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86" w:rsidRDefault="00F82351">
      <w:pPr>
        <w:spacing w:after="259"/>
        <w:ind w:left="794"/>
      </w:pPr>
      <w:r>
        <w:rPr>
          <w:noProof/>
        </w:rPr>
        <w:drawing>
          <wp:inline distT="0" distB="0" distL="0" distR="0">
            <wp:extent cx="2700000" cy="11988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6" w:rsidRDefault="00F82351">
      <w:pPr>
        <w:shd w:val="clear" w:color="auto" w:fill="EFEFEF"/>
        <w:spacing w:after="0"/>
        <w:ind w:left="835"/>
      </w:pPr>
      <w:r>
        <w:rPr>
          <w:rFonts w:ascii="Arial" w:eastAsia="Arial" w:hAnsi="Arial" w:cs="Arial"/>
          <w:b/>
          <w:sz w:val="30"/>
        </w:rPr>
        <w:t>Invoice #461885</w:t>
      </w:r>
    </w:p>
    <w:p w:rsidR="00F54086" w:rsidRDefault="00F82351">
      <w:pPr>
        <w:shd w:val="clear" w:color="auto" w:fill="EFEFEF"/>
        <w:spacing w:after="87" w:line="265" w:lineRule="auto"/>
        <w:ind w:left="845" w:hanging="10"/>
      </w:pPr>
      <w:r>
        <w:rPr>
          <w:rFonts w:ascii="Arial" w:eastAsia="Arial" w:hAnsi="Arial" w:cs="Arial"/>
          <w:sz w:val="20"/>
        </w:rPr>
        <w:t>Invoice Date: Saturday, February 26th, 2022</w:t>
      </w:r>
    </w:p>
    <w:p w:rsidR="00F54086" w:rsidRDefault="00F82351">
      <w:pPr>
        <w:shd w:val="clear" w:color="auto" w:fill="EFEFEF"/>
        <w:spacing w:after="611" w:line="265" w:lineRule="auto"/>
        <w:ind w:left="845" w:hanging="10"/>
      </w:pPr>
      <w:r>
        <w:rPr>
          <w:rFonts w:ascii="Arial" w:eastAsia="Arial" w:hAnsi="Arial" w:cs="Arial"/>
          <w:sz w:val="20"/>
        </w:rPr>
        <w:t>Due Date: Sunday, February 27th, 2022</w:t>
      </w:r>
    </w:p>
    <w:p w:rsidR="00F54086" w:rsidRDefault="00F82351">
      <w:pPr>
        <w:spacing w:after="2" w:line="262" w:lineRule="auto"/>
        <w:ind w:left="845" w:right="8198" w:hanging="10"/>
        <w:jc w:val="both"/>
      </w:pPr>
      <w:r>
        <w:rPr>
          <w:rFonts w:ascii="Arial" w:eastAsia="Arial" w:hAnsi="Arial" w:cs="Arial"/>
          <w:b/>
          <w:sz w:val="20"/>
        </w:rPr>
        <w:t xml:space="preserve">Invoiced </w:t>
      </w:r>
      <w:proofErr w:type="gramStart"/>
      <w:r>
        <w:rPr>
          <w:rFonts w:ascii="Arial" w:eastAsia="Arial" w:hAnsi="Arial" w:cs="Arial"/>
          <w:b/>
          <w:sz w:val="20"/>
        </w:rPr>
        <w:t>To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18"/>
        </w:rPr>
        <w:t xml:space="preserve">web matrix ATTN: </w:t>
      </w:r>
      <w:proofErr w:type="spellStart"/>
      <w:r>
        <w:rPr>
          <w:rFonts w:ascii="Arial" w:eastAsia="Arial" w:hAnsi="Arial" w:cs="Arial"/>
          <w:sz w:val="18"/>
        </w:rPr>
        <w:t>umar</w:t>
      </w:r>
      <w:proofErr w:type="spellEnd"/>
      <w:r>
        <w:rPr>
          <w:rFonts w:ascii="Arial" w:eastAsia="Arial" w:hAnsi="Arial" w:cs="Arial"/>
          <w:sz w:val="18"/>
        </w:rPr>
        <w:t xml:space="preserve"> sani</w:t>
      </w:r>
    </w:p>
    <w:p w:rsidR="00F54086" w:rsidRDefault="00F82351">
      <w:pPr>
        <w:spacing w:after="2" w:line="262" w:lineRule="auto"/>
        <w:ind w:left="845" w:hanging="10"/>
        <w:jc w:val="both"/>
      </w:pPr>
      <w:r>
        <w:rPr>
          <w:rFonts w:ascii="Arial" w:eastAsia="Arial" w:hAnsi="Arial" w:cs="Arial"/>
          <w:sz w:val="18"/>
        </w:rPr>
        <w:t xml:space="preserve">area 2 </w:t>
      </w:r>
      <w:proofErr w:type="spellStart"/>
      <w:r>
        <w:rPr>
          <w:rFonts w:ascii="Arial" w:eastAsia="Arial" w:hAnsi="Arial" w:cs="Arial"/>
          <w:sz w:val="18"/>
        </w:rPr>
        <w:t>oyo</w:t>
      </w:r>
      <w:proofErr w:type="spellEnd"/>
      <w:r>
        <w:rPr>
          <w:rFonts w:ascii="Arial" w:eastAsia="Arial" w:hAnsi="Arial" w:cs="Arial"/>
          <w:sz w:val="18"/>
        </w:rPr>
        <w:t xml:space="preserve"> street </w:t>
      </w:r>
      <w:proofErr w:type="spellStart"/>
      <w:r>
        <w:rPr>
          <w:rFonts w:ascii="Arial" w:eastAsia="Arial" w:hAnsi="Arial" w:cs="Arial"/>
          <w:sz w:val="18"/>
        </w:rPr>
        <w:t>offa</w:t>
      </w:r>
      <w:proofErr w:type="spellEnd"/>
      <w:r>
        <w:rPr>
          <w:rFonts w:ascii="Arial" w:eastAsia="Arial" w:hAnsi="Arial" w:cs="Arial"/>
          <w:sz w:val="18"/>
        </w:rPr>
        <w:t xml:space="preserve"> close </w:t>
      </w:r>
      <w:proofErr w:type="spellStart"/>
      <w:r>
        <w:rPr>
          <w:rFonts w:ascii="Arial" w:eastAsia="Arial" w:hAnsi="Arial" w:cs="Arial"/>
          <w:sz w:val="18"/>
        </w:rPr>
        <w:t>garki</w:t>
      </w:r>
      <w:proofErr w:type="spellEnd"/>
      <w:r>
        <w:rPr>
          <w:rFonts w:ascii="Arial" w:eastAsia="Arial" w:hAnsi="Arial" w:cs="Arial"/>
          <w:sz w:val="18"/>
        </w:rPr>
        <w:t xml:space="preserve"> Abuja</w:t>
      </w:r>
    </w:p>
    <w:p w:rsidR="00F54086" w:rsidRDefault="00F82351">
      <w:pPr>
        <w:spacing w:after="364" w:line="262" w:lineRule="auto"/>
        <w:ind w:left="845" w:right="749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4818709</wp:posOffset>
                </wp:positionH>
                <wp:positionV relativeFrom="page">
                  <wp:posOffset>-63647</wp:posOffset>
                </wp:positionV>
                <wp:extent cx="2741296" cy="2062031"/>
                <wp:effectExtent l="0" t="0" r="0" b="0"/>
                <wp:wrapTopAndBottom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96" cy="2062031"/>
                          <a:chOff x="0" y="0"/>
                          <a:chExt cx="2741296" cy="2062031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205453" y="63648"/>
                            <a:ext cx="2535844" cy="177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844" h="1775616">
                                <a:moveTo>
                                  <a:pt x="0" y="0"/>
                                </a:moveTo>
                                <a:lnTo>
                                  <a:pt x="1129753" y="0"/>
                                </a:lnTo>
                                <a:lnTo>
                                  <a:pt x="2535844" y="984555"/>
                                </a:lnTo>
                                <a:lnTo>
                                  <a:pt x="2535844" y="1775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DF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35206" y="63648"/>
                            <a:ext cx="1406091" cy="9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091" h="984555">
                                <a:moveTo>
                                  <a:pt x="1406091" y="984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7" cap="sq">
                            <a:miter lim="127000"/>
                          </a:ln>
                        </wps:spPr>
                        <wps:style>
                          <a:lnRef idx="1">
                            <a:srgbClr val="6EC0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5453" y="63648"/>
                            <a:ext cx="2535844" cy="177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844" h="1775616">
                                <a:moveTo>
                                  <a:pt x="2535844" y="1775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7" cap="sq">
                            <a:miter lim="127000"/>
                          </a:ln>
                        </wps:spPr>
                        <wps:style>
                          <a:lnRef idx="1">
                            <a:srgbClr val="6EC0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 rot="2099998">
                            <a:off x="1262957" y="700083"/>
                            <a:ext cx="1129874" cy="437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6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618574"/>
                            <a:ext cx="2879831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F8235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Acc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Name: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Smartweb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Nig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37464" y="1812304"/>
                            <a:ext cx="176600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F82351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Acc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Number: 0025861175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0101" y="1956304"/>
                            <a:ext cx="228119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Bank Name: Guaranty Trust 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9" o:spid="_x0000_s1026" style="position:absolute;left:0;text-align:left;margin-left:379.45pt;margin-top:-5pt;width:215.85pt;height:162.35pt;z-index:251658240;mso-position-horizontal-relative:page;mso-position-vertical-relative:page" coordsize="27412,2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">
                <v:shape id="Shape 32" o:spid="_x0000_s1027" style="position:absolute;left:2054;top:636;width:25358;height:17756;visibility:visible;mso-wrap-style:square;v-text-anchor:top" coordsize="2535844,177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" path="m,l1129753,,2535844,984555r,791061l,xe" fillcolor="#97df4a" stroked="f" strokeweight="0">
                  <v:stroke miterlimit="83231f" joinstyle="miter" endcap="square"/>
                  <v:path arrowok="t" textboxrect="0,0,2535844,1775616"/>
                </v:shape>
                <v:shape id="Shape 33" o:spid="_x0000_s1028" style="position:absolute;left:13352;top:636;width:14060;height:9846;visibility:visible;mso-wrap-style:square;v-text-anchor:top" coordsize="1406091,98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" path="m1406091,984555l,e" filled="f" strokecolor="#6ec046" strokeweight=".61436mm">
                  <v:stroke miterlimit="83231f" joinstyle="miter" endcap="square"/>
                  <v:path arrowok="t" textboxrect="0,0,1406091,984555"/>
                </v:shape>
                <v:shape id="Shape 34" o:spid="_x0000_s1029" style="position:absolute;left:2054;top:636;width:25358;height:17756;visibility:visible;mso-wrap-style:square;v-text-anchor:top" coordsize="2535844,177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" path="m2535844,1775616l,e" filled="f" strokecolor="#6ec046" strokeweight=".61436mm">
                  <v:stroke miterlimit="83231f" joinstyle="miter" endcap="square"/>
                  <v:path arrowok="t" textboxrect="0,0,2535844,1775616"/>
                </v:shape>
                <v:rect id="Rectangle 35" o:spid="_x0000_s1030" style="position:absolute;left:12629;top:7000;width:11299;height:4375;rotation:22937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" filled="f" stroked="f">
                  <v:textbox inset="0,0,0,0">
                    <w:txbxContent>
                      <w:p w:rsidR="00F54086" w:rsidRDefault="00F82351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6"/>
                          </w:rPr>
                          <w:t>PAID</w:t>
                        </w:r>
                      </w:p>
                    </w:txbxContent>
                  </v:textbox>
                </v:rect>
                <v:rect id="Rectangle 36" o:spid="_x0000_s1031" style="position:absolute;top:16185;width:28798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54086" w:rsidRDefault="00F82351">
                        <w:proofErr w:type="spellStart"/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Acc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Name: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Smartweb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Nig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Ltd</w:t>
                        </w:r>
                      </w:p>
                    </w:txbxContent>
                  </v:textbox>
                </v:rect>
                <v:rect id="Rectangle 37" o:spid="_x0000_s1032" style="position:absolute;left:8374;top:18123;width:1766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54086" w:rsidRDefault="00F82351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Acc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Number: 0025861175</w:t>
                        </w:r>
                      </w:p>
                    </w:txbxContent>
                  </v:textbox>
                </v:rect>
                <v:rect id="Rectangle 38" o:spid="_x0000_s1033" style="position:absolute;left:4501;top:19563;width:2281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54086" w:rsidRDefault="00F82351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Bank Name: Guaranty Trust Bank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sz w:val="18"/>
        </w:rPr>
        <w:t>Garki</w:t>
      </w:r>
      <w:proofErr w:type="spellEnd"/>
      <w:r>
        <w:rPr>
          <w:rFonts w:ascii="Arial" w:eastAsia="Arial" w:hAnsi="Arial" w:cs="Arial"/>
          <w:sz w:val="18"/>
        </w:rPr>
        <w:t>, Abuja, 1882 Nigeria</w:t>
      </w:r>
    </w:p>
    <w:tbl>
      <w:tblPr>
        <w:tblStyle w:val="TableGrid"/>
        <w:tblW w:w="11936" w:type="dxa"/>
        <w:tblInd w:w="0" w:type="dxa"/>
        <w:tblLook w:val="04A0" w:firstRow="1" w:lastRow="0" w:firstColumn="1" w:lastColumn="0" w:noHBand="0" w:noVBand="1"/>
      </w:tblPr>
      <w:tblGrid>
        <w:gridCol w:w="9374"/>
        <w:gridCol w:w="611"/>
        <w:gridCol w:w="1951"/>
      </w:tblGrid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left="212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Total</w:t>
            </w:r>
          </w:p>
        </w:tc>
      </w:tr>
      <w:tr w:rsidR="00F54086" w:rsidTr="00852835">
        <w:trPr>
          <w:trHeight w:val="1000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82351">
            <w:pPr>
              <w:ind w:left="-10" w:right="-42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24525" cy="1679575"/>
                      <wp:effectExtent l="0" t="0" r="9525" b="0"/>
                      <wp:docPr id="1070" name="Group 1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4525" cy="1679575"/>
                                <a:chOff x="0" y="0"/>
                                <a:chExt cx="6480006" cy="1679575"/>
                              </a:xfrm>
                            </wpg:grpSpPr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0" y="0"/>
                                  <a:ext cx="6480006" cy="1679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0006" h="1679575">
                                      <a:moveTo>
                                        <a:pt x="0" y="0"/>
                                      </a:moveTo>
                                      <a:lnTo>
                                        <a:pt x="6480006" y="0"/>
                                      </a:lnTo>
                                      <a:lnTo>
                                        <a:pt x="6480006" y="1679575"/>
                                      </a:lnTo>
                                      <a:lnTo>
                                        <a:pt x="0" y="1679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38100" y="274193"/>
                                  <a:ext cx="4723231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F8235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Domai</w:t>
                                    </w:r>
                                    <w:r w:rsidR="00852835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n Registration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–</w:t>
                                    </w:r>
                                    <w:r w:rsidR="00852835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telemetryng.com</w:t>
                                    </w:r>
                                    <w:r w:rsidR="00852835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- </w:t>
                                    </w:r>
                                    <w:r w:rsidR="0055565D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3</w:t>
                                    </w:r>
                                    <w:r w:rsidR="00852835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Year/s (26/02/2022 - 25/02/2025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38100" y="417068"/>
                                  <a:ext cx="88779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F8235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04851" y="417068"/>
                                  <a:ext cx="1292618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F8235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DNS Management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8100" y="559943"/>
                                  <a:ext cx="88779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F8235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104851" y="559943"/>
                                  <a:ext cx="1224817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F82351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Email Forwarding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0" o:spid="_x0000_s1034" style="width:450.75pt;height:132.25pt;mso-position-horizontal-relative:char;mso-position-vertical-relative:line" coordsize="64800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">
                      <v:shape id="Shape 1510" o:spid="_x0000_s1035" style="position:absolute;width:64800;height:16795;visibility:visible;mso-wrap-style:square;v-text-anchor:top" coordsize="6480006,167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" path="m,l6480006,r,1679575l,1679575,,e" fillcolor="#ccc" stroked="f" strokeweight="0">
                        <v:stroke miterlimit="83231f" joinstyle="miter" endcap="square"/>
                        <v:path arrowok="t" textboxrect="0,0,6480006,1679575"/>
                      </v:shape>
                      <v:rect id="Rectangle 53" o:spid="_x0000_s1036" style="position:absolute;left:381;top:2741;width:47232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Domai</w:t>
                              </w:r>
                              <w:r w:rsidR="0085283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n Registration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–</w:t>
                              </w:r>
                              <w:r w:rsidR="0085283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telemetryng.com</w:t>
                              </w:r>
                              <w:bookmarkStart w:id="1" w:name="_GoBack"/>
                              <w:bookmarkEnd w:id="1"/>
                              <w:r w:rsidR="0085283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- </w:t>
                              </w:r>
                              <w:r w:rsidR="0055565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  <w:r w:rsidR="0085283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Year/s (26/02/2022 - 25/02/2025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879" o:spid="_x0000_s1037" style="position:absolute;left:381;top:4170;width:88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      <v:textbox inset="0,0,0,0"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880" o:spid="_x0000_s1038" style="position:absolute;left:1048;top:4170;width:1292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      <v:textbox inset="0,0,0,0"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DNS Management</w:t>
                              </w:r>
                            </w:p>
                          </w:txbxContent>
                        </v:textbox>
                      </v:rect>
                      <v:rect id="Rectangle 881" o:spid="_x0000_s1039" style="position:absolute;left:381;top:5599;width:88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      <v:textbox inset="0,0,0,0"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882" o:spid="_x0000_s1040" style="position:absolute;left:1048;top:5599;width:1224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      <v:textbox inset="0,0,0,0">
                          <w:txbxContent>
                            <w:p w:rsidR="00F54086" w:rsidRDefault="00F82351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Email Forwarding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54086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EE4D97" w:rsidP="00EE4D97">
            <w:pPr>
              <w:ind w:right="860"/>
              <w:jc w:val="center"/>
            </w:pPr>
            <w:r>
              <w:rPr>
                <w:rFonts w:ascii="Arial" w:eastAsia="Arial" w:hAnsi="Arial" w:cs="Arial"/>
                <w:sz w:val="18"/>
              </w:rPr>
              <w:t>=N=4365</w:t>
            </w:r>
            <w:r w:rsidR="00F82351">
              <w:rPr>
                <w:rFonts w:ascii="Arial" w:eastAsia="Arial" w:hAnsi="Arial" w:cs="Arial"/>
                <w:sz w:val="18"/>
              </w:rPr>
              <w:t>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Sub Total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EE4D97" w:rsidP="00EE4D97">
            <w:pPr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=N=4365</w:t>
            </w:r>
            <w:r w:rsidR="00F82351"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7.50% VAT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=N=1350.00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Credit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Total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EE4D97">
            <w:pPr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=N=4500</w:t>
            </w:r>
            <w:r w:rsidR="00F82351"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</w:tr>
    </w:tbl>
    <w:p w:rsidR="00F54086" w:rsidRDefault="00F82351">
      <w:pPr>
        <w:spacing w:after="8"/>
        <w:ind w:left="850"/>
      </w:pPr>
      <w:r>
        <w:rPr>
          <w:rFonts w:ascii="Arial" w:eastAsia="Arial" w:hAnsi="Arial" w:cs="Arial"/>
          <w:b/>
          <w:sz w:val="24"/>
        </w:rPr>
        <w:t>Transactions</w:t>
      </w:r>
    </w:p>
    <w:tbl>
      <w:tblPr>
        <w:tblStyle w:val="TableGrid"/>
        <w:tblW w:w="10185" w:type="dxa"/>
        <w:tblInd w:w="804" w:type="dxa"/>
        <w:tblCellMar>
          <w:top w:w="97" w:type="dxa"/>
          <w:right w:w="72" w:type="dxa"/>
        </w:tblCellMar>
        <w:tblLook w:val="04A0" w:firstRow="1" w:lastRow="0" w:firstColumn="1" w:lastColumn="0" w:noHBand="0" w:noVBand="1"/>
      </w:tblPr>
      <w:tblGrid>
        <w:gridCol w:w="2547"/>
        <w:gridCol w:w="2546"/>
        <w:gridCol w:w="2271"/>
        <w:gridCol w:w="780"/>
        <w:gridCol w:w="2041"/>
      </w:tblGrid>
      <w:tr w:rsidR="00F54086">
        <w:trPr>
          <w:trHeight w:val="32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Transaction Date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Gateway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right="68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Transaction 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Amount</w:t>
            </w:r>
          </w:p>
        </w:tc>
      </w:tr>
      <w:tr w:rsidR="00F54086">
        <w:trPr>
          <w:trHeight w:val="32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F54086" w:rsidRDefault="00F82351">
            <w:pPr>
              <w:ind w:left="32"/>
              <w:jc w:val="both"/>
            </w:pPr>
            <w:r>
              <w:rPr>
                <w:rFonts w:ascii="Arial" w:eastAsia="Arial" w:hAnsi="Arial" w:cs="Arial"/>
                <w:sz w:val="18"/>
                <w:shd w:val="clear" w:color="auto" w:fill="FFFFFF"/>
              </w:rPr>
              <w:t>Saturday, February 26th, 2022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82351">
            <w:pPr>
              <w:ind w:left="32"/>
              <w:jc w:val="center"/>
            </w:pPr>
            <w:r>
              <w:rPr>
                <w:rFonts w:ascii="Arial" w:eastAsia="Arial" w:hAnsi="Arial" w:cs="Arial"/>
                <w:sz w:val="18"/>
              </w:rPr>
              <w:t>Bank Deposit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54086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54086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EE4D97" w:rsidP="00C6311F">
            <w:pPr>
              <w:ind w:left="32" w:right="-150"/>
              <w:jc w:val="center"/>
            </w:pPr>
            <w:r>
              <w:rPr>
                <w:rFonts w:ascii="Arial" w:eastAsia="Arial" w:hAnsi="Arial" w:cs="Arial"/>
                <w:sz w:val="18"/>
              </w:rPr>
              <w:t>=N=45,00</w:t>
            </w:r>
            <w:bookmarkStart w:id="0" w:name="_GoBack"/>
            <w:bookmarkEnd w:id="0"/>
            <w:r w:rsidR="00F82351">
              <w:rPr>
                <w:rFonts w:ascii="Arial" w:eastAsia="Arial" w:hAnsi="Arial" w:cs="Arial"/>
                <w:sz w:val="18"/>
              </w:rPr>
              <w:t>0.00</w:t>
            </w:r>
          </w:p>
        </w:tc>
      </w:tr>
      <w:tr w:rsidR="00F54086">
        <w:trPr>
          <w:trHeight w:val="32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Balance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82351">
            <w:pPr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=N=0.00</w:t>
            </w:r>
          </w:p>
        </w:tc>
      </w:tr>
    </w:tbl>
    <w:p w:rsidR="00F54086" w:rsidRDefault="00F82351">
      <w:pPr>
        <w:spacing w:after="3950"/>
        <w:ind w:right="2819"/>
        <w:jc w:val="right"/>
      </w:pPr>
      <w:r>
        <w:rPr>
          <w:rFonts w:ascii="Arial" w:eastAsia="Arial" w:hAnsi="Arial" w:cs="Arial"/>
          <w:sz w:val="16"/>
        </w:rPr>
        <w:t>PDF Generated on Thursday, March 10th, 2022</w:t>
      </w:r>
    </w:p>
    <w:p w:rsidR="00F54086" w:rsidRDefault="00C6311F">
      <w:pPr>
        <w:spacing w:after="0"/>
      </w:pPr>
      <w:hyperlink r:id="rId5">
        <w:r w:rsidR="00F82351">
          <w:rPr>
            <w:rFonts w:ascii="Arial" w:eastAsia="Arial" w:hAnsi="Arial" w:cs="Arial"/>
            <w:sz w:val="2"/>
          </w:rPr>
          <w:t>Powered by TCPDF (www.tcpdf.org)</w:t>
        </w:r>
      </w:hyperlink>
    </w:p>
    <w:sectPr w:rsidR="00F54086">
      <w:pgSz w:w="11906" w:h="16838"/>
      <w:pgMar w:top="1417" w:right="1440" w:bottom="144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86"/>
    <w:rsid w:val="0055565D"/>
    <w:rsid w:val="005A143E"/>
    <w:rsid w:val="00852835"/>
    <w:rsid w:val="00B719AE"/>
    <w:rsid w:val="00C6311F"/>
    <w:rsid w:val="00EE4D97"/>
    <w:rsid w:val="00F54086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13CB"/>
  <w15:docId w15:val="{1B3F7E2F-7246-4F4C-B887-2287CA63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pdf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Smartweb Nigeria limited</dc:creator>
  <cp:keywords/>
  <cp:lastModifiedBy>sani</cp:lastModifiedBy>
  <cp:revision>9</cp:revision>
  <dcterms:created xsi:type="dcterms:W3CDTF">2022-03-10T13:05:00Z</dcterms:created>
  <dcterms:modified xsi:type="dcterms:W3CDTF">2022-03-10T13:15:00Z</dcterms:modified>
</cp:coreProperties>
</file>