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76"/>
        <w:rPr/>
      </w:pPr>
      <w:r>
        <w:rPr/>
        <w:t>Chuck Norris</w:t>
      </w:r>
    </w:p>
    <w:p>
      <w:pPr>
        <w:pStyle w:val="Normal1"/>
        <w:pageBreakBefore w:val="false"/>
        <w:spacing w:lineRule="auto" w:line="276"/>
        <w:ind w:hanging="0" w:left="0"/>
        <w:rPr/>
      </w:pPr>
      <w:r>
        <w:rPr/>
        <w:t>Cud porodu</w:t>
      </w:r>
    </w:p>
    <w:p>
      <w:pPr>
        <w:pStyle w:val="Normal1"/>
        <w:pageBreakBefore w:val="false"/>
        <w:spacing w:lineRule="auto" w:line="276"/>
        <w:rPr/>
      </w:pPr>
      <w:r>
        <w:rPr/>
        <w:t>Cukierki o smaku dupy</w:t>
      </w:r>
    </w:p>
    <w:p>
      <w:pPr>
        <w:pStyle w:val="Normal1"/>
        <w:pageBreakBefore w:val="false"/>
        <w:spacing w:lineRule="auto" w:line="276"/>
        <w:rPr/>
      </w:pPr>
      <w:r>
        <w:rPr/>
        <w:t>Cyklon B</w:t>
      </w:r>
    </w:p>
    <w:p>
      <w:pPr>
        <w:pStyle w:val="Normal1"/>
        <w:pageBreakBefore w:val="false"/>
        <w:spacing w:lineRule="auto" w:line="276"/>
        <w:rPr/>
      </w:pPr>
      <w:r>
        <w:rPr/>
        <w:t>Czarni neonaziści</w:t>
      </w:r>
    </w:p>
    <w:p>
      <w:pPr>
        <w:pStyle w:val="Normal1"/>
        <w:pageBreakBefore w:val="false"/>
        <w:spacing w:lineRule="auto" w:line="276"/>
        <w:rPr/>
      </w:pPr>
      <w:r>
        <w:rPr/>
        <w:t>Czarnobyl</w:t>
      </w:r>
    </w:p>
    <w:p>
      <w:pPr>
        <w:pStyle w:val="Normal1"/>
        <w:pageBreakBefore w:val="false"/>
        <w:spacing w:lineRule="auto" w:line="276"/>
        <w:rPr/>
      </w:pPr>
      <w:r>
        <w:rPr/>
        <w:t>Deszcz kwasu siarkowego</w:t>
      </w:r>
    </w:p>
    <w:p>
      <w:pPr>
        <w:pStyle w:val="Normal1"/>
        <w:pageBreakBefore w:val="false"/>
        <w:spacing w:lineRule="auto" w:line="276"/>
        <w:rPr/>
      </w:pPr>
      <w:r>
        <w:rPr/>
        <w:t>Kanibalizm</w:t>
      </w:r>
    </w:p>
    <w:p>
      <w:pPr>
        <w:pStyle w:val="Normal1"/>
        <w:pageBreakBefore w:val="false"/>
        <w:spacing w:lineRule="auto" w:line="276"/>
        <w:rPr/>
      </w:pPr>
      <w:r>
        <w:rPr/>
        <w:t>Dzieci</w:t>
      </w:r>
    </w:p>
    <w:p>
      <w:pPr>
        <w:pStyle w:val="Normal1"/>
        <w:pageBreakBefore w:val="false"/>
        <w:spacing w:lineRule="auto" w:line="276"/>
        <w:rPr/>
      </w:pPr>
      <w:r>
        <w:rPr/>
        <w:t>Fundacja polsat dzieciom</w:t>
      </w:r>
    </w:p>
    <w:p>
      <w:pPr>
        <w:pStyle w:val="Normal1"/>
        <w:pageBreakBefore w:val="false"/>
        <w:spacing w:lineRule="auto" w:line="276"/>
        <w:rPr/>
      </w:pPr>
      <w:r>
        <w:rPr/>
        <w:t>Gówno</w:t>
      </w:r>
    </w:p>
    <w:p>
      <w:pPr>
        <w:pStyle w:val="Normal1"/>
        <w:pageBreakBefore w:val="false"/>
        <w:spacing w:lineRule="auto" w:line="276"/>
        <w:rPr/>
      </w:pPr>
      <w:r>
        <w:rPr/>
        <w:t>Hiv</w:t>
      </w:r>
    </w:p>
    <w:p>
      <w:pPr>
        <w:pStyle w:val="Normal1"/>
        <w:pageBreakBefore w:val="false"/>
        <w:spacing w:lineRule="auto" w:line="276"/>
        <w:rPr/>
      </w:pPr>
      <w:r>
        <w:rPr/>
        <w:t>Hodowanie wszy łonowych jako hobby</w:t>
      </w:r>
    </w:p>
    <w:p>
      <w:pPr>
        <w:pStyle w:val="Normal1"/>
        <w:pageBreakBefore w:val="false"/>
        <w:spacing w:lineRule="auto" w:line="276"/>
        <w:rPr/>
      </w:pPr>
      <w:r>
        <w:rPr/>
        <w:t>Kabularyzator przetokowy</w:t>
      </w:r>
    </w:p>
    <w:p>
      <w:pPr>
        <w:pStyle w:val="Normal1"/>
        <w:pageBreakBefore w:val="false"/>
        <w:spacing w:lineRule="auto" w:line="276"/>
        <w:rPr/>
      </w:pPr>
      <w:r>
        <w:rPr/>
        <w:t>KFC</w:t>
      </w:r>
    </w:p>
    <w:p>
      <w:pPr>
        <w:pStyle w:val="Normal1"/>
        <w:pageBreakBefore w:val="false"/>
        <w:spacing w:lineRule="auto" w:line="276"/>
        <w:rPr/>
      </w:pPr>
      <w:r>
        <w:rPr/>
        <w:t>Kiedy masz bekę z własnego dziecka</w:t>
      </w:r>
    </w:p>
    <w:p>
      <w:pPr>
        <w:pStyle w:val="Normal1"/>
        <w:pageBreakBefore w:val="false"/>
        <w:spacing w:lineRule="auto" w:line="276"/>
        <w:rPr/>
      </w:pPr>
      <w:r>
        <w:rPr/>
        <w:t>Kocia kuweta zawierająca termojądrowy kwas</w:t>
      </w:r>
    </w:p>
    <w:p>
      <w:pPr>
        <w:pStyle w:val="Normal1"/>
        <w:pageBreakBefore w:val="false"/>
        <w:spacing w:lineRule="auto" w:line="276"/>
        <w:rPr/>
      </w:pPr>
      <w:r>
        <w:rPr/>
        <w:t>Kolana zginające się w drugą stronę</w:t>
      </w:r>
    </w:p>
    <w:p>
      <w:pPr>
        <w:pStyle w:val="Normal1"/>
        <w:pageBreakBefore w:val="false"/>
        <w:spacing w:lineRule="auto" w:line="276"/>
        <w:rPr/>
      </w:pPr>
      <w:r>
        <w:rPr/>
        <w:t>Kto to czyta to pedał</w:t>
      </w:r>
    </w:p>
    <w:p>
      <w:pPr>
        <w:pStyle w:val="Normal1"/>
        <w:pageBreakBefore w:val="false"/>
        <w:spacing w:lineRule="auto" w:line="276"/>
        <w:rPr/>
      </w:pPr>
      <w:r>
        <w:rPr/>
        <w:t>Kubek z moczem</w:t>
      </w:r>
    </w:p>
    <w:p>
      <w:pPr>
        <w:pStyle w:val="Normal1"/>
        <w:pageBreakBefore w:val="false"/>
        <w:spacing w:lineRule="auto" w:line="276"/>
        <w:rPr/>
      </w:pPr>
      <w:r>
        <w:rPr/>
        <w:t>Kąpiel w wannie pełnej inki</w:t>
      </w:r>
    </w:p>
    <w:p>
      <w:pPr>
        <w:pStyle w:val="Normal1"/>
        <w:pageBreakBefore w:val="false"/>
        <w:spacing w:lineRule="auto" w:line="276"/>
        <w:rPr/>
      </w:pPr>
      <w:r>
        <w:rPr/>
        <w:t>Mali chłopcy</w:t>
      </w:r>
    </w:p>
    <w:p>
      <w:pPr>
        <w:pStyle w:val="Normal1"/>
        <w:pageBreakBefore w:val="false"/>
        <w:spacing w:lineRule="auto" w:line="276"/>
        <w:rPr/>
      </w:pPr>
      <w:r>
        <w:rPr/>
        <w:t>Mentos</w:t>
      </w:r>
    </w:p>
    <w:p>
      <w:pPr>
        <w:pStyle w:val="Normal1"/>
        <w:pageBreakBefore w:val="false"/>
        <w:spacing w:lineRule="auto" w:line="276"/>
        <w:rPr/>
      </w:pPr>
      <w:r>
        <w:rPr/>
        <w:t>Mikropenis</w:t>
      </w:r>
    </w:p>
    <w:p>
      <w:pPr>
        <w:pStyle w:val="Normal1"/>
        <w:pageBreakBefore w:val="false"/>
        <w:spacing w:lineRule="auto" w:line="276"/>
        <w:rPr/>
      </w:pPr>
      <w:r>
        <w:rPr/>
        <w:t>Naruszenie podstawowych praw człowieka</w:t>
      </w:r>
    </w:p>
    <w:p>
      <w:pPr>
        <w:pStyle w:val="Normal1"/>
        <w:pageBreakBefore w:val="false"/>
        <w:spacing w:lineRule="auto" w:line="276"/>
        <w:rPr/>
      </w:pPr>
      <w:r>
        <w:rPr/>
        <w:t>Odstraszanie patusa patykiem z gównem na końcu</w:t>
      </w:r>
    </w:p>
    <w:p>
      <w:pPr>
        <w:pStyle w:val="Normal1"/>
        <w:pageBreakBefore w:val="false"/>
        <w:spacing w:lineRule="auto" w:line="276"/>
        <w:rPr/>
      </w:pPr>
      <w:r>
        <w:rPr/>
        <w:t>Odłączone diabelskie koło staczające się do morza</w:t>
      </w:r>
    </w:p>
    <w:p>
      <w:pPr>
        <w:pStyle w:val="Normal1"/>
        <w:pageBreakBefore w:val="false"/>
        <w:spacing w:lineRule="auto" w:line="276"/>
        <w:rPr/>
      </w:pPr>
      <w:r>
        <w:rPr/>
        <w:t>Okno życia</w:t>
      </w:r>
    </w:p>
    <w:p>
      <w:pPr>
        <w:pStyle w:val="Normal1"/>
        <w:pageBreakBefore w:val="false"/>
        <w:spacing w:lineRule="auto" w:line="276"/>
        <w:rPr/>
      </w:pPr>
      <w:r>
        <w:rPr/>
        <w:t>Patatajanie na jednorożcu w blasku spalonego miasta</w:t>
      </w:r>
    </w:p>
    <w:p>
      <w:pPr>
        <w:pStyle w:val="Normal1"/>
        <w:pageBreakBefore w:val="false"/>
        <w:spacing w:lineRule="auto" w:line="276"/>
        <w:rPr/>
      </w:pPr>
      <w:r>
        <w:rPr/>
        <w:t>Patrzenie na płonący sierociniec</w:t>
      </w:r>
    </w:p>
    <w:p>
      <w:pPr>
        <w:pStyle w:val="Normal1"/>
        <w:pageBreakBefore w:val="false"/>
        <w:spacing w:lineRule="auto" w:line="276"/>
        <w:rPr/>
      </w:pPr>
      <w:r>
        <w:rPr/>
        <w:t xml:space="preserve">Pingwiny z </w:t>
      </w:r>
      <w:r>
        <w:rPr/>
        <w:t>M</w:t>
      </w:r>
      <w:r>
        <w:rPr/>
        <w:t>adagaskaru</w:t>
      </w:r>
    </w:p>
    <w:p>
      <w:pPr>
        <w:pStyle w:val="Normal1"/>
        <w:pageBreakBefore w:val="false"/>
        <w:spacing w:lineRule="auto" w:line="276"/>
        <w:rPr/>
      </w:pPr>
      <w:r>
        <w:rPr/>
        <w:t>Porodówka</w:t>
      </w:r>
    </w:p>
    <w:p>
      <w:pPr>
        <w:pStyle w:val="Normal1"/>
        <w:pageBreakBefore w:val="false"/>
        <w:spacing w:lineRule="auto" w:line="276"/>
        <w:rPr/>
      </w:pPr>
      <w:r>
        <w:rPr/>
        <w:t>Potężny kop w dupę</w:t>
      </w:r>
    </w:p>
    <w:p>
      <w:pPr>
        <w:pStyle w:val="Normal1"/>
        <w:pageBreakBefore w:val="false"/>
        <w:spacing w:lineRule="auto" w:line="276"/>
        <w:rPr/>
      </w:pPr>
      <w:r>
        <w:rPr/>
        <w:t>Przedszkole</w:t>
      </w:r>
    </w:p>
    <w:p>
      <w:pPr>
        <w:pStyle w:val="Normal1"/>
        <w:pageBreakBefore w:val="false"/>
        <w:spacing w:lineRule="auto" w:line="276"/>
        <w:rPr/>
      </w:pPr>
      <w:r>
        <w:rPr/>
        <w:t>Przymusowy homoseksualny ślub</w:t>
      </w:r>
    </w:p>
    <w:p>
      <w:pPr>
        <w:pStyle w:val="Normal1"/>
        <w:pageBreakBefore w:val="false"/>
        <w:spacing w:lineRule="auto" w:line="276"/>
        <w:rPr/>
      </w:pPr>
      <w:r>
        <w:rPr/>
        <w:t>Różowe kozaczki</w:t>
      </w:r>
    </w:p>
    <w:p>
      <w:pPr>
        <w:pStyle w:val="Normal1"/>
        <w:pageBreakBefore w:val="false"/>
        <w:spacing w:lineRule="auto" w:line="276"/>
        <w:rPr/>
      </w:pPr>
      <w:r>
        <w:rPr/>
        <w:t>Rzeżączka</w:t>
      </w:r>
    </w:p>
    <w:p>
      <w:pPr>
        <w:pStyle w:val="Normal1"/>
        <w:pageBreakBefore w:val="false"/>
        <w:spacing w:lineRule="auto" w:line="276"/>
        <w:rPr/>
      </w:pPr>
      <w:r>
        <w:rPr/>
        <w:t>Rzucanie kulkami z kupy</w:t>
      </w:r>
    </w:p>
    <w:p>
      <w:pPr>
        <w:pStyle w:val="Normal1"/>
        <w:pageBreakBefore w:val="false"/>
        <w:spacing w:lineRule="auto" w:line="276"/>
        <w:rPr/>
      </w:pPr>
      <w:r>
        <w:rPr/>
        <w:t>Rzut dzieckiem na odległość</w:t>
      </w:r>
    </w:p>
    <w:p>
      <w:pPr>
        <w:pStyle w:val="Normal1"/>
        <w:pageBreakBefore w:val="false"/>
        <w:spacing w:lineRule="auto" w:line="276"/>
        <w:rPr/>
      </w:pPr>
      <w:r>
        <w:rPr/>
        <w:t>Silna i niezależna kobieta która nie potrzebuje mężczyzny</w:t>
      </w:r>
    </w:p>
    <w:p>
      <w:pPr>
        <w:pStyle w:val="Normal1"/>
        <w:pageBreakBefore w:val="false"/>
        <w:spacing w:lineRule="auto" w:line="276"/>
        <w:rPr/>
      </w:pPr>
      <w:r>
        <w:rPr/>
        <w:t xml:space="preserve">Skaczący na jednej nodze </w:t>
      </w:r>
      <w:r>
        <w:rPr/>
        <w:t>K</w:t>
      </w:r>
      <w:r>
        <w:rPr/>
        <w:t>oreańczyk po amputacji śledziony</w:t>
      </w:r>
    </w:p>
    <w:p>
      <w:pPr>
        <w:pStyle w:val="Normal1"/>
        <w:pageBreakBefore w:val="false"/>
        <w:spacing w:lineRule="auto" w:line="276"/>
        <w:rPr/>
      </w:pPr>
      <w:r>
        <w:rPr/>
        <w:t>Skakanie po martwych ciałach wrogów</w:t>
      </w:r>
    </w:p>
    <w:p>
      <w:pPr>
        <w:pStyle w:val="Normal1"/>
        <w:pageBreakBefore w:val="false"/>
        <w:spacing w:lineRule="auto" w:line="276"/>
        <w:rPr/>
      </w:pPr>
      <w:r>
        <w:rPr/>
        <w:t>Spontaniczne samospalenie</w:t>
      </w:r>
    </w:p>
    <w:p>
      <w:pPr>
        <w:pStyle w:val="Normal1"/>
        <w:pageBreakBefore w:val="false"/>
        <w:spacing w:lineRule="auto" w:line="276"/>
        <w:rPr/>
      </w:pPr>
      <w:r>
        <w:rPr/>
        <w:t>Sprzedawanie chłopaków na komendzie</w:t>
      </w:r>
    </w:p>
    <w:p>
      <w:pPr>
        <w:pStyle w:val="Normal1"/>
        <w:pageBreakBefore w:val="false"/>
        <w:spacing w:lineRule="auto" w:line="276"/>
        <w:rPr/>
      </w:pPr>
      <w:r>
        <w:rPr/>
        <w:t>Szczurzy program kosmiczny</w:t>
      </w:r>
    </w:p>
    <w:p>
      <w:pPr>
        <w:pStyle w:val="Normal1"/>
        <w:pageBreakBefore w:val="false"/>
        <w:spacing w:lineRule="auto" w:line="276"/>
        <w:rPr/>
      </w:pPr>
      <w:r>
        <w:rPr/>
        <w:t>Szkolenie na Batmana</w:t>
      </w:r>
    </w:p>
    <w:p>
      <w:pPr>
        <w:pStyle w:val="Normal1"/>
        <w:pageBreakBefore w:val="false"/>
        <w:spacing w:lineRule="auto" w:line="276"/>
        <w:rPr/>
      </w:pPr>
      <w:r>
        <w:rPr/>
        <w:t>Słodkopierdzący chłopiec z dobrego domu</w:t>
      </w:r>
    </w:p>
    <w:p>
      <w:pPr>
        <w:pStyle w:val="Normal1"/>
        <w:pageBreakBefore w:val="false"/>
        <w:spacing w:lineRule="auto" w:line="276"/>
        <w:rPr/>
      </w:pPr>
      <w:r>
        <w:rPr/>
        <w:t>Tabletka “dzień po”</w:t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LibreOffice/24.2.2.2$Windows_X86_64 LibreOffice_project/d56cc158d8a96260b836f100ef4b4ef25d6f1a01</Application>
  <AppVersion>15.0000</AppVersion>
  <Pages>1</Pages>
  <Words>160</Words>
  <Characters>1001</Characters>
  <CharactersWithSpaces>1113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2024-12-10T02:11:09Z</dcterms:modified>
  <cp:revision>1</cp:revision>
  <dc:subject/>
  <dc:title/>
</cp:coreProperties>
</file>