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první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druhá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třetí</w:t>
      </w:r>
    </w:p>
    <w:p w:rsidR="00C87FD5" w:rsidRPr="00C87FD5" w:rsidRDefault="00C87FD5" w:rsidP="00C87FD5">
      <w:pPr>
        <w:rPr>
          <w:bCs/>
        </w:rPr>
      </w:pPr>
      <w:r w:rsidRPr="00C87FD5">
        <w:rPr>
          <w:bCs/>
        </w:rPr>
        <w:t>AAAěščřžýáíéúů</w:t>
      </w:r>
      <w:r w:rsidRPr="00C87FD5">
        <w:rPr>
          <w:b/>
          <w:bCs/>
        </w:rPr>
        <w:t>BBB</w:t>
      </w:r>
      <w:r w:rsidRPr="00C87FD5">
        <w:rPr>
          <w:bCs/>
        </w:rPr>
        <w:t>ĚŠČŘŽÝÁÍÉÚŮÓxxx</w:t>
      </w:r>
    </w:p>
    <w:p w:rsidR="00C87FD5" w:rsidRPr="00055ECD" w:rsidRDefault="00646A4C" w:rsidP="00C87FD5">
      <w:pPr>
        <w:rPr>
          <w:b/>
          <w:bCs/>
          <w:color w:val="FF0000"/>
        </w:rPr>
      </w:pPr>
      <w:r w:rsidRPr="00055ECD">
        <w:rPr>
          <w:b/>
          <w:bCs/>
          <w:color w:val="FF0000"/>
          <w:highlight w:val="yellow"/>
        </w:rPr>
        <w:t>změna branch A č1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Standards-based API (CMIS) simplifies building custom front-ends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 tady udělám hodně změn</w:t>
      </w:r>
    </w:p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jako</w:t>
      </w:r>
    </w:p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např.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26F2" w:rsidRPr="00DB26F2" w:rsidTr="00DB26F2"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bookmarkStart w:id="0" w:name="_GoBack"/>
            <w:r w:rsidRPr="00DB26F2">
              <w:rPr>
                <w:rFonts w:ascii="Times New Roman" w:hAnsi="Times New Roman" w:cs="Times New Roman"/>
              </w:rPr>
              <w:t>tabulku</w:t>
            </w:r>
          </w:p>
        </w:tc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r w:rsidRPr="00DB26F2">
              <w:rPr>
                <w:rFonts w:ascii="Times New Roman" w:hAnsi="Times New Roman" w:cs="Times New Roman"/>
              </w:rPr>
              <w:t>1</w:t>
            </w:r>
          </w:p>
        </w:tc>
      </w:tr>
      <w:tr w:rsidR="00DB26F2" w:rsidRPr="00DB26F2" w:rsidTr="00DB26F2"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r w:rsidRPr="00DB26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r w:rsidRPr="00DB26F2">
              <w:rPr>
                <w:rFonts w:ascii="Times New Roman" w:hAnsi="Times New Roman" w:cs="Times New Roman"/>
              </w:rPr>
              <w:t>3</w:t>
            </w:r>
          </w:p>
        </w:tc>
      </w:tr>
    </w:tbl>
    <w:bookmarkEnd w:id="0"/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atd.</w:t>
      </w:r>
    </w:p>
    <w:p w:rsidR="00DB26F2" w:rsidRPr="00DB26F2" w:rsidRDefault="00DB26F2" w:rsidP="00DB26F2">
      <w:pPr>
        <w:rPr>
          <w:rFonts w:ascii="Times New Roman" w:hAnsi="Times New Roman" w:cs="Times New Roman"/>
        </w:rPr>
      </w:pP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Complete Document History with metadata comparison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CF5027" w:rsidRPr="00205A8F" w:rsidRDefault="00CF5027" w:rsidP="00CF5027">
      <w:pPr>
        <w:ind w:left="360"/>
      </w:pPr>
      <w:r w:rsidRPr="00CF5027">
        <w:rPr>
          <w:highlight w:val="yellow"/>
        </w:rPr>
        <w:t>Změna č.1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D3756A"/>
    <w:sectPr w:rsidR="00D3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C0147"/>
    <w:multiLevelType w:val="hybridMultilevel"/>
    <w:tmpl w:val="4DFAF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55ECD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46A4C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85636"/>
    <w:rsid w:val="007A772A"/>
    <w:rsid w:val="007B49C0"/>
    <w:rsid w:val="007C7FCB"/>
    <w:rsid w:val="0081481A"/>
    <w:rsid w:val="0082378C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87FD5"/>
    <w:rsid w:val="00CA7E94"/>
    <w:rsid w:val="00CC3408"/>
    <w:rsid w:val="00CF450F"/>
    <w:rsid w:val="00CF5027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6F2"/>
    <w:rsid w:val="00DB2920"/>
    <w:rsid w:val="00DD62E9"/>
    <w:rsid w:val="00DE3FEB"/>
    <w:rsid w:val="00E162D1"/>
    <w:rsid w:val="00EB1F04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FD5"/>
    <w:pPr>
      <w:ind w:left="720"/>
      <w:contextualSpacing/>
    </w:pPr>
  </w:style>
  <w:style w:type="table" w:styleId="Mkatabulky">
    <w:name w:val="Table Grid"/>
    <w:basedOn w:val="Normlntabulka"/>
    <w:uiPriority w:val="39"/>
    <w:rsid w:val="00DB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573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6</cp:revision>
  <dcterms:created xsi:type="dcterms:W3CDTF">2015-01-23T12:12:00Z</dcterms:created>
  <dcterms:modified xsi:type="dcterms:W3CDTF">2015-02-06T13:23:00Z</dcterms:modified>
</cp:coreProperties>
</file>