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7AAED381" w14:textId="77777777" w:rsidTr="00B80FCB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0D06BEEC" w14:textId="3BC98EA2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4EFCE6AB" wp14:editId="00529E8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56D718A2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14D8E1D6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5F5C8031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13D3115F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4F7CC" w14:textId="33A48C85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3E281E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22</w:t>
            </w:r>
          </w:p>
        </w:tc>
      </w:tr>
      <w:tr w:rsidR="009128C1" w:rsidRPr="00294CEA" w14:paraId="09756829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34E2F32" w14:textId="7060FEF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روشی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جهت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افزایش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کیفیت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سرویس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در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شبکه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های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درمانی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حسگر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سیم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بدنی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ارایه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پروتکلی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در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لایه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پیوند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مبتنی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بر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اینترنت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اشیا</w:t>
            </w:r>
          </w:p>
        </w:tc>
      </w:tr>
      <w:tr w:rsidR="009128C1" w:rsidRPr="00294CEA" w14:paraId="6F5095D0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8299BF2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مریم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سیدی،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>*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1400F971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19032FE" w14:textId="5E58B18C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0F3E8B12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046E1C41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5FF0CB09" w14:textId="77777777" w:rsidTr="00B80FCB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6D69FC21" w14:textId="493E531E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مریم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سیدی</w:t>
            </w:r>
          </w:p>
        </w:tc>
        <w:tc>
          <w:tcPr>
            <w:tcW w:w="2853" w:type="dxa"/>
            <w:gridSpan w:val="3"/>
          </w:tcPr>
          <w:p w14:paraId="15FA643B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41E3EC66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9128C1" w:rsidRPr="00294CEA" w14:paraId="1D7A02A7" w14:textId="77777777" w:rsidTr="00B80FCB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0B23" w14:textId="335FD768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پیشنهاد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روشی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جهت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افزایش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کیفیت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سرویس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شبکه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هاي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درمانی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حسگر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بیسیم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بدنی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با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ارایه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پروتکلی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لایه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پیوند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مبتنی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بر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اینترنت</w:t>
            </w:r>
            <w:r w:rsidR="00E62414" w:rsidRPr="00E62414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E62414" w:rsidRP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اشیا</w:t>
            </w:r>
          </w:p>
        </w:tc>
      </w:tr>
      <w:tr w:rsidR="00B53046" w:rsidRPr="00294CEA" w14:paraId="45D538F4" w14:textId="77777777" w:rsidTr="00B80FCB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6CC47856" w14:textId="77777777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979DF" w14:textId="0983EDBC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محاسبات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نرم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Arial" w:hAnsi="Arial" w:cs="Arial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کاشان</w:t>
            </w:r>
          </w:p>
        </w:tc>
      </w:tr>
      <w:tr w:rsidR="00B53046" w:rsidRPr="00294CEA" w14:paraId="3DEFCCA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B36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564DF459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۲۳۲۲-۳۷۰۷</w:t>
            </w:r>
          </w:p>
        </w:tc>
        <w:tc>
          <w:tcPr>
            <w:tcW w:w="2477" w:type="dxa"/>
            <w:gridSpan w:val="2"/>
          </w:tcPr>
          <w:p w14:paraId="07A3EA6E" w14:textId="77777777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کاشان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</w:tcPr>
          <w:p w14:paraId="3665273F" w14:textId="77777777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</w:rPr>
              <w:t>1399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>۷(۱)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619F78F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1D256E6B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173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50F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69ED57B5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72D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AEE0D" w14:textId="7FAD4C2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475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63024E4C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98F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35DA156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0A736DE1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094B0E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1F719232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1136884C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940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736A" w14:textId="464ADA81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0AE301CD" w14:textId="77777777" w:rsidTr="00B80FCB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7677" w14:textId="2ECC1747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AF89" w14:textId="17249410" w:rsidR="00673283" w:rsidRPr="00294CEA" w:rsidRDefault="003E281E" w:rsidP="003E281E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4D6A941D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BF95" w14:textId="3538AE6F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641CD700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0656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260BC6AB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F8F6" w14:textId="40E0D4B5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734436F3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D144AC" w14:textId="5069EADE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4FF7A97A" w14:textId="77777777" w:rsidTr="00B80FCB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AFCF886" w14:textId="77BD7433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1675F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3E281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1675F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3E281E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D6E40C" w14:textId="35E45BDA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6B2D96BE" w14:textId="2543F8A0" w:rsidR="00A60C04" w:rsidRPr="00294CEA" w:rsidRDefault="001675FA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11629964" wp14:editId="03EADBA2">
            <wp:simplePos x="0" y="0"/>
            <wp:positionH relativeFrom="column">
              <wp:posOffset>605579</wp:posOffset>
            </wp:positionH>
            <wp:positionV relativeFrom="paragraph">
              <wp:posOffset>-677545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QxMDUyNzA0MLJU0lEKTi0uzszPAykwrgUABKIOZCwAAAA="/>
  </w:docVars>
  <w:rsids>
    <w:rsidRoot w:val="001D74D0"/>
    <w:rsid w:val="00097B60"/>
    <w:rsid w:val="000F2289"/>
    <w:rsid w:val="001675FA"/>
    <w:rsid w:val="001D74D0"/>
    <w:rsid w:val="0020282E"/>
    <w:rsid w:val="00294CEA"/>
    <w:rsid w:val="003E281E"/>
    <w:rsid w:val="00544180"/>
    <w:rsid w:val="00673283"/>
    <w:rsid w:val="00702DE3"/>
    <w:rsid w:val="0081716D"/>
    <w:rsid w:val="009128C1"/>
    <w:rsid w:val="00A841FA"/>
    <w:rsid w:val="00B53046"/>
    <w:rsid w:val="00B80FCB"/>
    <w:rsid w:val="00C52AD5"/>
    <w:rsid w:val="00CA6484"/>
    <w:rsid w:val="00E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F6B5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44480B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44480B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271BA"/>
    <w:rsid w:val="003D556C"/>
    <w:rsid w:val="00422D89"/>
    <w:rsid w:val="0044480B"/>
    <w:rsid w:val="00A9125C"/>
    <w:rsid w:val="00B36EEC"/>
    <w:rsid w:val="00BB3207"/>
    <w:rsid w:val="00E3432E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9B7E6-A404-4EDD-B3E4-8FA6A7A1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304</Words>
  <Characters>1412</Characters>
  <Application>Microsoft Office Word</Application>
  <DocSecurity>0</DocSecurity>
  <Lines>67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11</cp:revision>
  <dcterms:created xsi:type="dcterms:W3CDTF">2020-10-15T13:30:00Z</dcterms:created>
  <dcterms:modified xsi:type="dcterms:W3CDTF">2023-06-10T22:27:00Z</dcterms:modified>
</cp:coreProperties>
</file>