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 poesia brasileira é um reflexo rico e diversificado da paisagem cultural, histórica e social do país. De suas raízes indígenas às interpretações modernas, a poesia brasileira evoluiu por meio de vários movimentos, cada um contribuindo com vozes e temas distintos. O período inicial da literatura brasileira muitas vezes ecoou influências europeias, particularmente portuguesas, mas gradualmente abraçou características brasileiras únicas. O romantismo no século 19, por exemplo, celebrou a natureza, a identidade nacional e o heroísmo de figuras indígenas, com poetas como Gonçalves Dias desempenhando papéis fundamentais.</w:t>
      </w:r>
    </w:p>
    <w:p>
      <w:r>
        <w:t>O século 20 viu a ascensão do modernismo, marcado por uma ruptura com as formas tradicionais e um impulso para estilos mais inovadores e expressivos. Poetas como Mário de Andrade e Oswald de Andrade estavam na vanguarda, misturando linguagem vernácula, folclore e questões contemporâneas em suas obras. A época também deu origem à "Semana de Arte Moderna" em 1922, um evento marcante que reformulou a poesia e a arte brasileiras, enfatizando a liberdade de expressão e uma voz brasileira distinta.</w:t>
      </w:r>
    </w:p>
    <w:p>
      <w:r>
        <w:t>Nas décadas posteriores, a poesia brasileira continuou a espelhar as mudanças sociais, incorporando temas de luta política, desigualdade social e identidade. Poetas como Carlos Drummond de Andrade e João Cabral de Melo Neto são conhecidos por sua capacidade de capturar emoções humanas complexas e temas existenciais com imagens impressionantes e insights profundos.</w:t>
      </w:r>
    </w:p>
    <w:p>
      <w:r>
        <w:t>Hoje, a poesia brasileira continua sendo uma parte dinâmica da tapeçaria cultural do país, abraçando tanto a tradição quanto a inovação. Os poetas contemporâneos exploram temas como raça, gênero e globalização, muitas vezes mesclando poesia com música, palavra falada e mídia digital. Essa evolução contínua destaca a resiliência e o espírito criativo da poesia brasileira, tornando-a um meio poderoso tanto para expressão pessoal quanto para comentários sociais.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