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44"/>
          <w:szCs w:val="44"/>
        </w:rPr>
        <w:t xml:space="preserve">기술 도입 제안서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AWS 배포 · CI/CD · Spring AI</w:t>
      </w:r>
    </w:p>
    <w:tbl>
      <w:tblPr>
        <w:tblW w:type="dxa" w:w="9026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26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프로젝트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동네마켓 (중고거래 플랫폼)</w:t>
            </w:r>
          </w:p>
        </w:tc>
      </w:tr>
      <w:tr>
        <w:tc>
          <w:tcPr>
            <w:tcW w:type="dxa" w:w="2200"/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제안자</w:t>
            </w:r>
          </w:p>
        </w:tc>
        <w:tc>
          <w:tcPr>
            <w:tcW w:type="dxa" w:w="6826"/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팀장 (공통구조 · Admin 담당)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작성일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2026-06-29</w:t>
            </w:r>
          </w:p>
        </w:tc>
      </w:tr>
      <w:tr>
        <w:tc>
          <w:tcPr>
            <w:tcW w:type="dxa" w:w="2200"/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대상</w:t>
            </w:r>
          </w:p>
        </w:tc>
        <w:tc>
          <w:tcPr>
            <w:tcW w:type="dxa" w:w="6826"/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동네마켓 팀원 전원 (5인)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목적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1차 기획 완료 시점에서 프로젝트를 “동작하는 API”에서 “운영되는 서비스”로 끌어올린다</w:t>
            </w:r>
          </w:p>
        </w:tc>
      </w:tr>
      <w:tr>
        <w:tc>
          <w:tcPr>
            <w:tcW w:type="dxa" w:w="2200"/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결론 요청</w:t>
            </w:r>
          </w:p>
        </w:tc>
        <w:tc>
          <w:tcPr>
            <w:tcW w:type="dxa" w:w="6826"/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Phase 1(공통 CI) 도입에 합의 → 이후 단계는 진행하며 재논의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0. 요약 (TL;DR)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algun Gothic" w:cs="Malgun Gothic" w:eastAsia="Malgun Gothic" w:hAnsi="Malgun Gothic"/>
          <w:b/>
          <w:bCs/>
        </w:rPr>
        <w:t xml:space="preserve">CI/CD (GitHub Actions): </w:t>
      </w:r>
      <w:r>
        <w:rPr>
          <w:rFonts w:ascii="Malgun Gothic" w:cs="Malgun Gothic" w:eastAsia="Malgun Gothic" w:hAnsi="Malgun Gothic"/>
        </w:rPr>
        <w:t xml:space="preserve">지금은 “각자 로컬에서 됐어요”가 통합의 전부다. PR마다 자동으로 빌드·테스트해 깨진 코드가 develop에 섞이는 사고를 원천 차단한다.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algun Gothic" w:cs="Malgun Gothic" w:eastAsia="Malgun Gothic" w:hAnsi="Malgun Gothic"/>
          <w:b/>
          <w:bCs/>
        </w:rPr>
        <w:t xml:space="preserve">AWS 프리티어 배포: </w:t>
      </w:r>
      <w:r>
        <w:rPr>
          <w:rFonts w:ascii="Malgun Gothic" w:cs="Malgun Gothic" w:eastAsia="Malgun Gothic" w:hAnsi="Malgun Gothic"/>
        </w:rPr>
        <w:t xml:space="preserve">우리 서비스가 실제 URL로 떠 있는 상태를 만든다. 시연·포트폴리오·QA가 가능해진다. 비용은 0원(프리티어).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algun Gothic" w:cs="Malgun Gothic" w:eastAsia="Malgun Gothic" w:hAnsi="Malgun Gothic"/>
          <w:b/>
          <w:bCs/>
        </w:rPr>
        <w:t xml:space="preserve">Spring AI (Admin): </w:t>
      </w:r>
      <w:r>
        <w:rPr>
          <w:rFonts w:ascii="Malgun Gothic" w:cs="Malgun Gothic" w:eastAsia="Malgun Gothic" w:hAnsi="Malgun Gothic"/>
        </w:rPr>
        <w:t xml:space="preserve">확장 단계에서 관리자 페이지에 AI 자원관리(신고 자동 분류·자연어 운영 질의)를 얹어 차별화한다. 로컬 Ollama로 비용 0, 코드 변경 없이 나중에 교체 가능하게 설계.</w:t>
      </w:r>
    </w:p>
    <w:p>
      <w:pPr>
        <w:shd w:fill="F2F6FB" w:val="clear"/>
        <w:spacing w:after="140" w:line="288"/>
      </w:pPr>
      <w:r>
        <w:rPr>
          <w:rFonts w:ascii="Malgun Gothic" w:cs="Malgun Gothic" w:eastAsia="Malgun Gothic" w:hAnsi="Malgun Gothic"/>
        </w:rPr>
        <w:t xml:space="preserve">→ 셋 다 비용 0, 단계적 도입, 공통구조 담당(팀장)이 주도 → 팀원 작업 부담은 최소.</w:t>
      </w:r>
    </w:p>
    <w:p>
      <w:pPr>
        <w:pBdr>
          <w:bottom w:val="single" w:color="2E75B6" w:sz="6" w:space="1"/>
        </w:pBdr>
        <w:spacing w:after="160" w:before="4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1. 배경 — 지금 우리에게 무엇이 없는가 (문제 정의)</w:t>
      </w:r>
    </w:p>
    <w:p>
      <w:pPr>
        <w:spacing w:after="140" w:line="288"/>
      </w:pPr>
      <w:r>
        <w:rPr>
          <w:rFonts w:ascii="Malgun Gothic" w:cs="Malgun Gothic" w:eastAsia="Malgun Gothic" w:hAnsi="Malgun Gothic"/>
        </w:rPr>
        <w:t xml:space="preserve">1차 기획 API는 거의 완성됐다. 하지만 “회사라면 당연히 있어야 할 것”이 아직 없다.</w:t>
      </w:r>
    </w:p>
    <w:tbl>
      <w:tblPr>
        <w:tblW w:type="dxa" w:w="9026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현재 상태 (As-Is)</w:t>
            </w:r>
          </w:p>
        </w:tc>
        <w:tc>
          <w:tcPr>
            <w:tcW w:type="dxa" w:w="5026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그래서 생기는 문제</w:t>
            </w:r>
          </w:p>
        </w:tc>
      </w:tr>
      <w:tr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통합 검증이 수동 (팀장이 검수→합병)</w:t>
            </w:r>
          </w:p>
        </w:tc>
        <w:tc>
          <w:tcPr>
            <w:tcW w:type="dxa" w:w="50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사람이 놓치면 깨진 코드가 develop에 유입. 리뷰 병목.</w:t>
            </w:r>
          </w:p>
        </w:tc>
      </w:tr>
      <w:tr>
        <w:tc>
          <w:tcPr>
            <w:tcW w:type="dxa" w:w="4000"/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테스트는 있지만 자동 실행 안 됨</w:t>
            </w:r>
          </w:p>
        </w:tc>
        <w:tc>
          <w:tcPr>
            <w:tcW w:type="dxa" w:w="5026"/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누군가 테스트를 깨도 머지 시점엔 모름</w:t>
            </w:r>
          </w:p>
        </w:tc>
      </w:tr>
      <w:tr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배포 환경이 없음 (각자 로컬만)</w:t>
            </w:r>
          </w:p>
        </w:tc>
        <w:tc>
          <w:tcPr>
            <w:tcW w:type="dxa" w:w="50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“실제로 돌아가는 모습”을 못 보여줌. 통합 버그를 늦게 발견</w:t>
            </w:r>
          </w:p>
        </w:tc>
      </w:tr>
      <w:tr>
        <w:tc>
          <w:tcPr>
            <w:tcW w:type="dxa" w:w="4000"/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서비스 URL이 없음</w:t>
            </w:r>
          </w:p>
        </w:tc>
        <w:tc>
          <w:tcPr>
            <w:tcW w:type="dxa" w:w="5026"/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발표·시연·포트폴리오에서 보여줄 결과물이 코드뿐</w:t>
            </w:r>
          </w:p>
        </w:tc>
      </w:tr>
      <w:tr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운영/확장 관점 기능 부재</w:t>
            </w:r>
          </w:p>
        </w:tc>
        <w:tc>
          <w:tcPr>
            <w:tcW w:type="dxa" w:w="50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1차 기획 그대로면 다른 중고거래 클론과 차별점 약함</w:t>
            </w:r>
          </w:p>
        </w:tc>
      </w:tr>
    </w:tbl>
    <w:p>
      <w:pPr>
        <w:shd w:fill="F2F6FB" w:val="clear"/>
        <w:spacing w:after="140" w:line="288"/>
      </w:pPr>
      <w:r>
        <w:rPr>
          <w:rFonts w:ascii="Malgun Gothic" w:cs="Malgun Gothic" w:eastAsia="Malgun Gothic" w:hAnsi="Malgun Gothic"/>
        </w:rPr>
        <w:t xml:space="preserve">핵심 메시지: 우리는 “기능을 만든다”는 1단계를 끝냈다. 이제 “서비스를 운영한다”는 2단계로 가야 하고, 그 입장권이 CI/CD·배포다. Spring AI는 그 위에 얹는 차별화 카드다.</w:t>
      </w:r>
    </w:p>
    <w:p>
      <w:pPr>
        <w:pBdr>
          <w:bottom w:val="single" w:color="2E75B6" w:sz="6" w:space="1"/>
        </w:pBdr>
        <w:spacing w:after="160" w:before="4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2. 제안하는 기술과 도입 이유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2-1. CI/CD — GitHub Actions</w:t>
      </w:r>
    </w:p>
    <w:p>
      <w:pPr>
        <w:spacing w:after="140" w:line="288"/>
      </w:pPr>
      <w:r>
        <w:rPr>
          <w:rFonts w:ascii="Malgun Gothic" w:cs="Malgun Gothic" w:eastAsia="Malgun Gothic" w:hAnsi="Malgun Gothic"/>
        </w:rPr>
        <w:t xml:space="preserve">무엇인가: 코드를 push/PR 할 때마다 정해진 작업(빌드·테스트·배포)을 자동 실행하는 파이프라인.</w:t>
      </w:r>
    </w:p>
    <w:p>
      <w:pPr>
        <w:spacing w:after="60"/>
      </w:pPr>
      <w:r>
        <w:rPr>
          <w:rFonts w:ascii="Malgun Gothic" w:cs="Malgun Gothic" w:eastAsia="Malgun Gothic" w:hAnsi="Malgun Gothic"/>
        </w:rPr>
        <w:t xml:space="preserve">왜 도입하는가: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algun Gothic" w:cs="Malgun Gothic" w:eastAsia="Malgun Gothic" w:hAnsi="Malgun Gothic"/>
        </w:rPr>
        <w:t xml:space="preserve">지금의 “로컬에서 됐어요”는 통합을 보장하지 못한다. PR마다 자동 빌드+테스트로 합치기 전에 문제를 잡는다.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algun Gothic" w:cs="Malgun Gothic" w:eastAsia="Malgun Gothic" w:hAnsi="Malgun Gothic"/>
        </w:rPr>
        <w:t xml:space="preserve">팀장 1인이 하던 수동 검수 부담을 기계가 1차로 분담 → 사람은 설계·로직 리뷰에 집중.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algun Gothic" w:cs="Malgun Gothic" w:eastAsia="Malgun Gothic" w:hAnsi="Malgun Gothic"/>
        </w:rPr>
        <w:t xml:space="preserve">5명이 도메인별로 나눠 일하므로 통합 시점 충돌·회귀(regression) 위험이 가장 크다. CI가 이 지점을 지킨다.</w:t>
      </w:r>
    </w:p>
    <w:p>
      <w:pPr>
        <w:spacing w:after="60"/>
      </w:pPr>
      <w:r>
        <w:rPr>
          <w:rFonts w:ascii="Malgun Gothic" w:cs="Malgun Gothic" w:eastAsia="Malgun Gothic" w:hAnsi="Malgun Gothic"/>
        </w:rPr>
        <w:t xml:space="preserve">장점: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algun Gothic" w:cs="Malgun Gothic" w:eastAsia="Malgun Gothic" w:hAnsi="Malgun Gothic"/>
        </w:rPr>
        <w:t xml:space="preserve">깨진 빌드/실패 테스트의 develop 유입 차단 (품질 게이트)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algun Gothic" w:cs="Malgun Gothic" w:eastAsia="Malgun Gothic" w:hAnsi="Malgun Gothic"/>
        </w:rPr>
        <w:t xml:space="preserve">“초록불/빨간불”로 PR 상태가 객관화 → 리뷰가 빨라짐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algun Gothic" w:cs="Malgun Gothic" w:eastAsia="Malgun Gothic" w:hAnsi="Malgun Gothic"/>
        </w:rPr>
        <w:t xml:space="preserve">공개 레포 = 무료, 무제한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2-2. 배포 — AWS 프리티어 (EC2 + GitHub Actions 연동)</w:t>
      </w:r>
    </w:p>
    <w:p>
      <w:pPr>
        <w:spacing w:after="140" w:line="288"/>
      </w:pPr>
      <w:r>
        <w:rPr>
          <w:rFonts w:ascii="Malgun Gothic" w:cs="Malgun Gothic" w:eastAsia="Malgun Gothic" w:hAnsi="Malgun Gothic"/>
        </w:rPr>
        <w:t xml:space="preserve">무엇인가: Spring Boot 앱을 Docker 이미지로 만들어 AWS EC2(가상 서버)에 올리고, develop 머지 시 자동 배포(CD)한다.</w:t>
      </w:r>
    </w:p>
    <w:p>
      <w:pPr>
        <w:spacing w:after="60"/>
      </w:pPr>
      <w:r>
        <w:rPr>
          <w:rFonts w:ascii="Malgun Gothic" w:cs="Malgun Gothic" w:eastAsia="Malgun Gothic" w:hAnsi="Malgun Gothic"/>
        </w:rPr>
        <w:t xml:space="preserve">왜 도입하는가: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algun Gothic" w:cs="Malgun Gothic" w:eastAsia="Malgun Gothic" w:hAnsi="Malgun Gothic"/>
        </w:rPr>
        <w:t xml:space="preserve">실제 URL로 떠 있는 서비스가 있어야 시연·QA·포트폴리오가 가능하다.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algun Gothic" w:cs="Malgun Gothic" w:eastAsia="Malgun Gothic" w:hAnsi="Malgun Gothic"/>
        </w:rPr>
        <w:t xml:space="preserve">develop을 “살아있는 데모 서버”로 운영 → 통합 버그를 머지 직후 즉시 확인.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algun Gothic" w:cs="Malgun Gothic" w:eastAsia="Malgun Gothic" w:hAnsi="Malgun Gothic"/>
        </w:rPr>
        <w:t xml:space="preserve">AWS는 실무에서 사실상 표준 → 취업 포트폴리오 가치가 가장 높은 조합.</w:t>
      </w:r>
    </w:p>
    <w:p>
      <w:pPr>
        <w:spacing w:after="60"/>
      </w:pPr>
      <w:r>
        <w:rPr>
          <w:rFonts w:ascii="Malgun Gothic" w:cs="Malgun Gothic" w:eastAsia="Malgun Gothic" w:hAnsi="Malgun Gothic"/>
        </w:rPr>
        <w:t xml:space="preserve">장점: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algun Gothic" w:cs="Malgun Gothic" w:eastAsia="Malgun Gothic" w:hAnsi="Malgun Gothic"/>
        </w:rPr>
        <w:t xml:space="preserve">프리티어로 12개월 무료 (EC2 t2.micro)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algun Gothic" w:cs="Malgun Gothic" w:eastAsia="Malgun Gothic" w:hAnsi="Malgun Gothic"/>
        </w:rPr>
        <w:t xml:space="preserve">이력서에 “AWS EC2 + CI/CD 무중단 배포 경험” 한 줄 → 5명 모두의 공동 자산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algun Gothic" w:cs="Malgun Gothic" w:eastAsia="Malgun Gothic" w:hAnsi="Malgun Gothic"/>
        </w:rPr>
        <w:t xml:space="preserve">application.yml이 이미 환경변수(${ENV:default}) 패턴이라 운영 분리 준비 완료 → 셋업 비용 낮음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2-3. Spring AI — Admin 관리자 페이지 (확장 단계)</w:t>
      </w:r>
    </w:p>
    <w:p>
      <w:pPr>
        <w:spacing w:after="140" w:line="288"/>
      </w:pPr>
      <w:r>
        <w:rPr>
          <w:rFonts w:ascii="Malgun Gothic" w:cs="Malgun Gothic" w:eastAsia="Malgun Gothic" w:hAnsi="Malgun Gothic"/>
        </w:rPr>
        <w:t xml:space="preserve">무엇인가: Spring 공식 AI 프레임워크. JPA가 DB를 추상화하듯 LLM 호출을 추상화한다. 관리자 페이지에 AI 자원관리 기능을 얹는다.</w:t>
      </w:r>
    </w:p>
    <w:p>
      <w:pPr>
        <w:spacing w:after="60"/>
      </w:pPr>
      <w:r>
        <w:rPr>
          <w:rFonts w:ascii="Malgun Gothic" w:cs="Malgun Gothic" w:eastAsia="Malgun Gothic" w:hAnsi="Malgun Gothic"/>
        </w:rPr>
        <w:t xml:space="preserve">왜 도입하는가: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algun Gothic" w:cs="Malgun Gothic" w:eastAsia="Malgun Gothic" w:hAnsi="Malgun Gothic"/>
        </w:rPr>
        <w:t xml:space="preserve">1차 기획만으로는 흔한 중고거래 클론. AI 운영 기능이 명확한 차별점.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algun Gothic" w:cs="Malgun Gothic" w:eastAsia="Malgun Gothic" w:hAnsi="Malgun Gothic"/>
        </w:rPr>
        <w:t xml:space="preserve">우리 스택(Spring Boot 3.5.15 / Java 21)이 Spring AI 1.0 GA 요구사항(3.4+/17+)을 이미 충족.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algun Gothic" w:cs="Malgun Gothic" w:eastAsia="Malgun Gothic" w:hAnsi="Malgun Gothic"/>
        </w:rPr>
        <w:t xml:space="preserve">기존 admin 레이어 위에 얇은 한 겹만 추가 → 다른 도메인·공통구조 영향 없음.</w:t>
      </w:r>
    </w:p>
    <w:p>
      <w:pPr>
        <w:spacing w:after="60"/>
      </w:pPr>
      <w:r>
        <w:rPr>
          <w:rFonts w:ascii="Malgun Gothic" w:cs="Malgun Gothic" w:eastAsia="Malgun Gothic" w:hAnsi="Malgun Gothic"/>
        </w:rPr>
        <w:t xml:space="preserve">대표 기능 (PoC 후보):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algun Gothic" w:cs="Malgun Gothic" w:eastAsia="Malgun Gothic" w:hAnsi="Malgun Gothic"/>
          <w:b/>
          <w:bCs/>
        </w:rPr>
        <w:t xml:space="preserve">신고 자동 분류·요약·우선순위: </w:t>
      </w:r>
      <w:r>
        <w:rPr>
          <w:rFonts w:ascii="Malgun Gothic" w:cs="Malgun Gothic" w:eastAsia="Malgun Gothic" w:hAnsi="Malgun Gothic"/>
        </w:rPr>
        <w:t xml:space="preserve">관리자가 신고를 다 읽지 않고 위험도·요약부터 본다.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algun Gothic" w:cs="Malgun Gothic" w:eastAsia="Malgun Gothic" w:hAnsi="Malgun Gothic"/>
          <w:b/>
          <w:bCs/>
        </w:rPr>
        <w:t xml:space="preserve">자연어 운영 질의: </w:t>
      </w:r>
      <w:r>
        <w:rPr>
          <w:rFonts w:ascii="Malgun Gothic" w:cs="Malgun Gothic" w:eastAsia="Malgun Gothic" w:hAnsi="Malgun Gothic"/>
        </w:rPr>
        <w:t xml:space="preserve">“최근 7일 신고 3건 이상 회원” → AI가 기존 Repository를 호출해 답변.</w:t>
      </w:r>
    </w:p>
    <w:p>
      <w:pPr>
        <w:spacing w:after="60"/>
      </w:pPr>
      <w:r>
        <w:rPr>
          <w:rFonts w:ascii="Malgun Gothic" w:cs="Malgun Gothic" w:eastAsia="Malgun Gothic" w:hAnsi="Malgun Gothic"/>
        </w:rPr>
        <w:t xml:space="preserve">장점: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algun Gothic" w:cs="Malgun Gothic" w:eastAsia="Malgun Gothic" w:hAnsi="Malgun Gothic"/>
        </w:rPr>
        <w:t xml:space="preserve">로컬 Ollama 사용 시 비용 0, 외부 데이터 전송 없음(개인정보 안전)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algun Gothic" w:cs="Malgun Gothic" w:eastAsia="Malgun Gothic" w:hAnsi="Malgun Gothic"/>
        </w:rPr>
        <w:t xml:space="preserve">“AI 네이티브 협업” 프로젝트 컨셉과 일관 → 발표 임팩트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1F4E79"/>
          <w:sz w:val="19"/>
          <w:szCs w:val="19"/>
        </w:rPr>
        <w:t xml:space="preserve">예상 화면 — AI 어시스턴트 (ChatGPT 스타일 대화형 UI)</w:t>
      </w:r>
    </w:p>
    <w:p>
      <w:pPr>
        <w:spacing w:after="4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wireframe" descr="Spring AI 도입 시 관리자 AI 어시스턴트 화면(ChatGPT 스타일)" title="AI 어시스턴트 와이어프레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777777"/>
          <w:sz w:val="16"/>
          <w:szCs w:val="16"/>
        </w:rPr>
        <w:t xml:space="preserve">자연어 운영 질의(Tool Calling) + 신고 자동 분류(triage). 모든 AI 출력은 제안이며 최종 처분은 관리자가 결정.</w:t>
      </w:r>
    </w:p>
    <w:p>
      <w:pPr>
        <w:pBdr>
          <w:bottom w:val="single" w:color="2E75B6" w:sz="6" w:space="1"/>
        </w:pBdr>
        <w:spacing w:after="160" w:before="4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3. 왜 이 기술인가 — 대안 비교</w:t>
      </w:r>
    </w:p>
    <w:p>
      <w:pPr>
        <w:spacing w:after="140" w:line="288"/>
      </w:pPr>
      <w:r>
        <w:rPr>
          <w:rFonts w:ascii="Malgun Gothic" w:cs="Malgun Gothic" w:eastAsia="Malgun Gothic" w:hAnsi="Malgun Gothic"/>
        </w:rPr>
        <w:t xml:space="preserve">“그냥 좋아서”가 아니라 비교 끝에 고른 것임을 보여준다.</w:t>
      </w:r>
    </w:p>
    <w:tbl>
      <w:tblPr>
        <w:tblW w:type="dxa" w:w="9026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300"/>
        <w:gridCol w:w="1900"/>
        <w:gridCol w:w="1900"/>
        <w:gridCol w:w="3926"/>
      </w:tblGrid>
      <w:tr>
        <w:trPr>
          <w:tblHeader/>
        </w:trPr>
        <w:tc>
          <w:tcPr>
            <w:tcW w:type="dxa" w:w="13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영역</w:t>
            </w:r>
          </w:p>
        </w:tc>
        <w:tc>
          <w:tcPr>
            <w:tcW w:type="dxa" w:w="19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선택</w:t>
            </w:r>
          </w:p>
        </w:tc>
        <w:tc>
          <w:tcPr>
            <w:tcW w:type="dxa" w:w="19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탈락 후보</w:t>
            </w:r>
          </w:p>
        </w:tc>
        <w:tc>
          <w:tcPr>
            <w:tcW w:type="dxa" w:w="3926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선택 이유</w:t>
            </w:r>
          </w:p>
        </w:tc>
      </w:tr>
      <w:tr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CI/CD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Jenkins</w:t>
            </w:r>
          </w:p>
        </w:tc>
        <w:tc>
          <w:tcPr>
            <w:tcW w:type="dxa" w:w="39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Jenkins는 별도 서버·관리 필요. GitHub Actions는 레포에 내장, 무료, 설정 파일 하나로 끝</w:t>
            </w:r>
          </w:p>
        </w:tc>
      </w:tr>
      <w:tr>
        <w:tc>
          <w:tcPr>
            <w:tcW w:type="dxa" w:w="1300"/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배포 인프라</w:t>
            </w:r>
          </w:p>
        </w:tc>
        <w:tc>
          <w:tcPr>
            <w:tcW w:type="dxa" w:w="1900"/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AWS EC2 (프리티어)</w:t>
            </w:r>
          </w:p>
        </w:tc>
        <w:tc>
          <w:tcPr>
            <w:tcW w:type="dxa" w:w="1900"/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Vercel / Netlify</w:t>
            </w:r>
          </w:p>
        </w:tc>
        <w:tc>
          <w:tcPr>
            <w:tcW w:type="dxa" w:w="3926"/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Vercel류는 프론트엔드 전용. 우리는 상주 Spring Boot 서버+MySQL → 부적합</w:t>
            </w:r>
          </w:p>
        </w:tc>
      </w:tr>
      <w:tr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배포 인프라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AWS EC2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Render / Railway</w:t>
            </w:r>
          </w:p>
        </w:tc>
        <w:tc>
          <w:tcPr>
            <w:tcW w:type="dxa" w:w="39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PaaS는 더 쉽지만 무료 한도가 빡빡하고 실무·포트폴리오 가치는 AWS가 우위</w:t>
            </w:r>
          </w:p>
        </w:tc>
      </w:tr>
      <w:tr>
        <w:tc>
          <w:tcPr>
            <w:tcW w:type="dxa" w:w="1300"/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레지스트리</w:t>
            </w:r>
          </w:p>
        </w:tc>
        <w:tc>
          <w:tcPr>
            <w:tcW w:type="dxa" w:w="1900"/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GHCR</w:t>
            </w:r>
          </w:p>
        </w:tc>
        <w:tc>
          <w:tcPr>
            <w:tcW w:type="dxa" w:w="1900"/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Docker Hub</w:t>
            </w:r>
          </w:p>
        </w:tc>
        <w:tc>
          <w:tcPr>
            <w:tcW w:type="dxa" w:w="3926"/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GitHub 통합·무료, 별도 계정 불필요</w:t>
            </w:r>
          </w:p>
        </w:tc>
      </w:tr>
      <w:tr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LLM 공급자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Ollama (로컬)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OpenAI / Anthropic (유료 API)</w:t>
            </w:r>
          </w:p>
        </w:tc>
        <w:tc>
          <w:tcPr>
            <w:tcW w:type="dxa" w:w="39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우선 비용 0·키 불필요로 시작. 코드를 공급자 비종속으로 짜 나중에 교체 가능</w:t>
            </w:r>
          </w:p>
        </w:tc>
      </w:tr>
    </w:tbl>
    <w:p>
      <w:pPr>
        <w:pBdr>
          <w:bottom w:val="single" w:color="2E75B6" w:sz="6" w:space="1"/>
        </w:pBdr>
        <w:spacing w:after="160" w:before="4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4. 기술적 한계와 대응 (솔직하게)</w:t>
      </w:r>
    </w:p>
    <w:p>
      <w:pPr>
        <w:spacing w:after="140" w:line="288"/>
      </w:pPr>
      <w:r>
        <w:rPr>
          <w:rFonts w:ascii="Malgun Gothic" w:cs="Malgun Gothic" w:eastAsia="Malgun Gothic" w:hAnsi="Malgun Gothic"/>
        </w:rPr>
        <w:t xml:space="preserve">좋은 점만 말하는 제안은 의심받는다. 한계를 먼저 인정하고 대응책을 붙인다.</w:t>
      </w:r>
    </w:p>
    <w:tbl>
      <w:tblPr>
        <w:tblW w:type="dxa" w:w="9026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900"/>
        <w:gridCol w:w="2300"/>
        <w:gridCol w:w="3826"/>
      </w:tblGrid>
      <w:tr>
        <w:trPr>
          <w:tblHeader/>
        </w:trPr>
        <w:tc>
          <w:tcPr>
            <w:tcW w:type="dxa" w:w="29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기술적 한계</w:t>
            </w:r>
          </w:p>
        </w:tc>
        <w:tc>
          <w:tcPr>
            <w:tcW w:type="dxa" w:w="23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영향</w:t>
            </w:r>
          </w:p>
        </w:tc>
        <w:tc>
          <w:tcPr>
            <w:tcW w:type="dxa" w:w="3826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대응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AWS 프리티어는 12개월 한정, t2.micro는 RAM 1GB로 빈약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기간 후 과금 / 무거운 작업 부담</w:t>
            </w:r>
          </w:p>
        </w:tc>
        <w:tc>
          <w:tcPr>
            <w:tcW w:type="dxa" w:w="38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학습·시연 기간엔 충분. 만료 전 종료/축소. DB는 RDS 대신 MySQL 컨테이너로 비용 회피 가능</w:t>
            </w:r>
          </w:p>
        </w:tc>
      </w:tr>
      <w:tr>
        <w:tc>
          <w:tcPr>
            <w:tcW w:type="dxa" w:w="2900"/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Ollama는 프리티어 EC2(1GB)에서 구동 불가 (모델 RAM 부족)</w:t>
            </w:r>
          </w:p>
        </w:tc>
        <w:tc>
          <w:tcPr>
            <w:tcW w:type="dxa" w:w="2300"/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배포 서버에서 AI 직접 구동 불가</w:t>
            </w:r>
          </w:p>
        </w:tc>
        <w:tc>
          <w:tcPr>
            <w:tcW w:type="dxa" w:w="3826"/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데모·개발은 로컬 PC Ollama로. 코드를 공급자 비종속으로 설계 → 운영 필요 시 호스팅 API로 application.yml 한 줄 교체(코드 변경 0)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GitHub Actions 무료는 공개 레포 기준 (비공개는 월 2,000분)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비공개 전환 시 분 제한</w:t>
            </w:r>
          </w:p>
        </w:tc>
        <w:tc>
          <w:tcPr>
            <w:tcW w:type="dxa" w:w="38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현재 공개 레포 → 무제한. 비공개여도 우리 규모엔 충분</w:t>
            </w:r>
          </w:p>
        </w:tc>
      </w:tr>
      <w:tr>
        <w:tc>
          <w:tcPr>
            <w:tcW w:type="dxa" w:w="2900"/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Spring AI = LLM 환각 가능성</w:t>
            </w:r>
          </w:p>
        </w:tc>
        <w:tc>
          <w:tcPr>
            <w:tcW w:type="dxa" w:w="2300"/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잘못된 분류/처분 위험</w:t>
            </w:r>
          </w:p>
        </w:tc>
        <w:tc>
          <w:tcPr>
            <w:tcW w:type="dxa" w:w="3826"/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AI는 제안만, 최종 처분(정지·삭제)은 관리자 수동. 출력은 Structured Output으로 타입 검증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초기 셋업·학습 비용 (Dockerfile, IAM, SSH 키, 워크플로)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도입 초반 시간 소요</w:t>
            </w:r>
          </w:p>
        </w:tc>
        <w:tc>
          <w:tcPr>
            <w:tcW w:type="dxa" w:w="38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공통구조 담당(팀장)이 셋업 주도. 팀원은 평소처럼 PR만 → 부담 분리</w:t>
            </w:r>
          </w:p>
        </w:tc>
      </w:tr>
      <w:tr>
        <w:tc>
          <w:tcPr>
            <w:tcW w:type="dxa" w:w="2900"/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운영 설정 미흡 (ddl-auto: update, 헬스체크 없음)</w:t>
            </w:r>
          </w:p>
        </w:tc>
        <w:tc>
          <w:tcPr>
            <w:tcW w:type="dxa" w:w="2300"/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운영 안정성</w:t>
            </w:r>
          </w:p>
        </w:tc>
        <w:tc>
          <w:tcPr>
            <w:tcW w:type="dxa" w:w="3826"/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배포 전 ddl-auto: validate 전환 + Actuator /health 추가 (체크리스트화)</w:t>
            </w:r>
          </w:p>
        </w:tc>
      </w:tr>
    </w:tbl>
    <w:p>
      <w:pPr>
        <w:shd w:fill="F2F6FB" w:val="clear"/>
        <w:spacing w:after="140" w:line="288"/>
      </w:pPr>
      <w:r>
        <w:rPr>
          <w:rFonts w:ascii="Malgun Gothic" w:cs="Malgun Gothic" w:eastAsia="Malgun Gothic" w:hAnsi="Malgun Gothic"/>
        </w:rPr>
        <w:t xml:space="preserve">요지: 한계는 모두 “치명적”이 아니라 “설계로 우회 가능”하다. 특히 Ollama 제약(2번)은 우리 LLM 선택의 유일한 약점인데, 공급자 비종속 설계로 정면 해소된다.</w:t>
      </w:r>
    </w:p>
    <w:p>
      <w:pPr>
        <w:pBdr>
          <w:bottom w:val="single" w:color="2E75B6" w:sz="6" w:space="1"/>
        </w:pBdr>
        <w:spacing w:after="160" w:before="4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5. 비용 (전부 0원에서 시작)</w:t>
      </w:r>
    </w:p>
    <w:tbl>
      <w:tblPr>
        <w:tblW w:type="dxa" w:w="9026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5026"/>
        <w:gridCol w:w="4000"/>
      </w:tblGrid>
      <w:tr>
        <w:trPr>
          <w:tblHeader/>
        </w:trPr>
        <w:tc>
          <w:tcPr>
            <w:tcW w:type="dxa" w:w="5026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40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비용</w:t>
            </w:r>
          </w:p>
        </w:tc>
      </w:tr>
      <w:tr>
        <w:tc>
          <w:tcPr>
            <w:tcW w:type="dxa" w:w="50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GitHub Actions (공개 레포)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무료 · 무제한</w:t>
            </w:r>
          </w:p>
        </w:tc>
      </w:tr>
      <w:tr>
        <w:tc>
          <w:tcPr>
            <w:tcW w:type="dxa" w:w="5026"/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GHCR 이미지</w:t>
            </w:r>
          </w:p>
        </w:tc>
        <w:tc>
          <w:tcPr>
            <w:tcW w:type="dxa" w:w="4000"/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무료</w:t>
            </w:r>
          </w:p>
        </w:tc>
      </w:tr>
      <w:tr>
        <w:tc>
          <w:tcPr>
            <w:tcW w:type="dxa" w:w="50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AWS EC2 t2.micro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12개월 무료 (월 750시간)</w:t>
            </w:r>
          </w:p>
        </w:tc>
      </w:tr>
      <w:tr>
        <w:tc>
          <w:tcPr>
            <w:tcW w:type="dxa" w:w="5026"/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MySQL (EC2 컨테이너)</w:t>
            </w:r>
          </w:p>
        </w:tc>
        <w:tc>
          <w:tcPr>
            <w:tcW w:type="dxa" w:w="4000"/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무료 (RDS 프리티어로 대체 가능)</w:t>
            </w:r>
          </w:p>
        </w:tc>
      </w:tr>
      <w:tr>
        <w:tc>
          <w:tcPr>
            <w:tcW w:type="dxa" w:w="50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Ollama (로컬)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무료, API 키 불필요</w:t>
            </w:r>
          </w:p>
        </w:tc>
      </w:tr>
      <w:tr>
        <w:tc>
          <w:tcPr>
            <w:tcW w:type="dxa" w:w="5026"/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합계</w:t>
            </w:r>
          </w:p>
        </w:tc>
        <w:tc>
          <w:tcPr>
            <w:tcW w:type="dxa" w:w="4000"/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9"/>
                <w:szCs w:val="19"/>
              </w:rPr>
              <w:t xml:space="preserve">0원 (프리티어 기간 내)</w:t>
            </w:r>
          </w:p>
        </w:tc>
      </w:tr>
    </w:tbl>
    <w:p>
      <w:pPr>
        <w:pBdr>
          <w:bottom w:val="single" w:color="2E75B6" w:sz="6" w:space="1"/>
        </w:pBdr>
        <w:spacing w:after="160" w:before="4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6. 단계적 도입 로드맵 (한 번에 다 안 한다)</w:t>
      </w:r>
    </w:p>
    <w:tbl>
      <w:tblPr>
        <w:tblW w:type="dxa" w:w="9026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100"/>
        <w:gridCol w:w="3400"/>
        <w:gridCol w:w="1300"/>
        <w:gridCol w:w="1900"/>
        <w:gridCol w:w="1326"/>
      </w:tblGrid>
      <w:tr>
        <w:trPr>
          <w:tblHeader/>
        </w:trPr>
        <w:tc>
          <w:tcPr>
            <w:tcW w:type="dxa" w:w="11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34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13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주도</w:t>
            </w:r>
          </w:p>
        </w:tc>
        <w:tc>
          <w:tcPr>
            <w:tcW w:type="dxa" w:w="19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팀원 영향</w:t>
            </w:r>
          </w:p>
        </w:tc>
        <w:tc>
          <w:tcPr>
            <w:tcW w:type="dxa" w:w="1326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의사결정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Phase 1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공통 CI: PR 시 자동 빌드+테스트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팀장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없음 (평소대로 PR)</w:t>
            </w:r>
          </w:p>
        </w:tc>
        <w:tc>
          <w:tcPr>
            <w:tcW w:type="dxa" w:w="13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이번 회의 합의 요청</w:t>
            </w:r>
          </w:p>
        </w:tc>
      </w:tr>
      <w:tr>
        <w:tc>
          <w:tcPr>
            <w:tcW w:type="dxa" w:w="1100"/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Phase 2</w:t>
            </w:r>
          </w:p>
        </w:tc>
        <w:tc>
          <w:tcPr>
            <w:tcW w:type="dxa" w:w="3400"/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Dockerfile + GHCR 이미지화</w:t>
            </w:r>
          </w:p>
        </w:tc>
        <w:tc>
          <w:tcPr>
            <w:tcW w:type="dxa" w:w="1300"/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팀장</w:t>
            </w:r>
          </w:p>
        </w:tc>
        <w:tc>
          <w:tcPr>
            <w:tcW w:type="dxa" w:w="1900"/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없음</w:t>
            </w:r>
          </w:p>
        </w:tc>
        <w:tc>
          <w:tcPr>
            <w:tcW w:type="dxa" w:w="1326"/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Phase 1 후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Phase 3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AWS EC2 자동 배포(CD) + 헬스체크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팀장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없음</w:t>
            </w:r>
          </w:p>
        </w:tc>
        <w:tc>
          <w:tcPr>
            <w:tcW w:type="dxa" w:w="13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진행하며 재논의</w:t>
            </w:r>
          </w:p>
        </w:tc>
      </w:tr>
      <w:tr>
        <w:tc>
          <w:tcPr>
            <w:tcW w:type="dxa" w:w="1100"/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Phase 4</w:t>
            </w:r>
          </w:p>
        </w:tc>
        <w:tc>
          <w:tcPr>
            <w:tcW w:type="dxa" w:w="3400"/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Spring AI PoC(신고 triage) — Admin</w:t>
            </w:r>
          </w:p>
        </w:tc>
        <w:tc>
          <w:tcPr>
            <w:tcW w:type="dxa" w:w="1300"/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팀장</w:t>
            </w:r>
          </w:p>
        </w:tc>
        <w:tc>
          <w:tcPr>
            <w:tcW w:type="dxa" w:w="1900"/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없음 (admin 격리)</w:t>
            </w:r>
          </w:p>
        </w:tc>
        <w:tc>
          <w:tcPr>
            <w:tcW w:type="dxa" w:w="1326"/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확장 회의</w:t>
            </w:r>
          </w:p>
        </w:tc>
      </w:tr>
      <w:tr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Phase 5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Spring AI 자연어 질의 / 타 도메인 협업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팀장+도메인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협의</w:t>
            </w:r>
          </w:p>
        </w:tc>
        <w:tc>
          <w:tcPr>
            <w:tcW w:type="dxa" w:w="13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별도</w:t>
            </w:r>
          </w:p>
        </w:tc>
      </w:tr>
    </w:tbl>
    <w:p>
      <w:pPr>
        <w:shd w:fill="F2F6FB" w:val="clear"/>
        <w:spacing w:after="140" w:line="288"/>
      </w:pPr>
      <w:r>
        <w:rPr>
          <w:rFonts w:ascii="Malgun Gothic" w:cs="Malgun Gothic" w:eastAsia="Malgun Gothic" w:hAnsi="Malgun Gothic"/>
        </w:rPr>
        <w:t xml:space="preserve">부담 최소화 설계: Phase 1~4 모두 공통구조·Admin 담당(팀장)이 주도하므로, 팀원은 기존 도메인 작업 흐름을 바꿀 필요가 없다. CI가 추가돼 PR에 “초록불 확인”이 생기는 정도.</w:t>
      </w:r>
    </w:p>
    <w:p>
      <w:pPr>
        <w:pBdr>
          <w:bottom w:val="single" w:color="2E75B6" w:sz="6" w:space="1"/>
        </w:pBdr>
        <w:spacing w:after="160" w:before="4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7. 기대 효과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정성적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algun Gothic" w:cs="Malgun Gothic" w:eastAsia="Malgun Gothic" w:hAnsi="Malgun Gothic"/>
        </w:rPr>
        <w:t xml:space="preserve">“각자 로컬”에서 “통합·배포되는 팀 서비스”로 수준 상승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algun Gothic" w:cs="Malgun Gothic" w:eastAsia="Malgun Gothic" w:hAnsi="Malgun Gothic"/>
        </w:rPr>
        <w:t xml:space="preserve">실제 회사의 개발 흐름(PR → CI → 배포) 경험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algun Gothic" w:cs="Malgun Gothic" w:eastAsia="Malgun Gothic" w:hAnsi="Malgun Gothic"/>
        </w:rPr>
        <w:t xml:space="preserve">AI 운영 기능으로 프로젝트 차별화 + 발표 임팩트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포트폴리오(취업) 관점 — 5명 공동 자산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algun Gothic" w:cs="Malgun Gothic" w:eastAsia="Malgun Gothic" w:hAnsi="Malgun Gothic"/>
        </w:rPr>
        <w:t xml:space="preserve">“AWS EC2 + Docker + GitHub Actions 무중단 배포 구축/운영”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algun Gothic" w:cs="Malgun Gothic" w:eastAsia="Malgun Gothic" w:hAnsi="Malgun Gothic"/>
        </w:rPr>
        <w:t xml:space="preserve">“Spring AI(Ollama) 기반 관리자 AI 기능 설계”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algun Gothic" w:cs="Malgun Gothic" w:eastAsia="Malgun Gothic" w:hAnsi="Malgun Gothic"/>
        </w:rPr>
        <w:t xml:space="preserve">이력서·면접에서 바로 쓰는 키워드들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정량적 (가능)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algun Gothic" w:cs="Malgun Gothic" w:eastAsia="Malgun Gothic" w:hAnsi="Malgun Gothic"/>
        </w:rPr>
        <w:t xml:space="preserve">통합 버그 발견 시점: 머지 후 → 머지 전(PR 단계)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algun Gothic" w:cs="Malgun Gothic" w:eastAsia="Malgun Gothic" w:hAnsi="Malgun Gothic"/>
        </w:rPr>
        <w:t xml:space="preserve">수동 검수 부담: 팀장 1인 → CI 1차 자동화 + 사람은 로직만</w:t>
      </w:r>
    </w:p>
    <w:p>
      <w:pPr>
        <w:pBdr>
          <w:bottom w:val="single" w:color="2E75B6" w:sz="6" w:space="1"/>
        </w:pBdr>
        <w:spacing w:after="160" w:before="4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8. 결론 및 의사결정 요청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algun Gothic" w:cs="Malgun Gothic" w:eastAsia="Malgun Gothic" w:hAnsi="Malgun Gothic"/>
        </w:rPr>
        <w:t xml:space="preserve">세 기술 모두 비용 0 · 단계적 · 공통구조 담당 주도라 팀원 부담은 최소다.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algun Gothic" w:cs="Malgun Gothic" w:eastAsia="Malgun Gothic" w:hAnsi="Malgun Gothic"/>
        </w:rPr>
        <w:t xml:space="preserve">한계(프리티어 기간·Ollama 구동·환각)는 모두 설계로 우회되며, 본 문서에 대응책을 명시했다.</w:t>
      </w:r>
    </w:p>
    <w:p>
      <w:pPr>
        <w:shd w:fill="FFF3CD" w:val="clear"/>
        <w:spacing w:after="160" w:before="80" w:line="288"/>
      </w:pPr>
      <w:r>
        <w:rPr>
          <w:rFonts w:ascii="Malgun Gothic" w:cs="Malgun Gothic" w:eastAsia="Malgun Gothic" w:hAnsi="Malgun Gothic"/>
        </w:rPr>
        <w:t xml:space="preserve">요청: 이번 회의에서 Phase 1(공통 CI 도입)에 합의해 주세요. Phase 2 이후(배포·Spring AI)는 Phase 1 안정화 후 결과를 보고 진행 여부를 다시 정합니다.</w:t>
      </w:r>
    </w:p>
    <w:p>
      <w:pPr>
        <w:pBdr>
          <w:bottom w:val="single" w:color="2E75B6" w:sz="6" w:space="1"/>
        </w:pBdr>
        <w:spacing w:after="160" w:before="4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부록 — 참고 자료</w:t>
      </w:r>
    </w:p>
    <w:p>
      <w:pPr>
        <w:spacing w:after="60"/>
      </w:pPr>
      <w:r>
        <w:rPr>
          <w:rFonts w:ascii="Malgun Gothic" w:cs="Malgun Gothic" w:eastAsia="Malgun Gothic" w:hAnsi="Malgun Gothic"/>
        </w:rPr>
        <w:t xml:space="preserve">상세 기술 조사 (팀장 조사 문서):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algun Gothic" w:cs="Malgun Gothic" w:eastAsia="Malgun Gothic" w:hAnsi="Malgun Gothic"/>
        </w:rPr>
        <w:t xml:space="preserve">lead-only/09-spring-ai-admin-research.md — Spring AI 아키텍처·코드 스니펫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algun Gothic" w:cs="Malgun Gothic" w:eastAsia="Malgun Gothic" w:hAnsi="Malgun Gothic"/>
        </w:rPr>
        <w:t xml:space="preserve">lead-only/10-cicd-deployment-research.md — Dockerfile·CI/CD 워크플로 스니펫</w:t>
      </w:r>
    </w:p>
    <w:p>
      <w:pPr>
        <w:spacing w:after="60"/>
      </w:pPr>
      <w:r>
        <w:rPr>
          <w:rFonts w:ascii="Malgun Gothic" w:cs="Malgun Gothic" w:eastAsia="Malgun Gothic" w:hAnsi="Malgun Gothic"/>
        </w:rPr>
        <w:t xml:space="preserve">외부 참고:</w:t>
      </w:r>
    </w:p>
    <w:p>
      <w:pPr>
        <w:pStyle w:val="ListParagraph"/>
        <w:numPr>
          <w:ilvl w:val="0"/>
          <w:numId w:val="3"/>
        </w:numPr>
        <w:spacing w:after="80" w:line="276"/>
      </w:pPr>
      <w:hyperlink w:history="1" r:id="rId1lbaaxs0and4se3hpgf-m">
        <w:r>
          <w:rPr>
            <w:rStyle w:val="Hyperlink"/>
            <w:rFonts w:ascii="Malgun Gothic" w:cs="Malgun Gothic" w:eastAsia="Malgun Gothic" w:hAnsi="Malgun Gothic"/>
          </w:rPr>
          <w:t xml:space="preserve">Spring AI Reference — Ollama</w:t>
        </w:r>
      </w:hyperlink>
    </w:p>
    <w:p>
      <w:pPr>
        <w:pStyle w:val="ListParagraph"/>
        <w:numPr>
          <w:ilvl w:val="0"/>
          <w:numId w:val="3"/>
        </w:numPr>
        <w:spacing w:after="80" w:line="276"/>
      </w:pPr>
      <w:hyperlink w:history="1" r:id="rIdmsm2bh_pkpibxilew_oyl">
        <w:r>
          <w:rPr>
            <w:rStyle w:val="Hyperlink"/>
            <w:rFonts w:ascii="Malgun Gothic" w:cs="Malgun Gothic" w:eastAsia="Malgun Gothic" w:hAnsi="Malgun Gothic"/>
          </w:rPr>
          <w:t xml:space="preserve">Spring AI (GitHub)</w:t>
        </w:r>
      </w:hyperlink>
    </w:p>
    <w:p>
      <w:pPr>
        <w:pStyle w:val="ListParagraph"/>
        <w:numPr>
          <w:ilvl w:val="0"/>
          <w:numId w:val="3"/>
        </w:numPr>
        <w:spacing w:after="80" w:line="276"/>
      </w:pPr>
      <w:hyperlink w:history="1" r:id="rIdor1srsz665n5spx-evyff">
        <w:r>
          <w:rPr>
            <w:rStyle w:val="Hyperlink"/>
            <w:rFonts w:ascii="Malgun Gothic" w:cs="Malgun Gothic" w:eastAsia="Malgun Gothic" w:hAnsi="Malgun Gothic"/>
          </w:rPr>
          <w:t xml:space="preserve">AWS 공식: GitHub Actions CI/CD → EC2</w:t>
        </w:r>
      </w:hyperlink>
    </w:p>
    <w:p>
      <w:pPr>
        <w:pStyle w:val="ListParagraph"/>
        <w:numPr>
          <w:ilvl w:val="0"/>
          <w:numId w:val="3"/>
        </w:numPr>
        <w:spacing w:after="80" w:line="276"/>
      </w:pPr>
      <w:hyperlink w:history="1" r:id="rIdptvvyumahtrb3wl1p3e04">
        <w:r>
          <w:rPr>
            <w:rStyle w:val="Hyperlink"/>
            <w:rFonts w:ascii="Malgun Gothic" w:cs="Malgun Gothic" w:eastAsia="Malgun Gothic" w:hAnsi="Malgun Gothic"/>
          </w:rPr>
          <w:t xml:space="preserve">Spring Boot CI/CD with GitHub Actions (2026)</w:t>
        </w:r>
      </w:hyperlink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-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동네마켓 · 기술 도입 제안서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Malgun Gothic" w:cs="Malgun Gothic" w:eastAsia="Malgun Gothic" w:hAnsi="Malgun 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Malgun Gothic" w:cs="Malgun Gothic" w:eastAsia="Malgun Gothic" w:hAnsi="Malgun Gothic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lbaaxs0and4se3hpgf-m" Type="http://schemas.openxmlformats.org/officeDocument/2006/relationships/hyperlink" Target="https://docs.spring.io/spring-ai/reference/api/chat/ollama-chat.html" TargetMode="External"/><Relationship Id="rIdmsm2bh_pkpibxilew_oyl" Type="http://schemas.openxmlformats.org/officeDocument/2006/relationships/hyperlink" Target="https://github.com/spring-projects/spring-ai" TargetMode="External"/><Relationship Id="rIdor1srsz665n5spx-evyff" Type="http://schemas.openxmlformats.org/officeDocument/2006/relationships/hyperlink" Target="https://aws.amazon.com/blogs/devops/integrating-with-github-actions-ci-cd-pipeline-to-deploy-a-web-app-to-amazon-ec2/" TargetMode="External"/><Relationship Id="rIdptvvyumahtrb3wl1p3e04" Type="http://schemas.openxmlformats.org/officeDocument/2006/relationships/hyperlink" Target="https://medium.com/@rashitutejaa23/spring-boot-ci-cd-pipeline-using-github-actions-production-setup-2026-151c48cbd172" TargetMode="External"/><Relationship Id="rId9" Type="http://schemas.openxmlformats.org/officeDocument/2006/relationships/image" Target="media/9d78257419a52ea1d4bbbc2ba733a7848cc89c0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기술 도입 제안서 — AWS 배포 · CI/CD · Spring AI</dc:title>
  <dc:creator>동네마켓 팀장</dc:creator>
  <cp:lastModifiedBy>Un-named</cp:lastModifiedBy>
  <cp:revision>1</cp:revision>
  <dcterms:created xsi:type="dcterms:W3CDTF">2026-06-28T23:53:32.115Z</dcterms:created>
  <dcterms:modified xsi:type="dcterms:W3CDTF">2026-06-28T23:53:32.117Z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