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7BA1757C" w:rsidR="00FD25CA" w:rsidRDefault="00CA1EBA" w:rsidP="00FD25CA">
      <w:pPr>
        <w:pStyle w:val="Top"/>
      </w:pPr>
      <w:r>
        <w:rPr>
          <w:color w:val="000000"/>
          <w:lang w:eastAsia="en-GB"/>
        </w:rPr>
        <w:t>***</w:t>
      </w:r>
      <w:r w:rsidR="007F681F">
        <w:rPr>
          <w:color w:val="000000"/>
          <w:lang w:eastAsia="en-GB"/>
        </w:rPr>
        <w:t>C037</w:t>
      </w:r>
      <w:r w:rsidR="00AD561C">
        <w:rPr>
          <w:color w:val="000000"/>
          <w:lang w:eastAsia="en-GB"/>
        </w:rPr>
        <w:t>4</w:t>
      </w:r>
      <w:r w:rsidR="007F681F">
        <w:rPr>
          <w:color w:val="000000"/>
          <w:lang w:eastAsia="en-GB"/>
        </w:rPr>
        <w:t xml:space="preserve"> </w:t>
      </w:r>
      <w:r w:rsidR="00AD561C">
        <w:rPr>
          <w:color w:val="000000"/>
          <w:lang w:eastAsia="en-GB"/>
        </w:rPr>
        <w:t>Mandatory Field</w:t>
      </w:r>
      <w:r>
        <w:rPr>
          <w:color w:val="000000"/>
          <w:lang w:eastAsia="en-GB"/>
        </w:rPr>
        <w:t>***</w:t>
      </w:r>
    </w:p>
    <w:p w14:paraId="44AEE8D9" w14:textId="7BBF9D39" w:rsidR="00635CA3" w:rsidRPr="00635CA3" w:rsidRDefault="00635CA3" w:rsidP="00094D2D">
      <w:pPr>
        <w:pStyle w:val="Top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6414BB" w:rsidRDefault="006414BB" w:rsidP="00CF2DB5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6414BB" w:rsidRDefault="007F3FBD" w:rsidP="00232BD8">
            <w:pPr>
              <w:pStyle w:val="NoSpacing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646EF9AC" w:rsidR="006414BB" w:rsidRPr="006414BB" w:rsidRDefault="007F681F" w:rsidP="00232BD8">
            <w:pPr>
              <w:pStyle w:val="NoSpacing"/>
            </w:pPr>
            <w:r>
              <w:t>01/12</w:t>
            </w:r>
            <w:r w:rsidR="00FD25CA"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F01E503" w:rsidR="006414BB" w:rsidRPr="006414BB" w:rsidRDefault="00201D38" w:rsidP="00232BD8">
            <w:pPr>
              <w:pStyle w:val="NoSpacing"/>
            </w:pPr>
            <w:r>
              <w:t>Linzi Evans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77777777" w:rsidR="006414BB" w:rsidRPr="006414BB" w:rsidRDefault="006414BB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232BD8" w:rsidRDefault="007116FC" w:rsidP="00232BD8">
            <w:pPr>
              <w:pStyle w:val="NoSpacing"/>
            </w:pPr>
            <w: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8BDEDBA" w:rsidR="007D58D1" w:rsidRPr="006414BB" w:rsidRDefault="00AD7835" w:rsidP="00232BD8">
            <w:pPr>
              <w:pStyle w:val="NoSpacing"/>
            </w:pPr>
            <w: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68D2A5BE" w:rsidR="007D58D1" w:rsidRPr="006414BB" w:rsidRDefault="00AD7835" w:rsidP="00232BD8">
            <w:pPr>
              <w:pStyle w:val="NoSpacing"/>
            </w:pPr>
            <w:r>
              <w:t>02/06/2021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06040FA3" w:rsidR="007D58D1" w:rsidRPr="006414BB" w:rsidRDefault="00AD7835" w:rsidP="00232BD8">
            <w:pPr>
              <w:pStyle w:val="NoSpacing"/>
            </w:pPr>
            <w:r>
              <w:t>Linzi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40A2BBA4" w:rsidR="007D58D1" w:rsidRPr="006414BB" w:rsidRDefault="00AD7835" w:rsidP="00232BD8">
            <w:pPr>
              <w:pStyle w:val="NoSpacing"/>
            </w:pPr>
            <w:r>
              <w:t>Added order types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1B6F5A6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78A2B267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00B2B653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6555D301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7A38C49F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70BC2D32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379D3DF5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35278681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4935DC34" w:rsidR="00AC11A5" w:rsidRDefault="00A41E9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2AAD3D68" w14:textId="488D7C30" w:rsidR="00FD25CA" w:rsidRPr="00604876" w:rsidRDefault="007F681F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</w:t>
      </w:r>
      <w:r w:rsidR="008F33F8">
        <w:rPr>
          <w:b w:val="0"/>
          <w:color w:val="auto"/>
          <w:sz w:val="22"/>
          <w:szCs w:val="22"/>
        </w:rPr>
        <w:t xml:space="preserve">Customer PO Number field to be mandatory for all users </w:t>
      </w:r>
      <w:r w:rsidR="00F363F2">
        <w:rPr>
          <w:b w:val="0"/>
          <w:color w:val="auto"/>
          <w:sz w:val="22"/>
          <w:szCs w:val="22"/>
        </w:rPr>
        <w:t xml:space="preserve">with a sales </w:t>
      </w:r>
      <w:r w:rsidR="006A246E">
        <w:rPr>
          <w:b w:val="0"/>
          <w:color w:val="auto"/>
          <w:sz w:val="22"/>
          <w:szCs w:val="22"/>
        </w:rPr>
        <w:t xml:space="preserve">/ managed services </w:t>
      </w:r>
      <w:r w:rsidR="00F363F2">
        <w:rPr>
          <w:b w:val="0"/>
          <w:color w:val="auto"/>
          <w:sz w:val="22"/>
          <w:szCs w:val="22"/>
        </w:rPr>
        <w:t xml:space="preserve">base profile.  </w:t>
      </w:r>
      <w:r>
        <w:rPr>
          <w:b w:val="0"/>
          <w:color w:val="auto"/>
          <w:sz w:val="22"/>
          <w:szCs w:val="22"/>
        </w:rPr>
        <w:t xml:space="preserve"> </w:t>
      </w:r>
      <w:r w:rsidR="006A246E">
        <w:rPr>
          <w:b w:val="0"/>
          <w:color w:val="auto"/>
          <w:sz w:val="22"/>
          <w:szCs w:val="22"/>
        </w:rPr>
        <w:t xml:space="preserve">Pop up to remind users to attach Customers PO document. 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6354C659" w:rsidR="000563E0" w:rsidRPr="00A05D0A" w:rsidRDefault="00A05D0A" w:rsidP="000563E0">
      <w:pPr>
        <w:rPr>
          <w:color w:val="000000" w:themeColor="text1"/>
        </w:rPr>
      </w:pPr>
      <w:r w:rsidRPr="00A05D0A">
        <w:rPr>
          <w:color w:val="000000" w:themeColor="text1"/>
        </w:rPr>
        <w:t>N/A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0DB6B315" w14:textId="6A7938D3" w:rsidR="000563E0" w:rsidRPr="006A246E" w:rsidRDefault="00A05D0A" w:rsidP="000563E0">
      <w:pPr>
        <w:rPr>
          <w:color w:val="000000" w:themeColor="text1"/>
        </w:rPr>
      </w:pPr>
      <w:r w:rsidRPr="006A246E">
        <w:rPr>
          <w:color w:val="000000" w:themeColor="text1"/>
        </w:rPr>
        <w:t xml:space="preserve">Customers PO No. field to be mandatory for site 2012, for all users with a sales profile. </w:t>
      </w:r>
      <w:r w:rsidR="006A246E">
        <w:rPr>
          <w:color w:val="000000" w:themeColor="text1"/>
        </w:rPr>
        <w:t xml:space="preserve">Information Message pop up to remind user to attach Customers PO Document. </w:t>
      </w:r>
    </w:p>
    <w:p w14:paraId="3500D491" w14:textId="77777777" w:rsidR="006108A6" w:rsidRDefault="000563E0" w:rsidP="000A1F3C">
      <w:pPr>
        <w:pStyle w:val="Chapter"/>
      </w:pPr>
      <w:bookmarkStart w:id="3" w:name="_Toc23158229"/>
      <w:r>
        <w:t>Solution Details</w:t>
      </w:r>
      <w:bookmarkEnd w:id="3"/>
    </w:p>
    <w:p w14:paraId="29321E30" w14:textId="51B1CD4B" w:rsidR="007F681F" w:rsidRDefault="00F363F2" w:rsidP="000563E0">
      <w:pPr>
        <w:rPr>
          <w:i/>
          <w:color w:val="BFBFBF" w:themeColor="background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B1D21" wp14:editId="40842753">
                <wp:simplePos x="0" y="0"/>
                <wp:positionH relativeFrom="margin">
                  <wp:align>left</wp:align>
                </wp:positionH>
                <wp:positionV relativeFrom="paragraph">
                  <wp:posOffset>608893</wp:posOffset>
                </wp:positionV>
                <wp:extent cx="327804" cy="146565"/>
                <wp:effectExtent l="0" t="0" r="1524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4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4EDE3" id="Rectangle 20" o:spid="_x0000_s1026" style="position:absolute;margin-left:0;margin-top:47.95pt;width:25.8pt;height:11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" filled="f" strokecolor="#f79646 [3209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D1CE" wp14:editId="5BDAC5F9">
                <wp:simplePos x="0" y="0"/>
                <wp:positionH relativeFrom="column">
                  <wp:posOffset>2147977</wp:posOffset>
                </wp:positionH>
                <wp:positionV relativeFrom="paragraph">
                  <wp:posOffset>729663</wp:posOffset>
                </wp:positionV>
                <wp:extent cx="1000509" cy="267395"/>
                <wp:effectExtent l="0" t="0" r="285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09" cy="267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A76D" id="Rectangle 18" o:spid="_x0000_s1026" style="position:absolute;margin-left:169.15pt;margin-top:57.45pt;width:78.8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30A3016" wp14:editId="5FBD7D2E">
            <wp:extent cx="5731510" cy="3694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1B2" w14:textId="64D0EF45" w:rsidR="00AD7835" w:rsidRDefault="00AD7835" w:rsidP="000563E0">
      <w:pPr>
        <w:rPr>
          <w:i/>
          <w:color w:val="BFBFBF" w:themeColor="background1" w:themeShade="BF"/>
        </w:rPr>
      </w:pPr>
    </w:p>
    <w:p w14:paraId="3E782074" w14:textId="1F016432" w:rsidR="00AD7835" w:rsidRDefault="00AD7835" w:rsidP="000563E0">
      <w:pPr>
        <w:rPr>
          <w:i/>
          <w:color w:val="BFBFBF" w:themeColor="background1" w:themeShade="BF"/>
        </w:rPr>
      </w:pPr>
      <w:r w:rsidRPr="00AD7835">
        <w:rPr>
          <w:rFonts w:eastAsia="Times New Roman"/>
          <w:highlight w:val="yellow"/>
        </w:rPr>
        <w:t>Field is mandatory only if the customer order status is ‘Released’</w:t>
      </w:r>
    </w:p>
    <w:p w14:paraId="06701D83" w14:textId="3D71C89A" w:rsidR="00F363F2" w:rsidRDefault="00F363F2" w:rsidP="000563E0">
      <w:pPr>
        <w:rPr>
          <w:i/>
          <w:color w:val="BFBFBF" w:themeColor="background1" w:themeShade="BF"/>
        </w:rPr>
      </w:pPr>
      <w:r>
        <w:rPr>
          <w:noProof/>
        </w:rPr>
        <w:lastRenderedPageBreak/>
        <w:drawing>
          <wp:inline distT="0" distB="0" distL="0" distR="0" wp14:anchorId="2FC793FA" wp14:editId="65C3ECCE">
            <wp:extent cx="5731510" cy="3486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FDA" w14:textId="52E4B529" w:rsidR="00A05D0A" w:rsidRPr="00AD7835" w:rsidRDefault="00A05D0A" w:rsidP="000563E0">
      <w:pPr>
        <w:rPr>
          <w:iCs/>
          <w:color w:val="000000" w:themeColor="text1"/>
          <w:highlight w:val="yellow"/>
        </w:rPr>
      </w:pPr>
      <w:r>
        <w:rPr>
          <w:iCs/>
          <w:color w:val="000000" w:themeColor="text1"/>
        </w:rPr>
        <w:t>If the Customer’s PO Number field is blank and an attempt is made for the order to be saved the following Validation Error will appear.</w:t>
      </w:r>
      <w:r w:rsidR="00AD7835">
        <w:rPr>
          <w:iCs/>
          <w:color w:val="000000" w:themeColor="text1"/>
        </w:rPr>
        <w:t xml:space="preserve">  </w:t>
      </w:r>
      <w:r w:rsidR="00AD7835" w:rsidRPr="00AD7835">
        <w:rPr>
          <w:iCs/>
          <w:color w:val="000000" w:themeColor="text1"/>
          <w:highlight w:val="yellow"/>
        </w:rPr>
        <w:t xml:space="preserve">This only valid for customer orders with order type:  </w:t>
      </w:r>
    </w:p>
    <w:p w14:paraId="2B06BDDD" w14:textId="4F1BBEEE" w:rsidR="00AD7835" w:rsidRPr="00AD7835" w:rsidRDefault="00AD7835" w:rsidP="00AD7835">
      <w:pPr>
        <w:pStyle w:val="ListParagraph"/>
        <w:numPr>
          <w:ilvl w:val="0"/>
          <w:numId w:val="11"/>
        </w:numPr>
        <w:rPr>
          <w:iCs/>
          <w:color w:val="000000" w:themeColor="text1"/>
          <w:highlight w:val="yellow"/>
        </w:rPr>
      </w:pPr>
      <w:r w:rsidRPr="00AD7835">
        <w:rPr>
          <w:iCs/>
          <w:color w:val="000000" w:themeColor="text1"/>
          <w:highlight w:val="yellow"/>
        </w:rPr>
        <w:t>BON</w:t>
      </w:r>
    </w:p>
    <w:p w14:paraId="7678820E" w14:textId="0934DD89" w:rsidR="00AD7835" w:rsidRPr="00AD7835" w:rsidRDefault="00AD7835" w:rsidP="00AD7835">
      <w:pPr>
        <w:pStyle w:val="ListParagraph"/>
        <w:numPr>
          <w:ilvl w:val="0"/>
          <w:numId w:val="11"/>
        </w:numPr>
        <w:rPr>
          <w:iCs/>
          <w:color w:val="000000" w:themeColor="text1"/>
          <w:highlight w:val="yellow"/>
        </w:rPr>
      </w:pPr>
      <w:r w:rsidRPr="00AD7835">
        <w:rPr>
          <w:iCs/>
          <w:color w:val="000000" w:themeColor="text1"/>
          <w:highlight w:val="yellow"/>
        </w:rPr>
        <w:t>EQU</w:t>
      </w:r>
    </w:p>
    <w:p w14:paraId="010D9448" w14:textId="5F478786" w:rsidR="00AD7835" w:rsidRPr="00AD7835" w:rsidRDefault="00AD7835" w:rsidP="00AD7835">
      <w:pPr>
        <w:pStyle w:val="ListParagraph"/>
        <w:numPr>
          <w:ilvl w:val="0"/>
          <w:numId w:val="11"/>
        </w:numPr>
        <w:rPr>
          <w:iCs/>
          <w:color w:val="000000" w:themeColor="text1"/>
          <w:highlight w:val="yellow"/>
        </w:rPr>
      </w:pPr>
      <w:r w:rsidRPr="00AD7835">
        <w:rPr>
          <w:iCs/>
          <w:color w:val="000000" w:themeColor="text1"/>
          <w:highlight w:val="yellow"/>
        </w:rPr>
        <w:t>SIM</w:t>
      </w:r>
    </w:p>
    <w:p w14:paraId="109D9879" w14:textId="771F6598" w:rsidR="00AD7835" w:rsidRPr="00AD7835" w:rsidRDefault="00AD7835" w:rsidP="00AD7835">
      <w:pPr>
        <w:pStyle w:val="ListParagraph"/>
        <w:numPr>
          <w:ilvl w:val="0"/>
          <w:numId w:val="11"/>
        </w:numPr>
        <w:rPr>
          <w:iCs/>
          <w:color w:val="000000" w:themeColor="text1"/>
          <w:highlight w:val="yellow"/>
        </w:rPr>
      </w:pPr>
      <w:r w:rsidRPr="00AD7835">
        <w:rPr>
          <w:iCs/>
          <w:color w:val="000000" w:themeColor="text1"/>
          <w:highlight w:val="yellow"/>
        </w:rPr>
        <w:t>LAC</w:t>
      </w:r>
    </w:p>
    <w:p w14:paraId="0A896E9C" w14:textId="11E7EB26" w:rsidR="00AD7835" w:rsidRPr="00AD7835" w:rsidRDefault="00AD7835" w:rsidP="00AD7835">
      <w:pPr>
        <w:pStyle w:val="ListParagraph"/>
        <w:numPr>
          <w:ilvl w:val="0"/>
          <w:numId w:val="11"/>
        </w:numPr>
        <w:rPr>
          <w:iCs/>
          <w:color w:val="000000" w:themeColor="text1"/>
          <w:highlight w:val="yellow"/>
        </w:rPr>
      </w:pPr>
      <w:r w:rsidRPr="00AD7835">
        <w:rPr>
          <w:iCs/>
          <w:color w:val="000000" w:themeColor="text1"/>
          <w:highlight w:val="yellow"/>
        </w:rPr>
        <w:t>SUB</w:t>
      </w:r>
    </w:p>
    <w:p w14:paraId="6AE470A4" w14:textId="31F138DA" w:rsidR="00A05D0A" w:rsidRDefault="00A05D0A" w:rsidP="000563E0">
      <w:pPr>
        <w:rPr>
          <w:i/>
          <w:color w:val="BFBFBF" w:themeColor="background1" w:themeShade="BF"/>
        </w:rPr>
      </w:pPr>
      <w:r>
        <w:rPr>
          <w:noProof/>
        </w:rPr>
        <w:drawing>
          <wp:inline distT="0" distB="0" distL="0" distR="0" wp14:anchorId="0E1ED4CC" wp14:editId="171D84D5">
            <wp:extent cx="4181475" cy="255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33"/>
                    <a:stretch/>
                  </pic:blipFill>
                  <pic:spPr bwMode="auto">
                    <a:xfrm>
                      <a:off x="0" y="0"/>
                      <a:ext cx="4183907" cy="255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4127" w14:textId="77777777" w:rsidR="00A05D0A" w:rsidRDefault="007F681F" w:rsidP="00F363F2">
      <w:r>
        <w:t xml:space="preserve"> </w:t>
      </w:r>
      <w:r w:rsidR="00A05D0A">
        <w:t>If the Customer’s PO Number has a value entered and the Customer Order is saved and Information Pop up is to appear (no hard stop – just a reminder).</w:t>
      </w:r>
    </w:p>
    <w:p w14:paraId="0757E326" w14:textId="77777777" w:rsidR="00AD7835" w:rsidRDefault="00AD7835" w:rsidP="00F363F2"/>
    <w:p w14:paraId="7BA26DF3" w14:textId="627D98B3" w:rsidR="00A05D0A" w:rsidRDefault="00A05D0A" w:rsidP="00F363F2">
      <w:r>
        <w:lastRenderedPageBreak/>
        <w:t>Information Message to say:</w:t>
      </w:r>
    </w:p>
    <w:p w14:paraId="07D2AB14" w14:textId="2CBC0CDC" w:rsidR="008860BE" w:rsidRDefault="00A05D0A" w:rsidP="00F363F2">
      <w:pPr>
        <w:rPr>
          <w:b/>
          <w:bCs/>
        </w:rPr>
      </w:pPr>
      <w:r w:rsidRPr="00A05D0A">
        <w:rPr>
          <w:b/>
          <w:bCs/>
        </w:rPr>
        <w:t>Please attach Customer Purchase Order.</w:t>
      </w:r>
    </w:p>
    <w:p w14:paraId="1A4AD573" w14:textId="43EB598B" w:rsidR="00D02029" w:rsidRPr="00F363F2" w:rsidRDefault="00D02029" w:rsidP="00D02029">
      <w:pPr>
        <w:rPr>
          <w:sz w:val="24"/>
          <w:szCs w:val="24"/>
        </w:rPr>
      </w:pPr>
      <w:r w:rsidRPr="00F363F2">
        <w:rPr>
          <w:sz w:val="24"/>
          <w:szCs w:val="24"/>
        </w:rPr>
        <w:t>Field Definitions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Default="00524A09" w:rsidP="00524A09">
      <w:pPr>
        <w:pStyle w:val="Chapter"/>
      </w:pPr>
      <w:bookmarkStart w:id="4" w:name="_Toc23158230"/>
      <w:r>
        <w:t>Security</w:t>
      </w:r>
      <w:bookmarkEnd w:id="4"/>
    </w:p>
    <w:p w14:paraId="2AFE79D3" w14:textId="204EAD28" w:rsidR="00524A09" w:rsidRPr="007F681F" w:rsidRDefault="007F681F" w:rsidP="00524A09">
      <w:pPr>
        <w:rPr>
          <w:color w:val="000000" w:themeColor="text1"/>
        </w:rPr>
      </w:pPr>
      <w:r>
        <w:rPr>
          <w:color w:val="000000" w:themeColor="text1"/>
        </w:rPr>
        <w:t xml:space="preserve">All users with access to Customer Order can access / view and edit this field. 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77777777" w:rsidR="009C199A" w:rsidRDefault="000563E0" w:rsidP="009C199A">
      <w:r>
        <w:t>Applies to the following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31FF3C5" w:rsidR="000563E0" w:rsidRDefault="000563E0" w:rsidP="009C199A"/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749D1FAB" w14:textId="261E91A9" w:rsidR="3D6C0CC5" w:rsidRPr="00D02029" w:rsidRDefault="00D02029" w:rsidP="3D6C0CC5">
      <w:pPr>
        <w:rPr>
          <w:color w:val="000000" w:themeColor="text1"/>
        </w:rPr>
      </w:pPr>
      <w:r w:rsidRPr="00D02029">
        <w:rPr>
          <w:color w:val="000000" w:themeColor="text1"/>
        </w:rPr>
        <w:t>N/A</w:t>
      </w: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2F3DD17F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562"/>
        <w:gridCol w:w="4395"/>
        <w:gridCol w:w="4026"/>
      </w:tblGrid>
      <w:tr w:rsidR="00C31214" w:rsidRPr="00C31214" w14:paraId="4E337E45" w14:textId="77777777" w:rsidTr="00D02029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395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026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D02029">
        <w:tc>
          <w:tcPr>
            <w:tcW w:w="562" w:type="dxa"/>
          </w:tcPr>
          <w:p w14:paraId="0A5894A6" w14:textId="7DC6D762" w:rsidR="00C31214" w:rsidRPr="00D02029" w:rsidRDefault="00D02029" w:rsidP="3D6C0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4395" w:type="dxa"/>
          </w:tcPr>
          <w:p w14:paraId="287FFC27" w14:textId="34D7A2E4" w:rsidR="00C31214" w:rsidRDefault="00A05D0A" w:rsidP="3D6C0CC5">
            <w:r>
              <w:t>New Customer Order is created</w:t>
            </w:r>
          </w:p>
        </w:tc>
        <w:tc>
          <w:tcPr>
            <w:tcW w:w="4026" w:type="dxa"/>
          </w:tcPr>
          <w:p w14:paraId="50F92AE6" w14:textId="1AE3DDF1" w:rsidR="00C31214" w:rsidRDefault="00A05D0A" w:rsidP="3D6C0CC5">
            <w:r>
              <w:t xml:space="preserve">Customer’s PO Number field requires an entry. </w:t>
            </w:r>
          </w:p>
        </w:tc>
      </w:tr>
      <w:tr w:rsidR="00C31214" w14:paraId="0A5B4B7E" w14:textId="77777777" w:rsidTr="00D02029">
        <w:tc>
          <w:tcPr>
            <w:tcW w:w="562" w:type="dxa"/>
          </w:tcPr>
          <w:p w14:paraId="7CA44320" w14:textId="4785DFC7" w:rsidR="00C31214" w:rsidRDefault="006A246E" w:rsidP="3D6C0CC5">
            <w:r>
              <w:t>2</w:t>
            </w:r>
          </w:p>
        </w:tc>
        <w:tc>
          <w:tcPr>
            <w:tcW w:w="4395" w:type="dxa"/>
          </w:tcPr>
          <w:p w14:paraId="0E1F1DF1" w14:textId="26EC2D95" w:rsidR="00C31214" w:rsidRDefault="006A246E" w:rsidP="3D6C0CC5">
            <w:r>
              <w:t>Customer Order is saved</w:t>
            </w:r>
          </w:p>
        </w:tc>
        <w:tc>
          <w:tcPr>
            <w:tcW w:w="4026" w:type="dxa"/>
          </w:tcPr>
          <w:p w14:paraId="5ACC4C3D" w14:textId="7E90BD9E" w:rsidR="00C31214" w:rsidRDefault="006A246E" w:rsidP="3D6C0CC5">
            <w:r>
              <w:t xml:space="preserve">Information Message Pop Up to remind users to attach PO Document. </w:t>
            </w:r>
          </w:p>
        </w:tc>
      </w:tr>
      <w:tr w:rsidR="00C31214" w14:paraId="75A94660" w14:textId="77777777" w:rsidTr="00D02029">
        <w:tc>
          <w:tcPr>
            <w:tcW w:w="562" w:type="dxa"/>
          </w:tcPr>
          <w:p w14:paraId="35239D08" w14:textId="77777777" w:rsidR="00C31214" w:rsidRDefault="00C31214" w:rsidP="3D6C0CC5"/>
        </w:tc>
        <w:tc>
          <w:tcPr>
            <w:tcW w:w="4395" w:type="dxa"/>
          </w:tcPr>
          <w:p w14:paraId="6B6BD06D" w14:textId="44B0290C" w:rsidR="00C31214" w:rsidRDefault="00C31214" w:rsidP="3D6C0CC5"/>
        </w:tc>
        <w:tc>
          <w:tcPr>
            <w:tcW w:w="4026" w:type="dxa"/>
          </w:tcPr>
          <w:p w14:paraId="2227D385" w14:textId="77777777" w:rsidR="00C31214" w:rsidRDefault="00C31214" w:rsidP="3D6C0CC5"/>
        </w:tc>
      </w:tr>
      <w:tr w:rsidR="00C31214" w14:paraId="197110A7" w14:textId="77777777" w:rsidTr="00D02029">
        <w:tc>
          <w:tcPr>
            <w:tcW w:w="562" w:type="dxa"/>
          </w:tcPr>
          <w:p w14:paraId="2C04F0E5" w14:textId="77777777" w:rsidR="00C31214" w:rsidRDefault="00C31214" w:rsidP="3D6C0CC5"/>
        </w:tc>
        <w:tc>
          <w:tcPr>
            <w:tcW w:w="4395" w:type="dxa"/>
          </w:tcPr>
          <w:p w14:paraId="79FDD92B" w14:textId="324C166C" w:rsidR="00C31214" w:rsidRDefault="00C31214" w:rsidP="3D6C0CC5"/>
        </w:tc>
        <w:tc>
          <w:tcPr>
            <w:tcW w:w="4026" w:type="dxa"/>
          </w:tcPr>
          <w:p w14:paraId="1A81300C" w14:textId="77777777" w:rsidR="00C31214" w:rsidRDefault="00C31214" w:rsidP="3D6C0CC5"/>
        </w:tc>
      </w:tr>
      <w:tr w:rsidR="00C31214" w14:paraId="5B5F76E0" w14:textId="77777777" w:rsidTr="00D02029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395" w:type="dxa"/>
          </w:tcPr>
          <w:p w14:paraId="2198A1F9" w14:textId="549A5BDB" w:rsidR="00C31214" w:rsidRDefault="00C31214" w:rsidP="3D6C0CC5"/>
        </w:tc>
        <w:tc>
          <w:tcPr>
            <w:tcW w:w="4026" w:type="dxa"/>
          </w:tcPr>
          <w:p w14:paraId="778A95FC" w14:textId="77777777" w:rsidR="00C31214" w:rsidRDefault="00C31214" w:rsidP="3D6C0CC5"/>
        </w:tc>
      </w:tr>
      <w:tr w:rsidR="00C31214" w14:paraId="71B1723A" w14:textId="77777777" w:rsidTr="00D02029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395" w:type="dxa"/>
          </w:tcPr>
          <w:p w14:paraId="7860611D" w14:textId="08397AF5" w:rsidR="00C31214" w:rsidRDefault="00C31214" w:rsidP="3D6C0CC5"/>
        </w:tc>
        <w:tc>
          <w:tcPr>
            <w:tcW w:w="4026" w:type="dxa"/>
          </w:tcPr>
          <w:p w14:paraId="247A8B66" w14:textId="77777777" w:rsidR="00C31214" w:rsidRDefault="00C31214" w:rsidP="3D6C0CC5"/>
        </w:tc>
      </w:tr>
    </w:tbl>
    <w:p w14:paraId="53ABA252" w14:textId="7354B233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11A51B74" w14:textId="080B1491" w:rsidR="3D6C0CC5" w:rsidRDefault="004642BA" w:rsidP="3D6C0CC5">
      <w:r>
        <w:t>Custom Event – COM_CO_NOTIFICATION</w:t>
      </w:r>
    </w:p>
    <w:p w14:paraId="2C20A4D1" w14:textId="31B6E350" w:rsidR="00C9654A" w:rsidRDefault="00C9654A" w:rsidP="3D6C0CC5">
      <w:r>
        <w:rPr>
          <w:noProof/>
        </w:rPr>
        <w:drawing>
          <wp:inline distT="0" distB="0" distL="0" distR="0" wp14:anchorId="503B43A3" wp14:editId="5FD195A5">
            <wp:extent cx="5731510" cy="4541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4A" w:rsidSect="005A53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1532" w14:textId="77777777" w:rsidR="00A41E99" w:rsidRDefault="00A41E99" w:rsidP="00E61F1C">
      <w:pPr>
        <w:spacing w:after="0" w:line="240" w:lineRule="auto"/>
      </w:pPr>
      <w:r>
        <w:separator/>
      </w:r>
    </w:p>
  </w:endnote>
  <w:endnote w:type="continuationSeparator" w:id="0">
    <w:p w14:paraId="08FE208E" w14:textId="77777777" w:rsidR="00A41E99" w:rsidRDefault="00A41E99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F72F7" w:rsidRDefault="004F7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F72F7" w:rsidRDefault="004F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97C9" w14:textId="77777777" w:rsidR="00A41E99" w:rsidRDefault="00A41E99" w:rsidP="00E61F1C">
      <w:pPr>
        <w:spacing w:after="0" w:line="240" w:lineRule="auto"/>
      </w:pPr>
      <w:r>
        <w:separator/>
      </w:r>
    </w:p>
  </w:footnote>
  <w:footnote w:type="continuationSeparator" w:id="0">
    <w:p w14:paraId="54AFB3D8" w14:textId="77777777" w:rsidR="00A41E99" w:rsidRDefault="00A41E99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112395" w:rsidRDefault="001123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112395" w:rsidRDefault="007116FC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112395" w:rsidRDefault="007116FC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112395" w:rsidRDefault="00112395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04876"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112395" w:rsidRDefault="00112395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4876"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442EE"/>
    <w:multiLevelType w:val="hybridMultilevel"/>
    <w:tmpl w:val="4A40C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5EA8"/>
    <w:rsid w:val="00006829"/>
    <w:rsid w:val="0001117C"/>
    <w:rsid w:val="0001731E"/>
    <w:rsid w:val="00020709"/>
    <w:rsid w:val="0003066F"/>
    <w:rsid w:val="000308A7"/>
    <w:rsid w:val="00034F48"/>
    <w:rsid w:val="000370A0"/>
    <w:rsid w:val="000408D5"/>
    <w:rsid w:val="000455B0"/>
    <w:rsid w:val="0005298B"/>
    <w:rsid w:val="000563E0"/>
    <w:rsid w:val="00063A12"/>
    <w:rsid w:val="00073378"/>
    <w:rsid w:val="00090357"/>
    <w:rsid w:val="00094A53"/>
    <w:rsid w:val="00094D2D"/>
    <w:rsid w:val="000975B6"/>
    <w:rsid w:val="000A1F3C"/>
    <w:rsid w:val="000A51EA"/>
    <w:rsid w:val="000A599D"/>
    <w:rsid w:val="000A659E"/>
    <w:rsid w:val="000B1606"/>
    <w:rsid w:val="000B2BFE"/>
    <w:rsid w:val="000B4124"/>
    <w:rsid w:val="000B61E8"/>
    <w:rsid w:val="000E0D39"/>
    <w:rsid w:val="000E10AE"/>
    <w:rsid w:val="000F12E8"/>
    <w:rsid w:val="000F1A2C"/>
    <w:rsid w:val="000F3B81"/>
    <w:rsid w:val="000F666F"/>
    <w:rsid w:val="00112395"/>
    <w:rsid w:val="00113ACD"/>
    <w:rsid w:val="00121830"/>
    <w:rsid w:val="00121F9D"/>
    <w:rsid w:val="00151341"/>
    <w:rsid w:val="00171F7B"/>
    <w:rsid w:val="00180347"/>
    <w:rsid w:val="0018507B"/>
    <w:rsid w:val="001861B0"/>
    <w:rsid w:val="00197CEC"/>
    <w:rsid w:val="001A7938"/>
    <w:rsid w:val="001D274B"/>
    <w:rsid w:val="001D578B"/>
    <w:rsid w:val="00201D38"/>
    <w:rsid w:val="00211E43"/>
    <w:rsid w:val="00220AA5"/>
    <w:rsid w:val="00223FD5"/>
    <w:rsid w:val="00232BD8"/>
    <w:rsid w:val="00232EB6"/>
    <w:rsid w:val="00233846"/>
    <w:rsid w:val="00233E28"/>
    <w:rsid w:val="0023657E"/>
    <w:rsid w:val="00243234"/>
    <w:rsid w:val="00260B04"/>
    <w:rsid w:val="00265BE3"/>
    <w:rsid w:val="0026618D"/>
    <w:rsid w:val="0026737E"/>
    <w:rsid w:val="00271370"/>
    <w:rsid w:val="00277968"/>
    <w:rsid w:val="00281203"/>
    <w:rsid w:val="002818ED"/>
    <w:rsid w:val="00284204"/>
    <w:rsid w:val="00291CF4"/>
    <w:rsid w:val="00293F1F"/>
    <w:rsid w:val="0029534F"/>
    <w:rsid w:val="002A2A78"/>
    <w:rsid w:val="002B51F2"/>
    <w:rsid w:val="002C313F"/>
    <w:rsid w:val="002C493F"/>
    <w:rsid w:val="002D1464"/>
    <w:rsid w:val="002E5424"/>
    <w:rsid w:val="002F33FD"/>
    <w:rsid w:val="00301175"/>
    <w:rsid w:val="00302F16"/>
    <w:rsid w:val="00304C40"/>
    <w:rsid w:val="00306A31"/>
    <w:rsid w:val="00313E36"/>
    <w:rsid w:val="003140C1"/>
    <w:rsid w:val="00321649"/>
    <w:rsid w:val="00321B69"/>
    <w:rsid w:val="0032244C"/>
    <w:rsid w:val="00323731"/>
    <w:rsid w:val="0035164D"/>
    <w:rsid w:val="00362543"/>
    <w:rsid w:val="00373B6F"/>
    <w:rsid w:val="0037500A"/>
    <w:rsid w:val="003778FE"/>
    <w:rsid w:val="0038559E"/>
    <w:rsid w:val="00392D2B"/>
    <w:rsid w:val="003A1A61"/>
    <w:rsid w:val="003A2631"/>
    <w:rsid w:val="003A2788"/>
    <w:rsid w:val="003A4A01"/>
    <w:rsid w:val="003A6EE9"/>
    <w:rsid w:val="003B1A40"/>
    <w:rsid w:val="003B7598"/>
    <w:rsid w:val="003C7E03"/>
    <w:rsid w:val="003D06E2"/>
    <w:rsid w:val="003D55BF"/>
    <w:rsid w:val="00417C51"/>
    <w:rsid w:val="00422021"/>
    <w:rsid w:val="004253B2"/>
    <w:rsid w:val="004315EF"/>
    <w:rsid w:val="00455301"/>
    <w:rsid w:val="004642BA"/>
    <w:rsid w:val="004662E2"/>
    <w:rsid w:val="00467435"/>
    <w:rsid w:val="00483D7B"/>
    <w:rsid w:val="004870BF"/>
    <w:rsid w:val="004A5E6B"/>
    <w:rsid w:val="004B78F3"/>
    <w:rsid w:val="004C00CA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25E9B"/>
    <w:rsid w:val="0053016C"/>
    <w:rsid w:val="00531D7B"/>
    <w:rsid w:val="00534E41"/>
    <w:rsid w:val="00543FDA"/>
    <w:rsid w:val="00547563"/>
    <w:rsid w:val="00553786"/>
    <w:rsid w:val="005622B7"/>
    <w:rsid w:val="00563142"/>
    <w:rsid w:val="00575225"/>
    <w:rsid w:val="005756C8"/>
    <w:rsid w:val="00576C92"/>
    <w:rsid w:val="00586E94"/>
    <w:rsid w:val="00594763"/>
    <w:rsid w:val="005A4904"/>
    <w:rsid w:val="005A4AE8"/>
    <w:rsid w:val="005A53B8"/>
    <w:rsid w:val="005B4B32"/>
    <w:rsid w:val="005B69DE"/>
    <w:rsid w:val="005D59A8"/>
    <w:rsid w:val="005F3455"/>
    <w:rsid w:val="005F5A5D"/>
    <w:rsid w:val="00601F56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7015C"/>
    <w:rsid w:val="00672D58"/>
    <w:rsid w:val="00677644"/>
    <w:rsid w:val="00686021"/>
    <w:rsid w:val="00690B0E"/>
    <w:rsid w:val="00690E38"/>
    <w:rsid w:val="00692A38"/>
    <w:rsid w:val="006973BD"/>
    <w:rsid w:val="00697B7A"/>
    <w:rsid w:val="006A18D8"/>
    <w:rsid w:val="006A246E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4589"/>
    <w:rsid w:val="006D4C65"/>
    <w:rsid w:val="006D737A"/>
    <w:rsid w:val="006E661F"/>
    <w:rsid w:val="006F034C"/>
    <w:rsid w:val="006F050E"/>
    <w:rsid w:val="006F7BA4"/>
    <w:rsid w:val="0070577D"/>
    <w:rsid w:val="00706C3A"/>
    <w:rsid w:val="007110ED"/>
    <w:rsid w:val="007116FC"/>
    <w:rsid w:val="007159D2"/>
    <w:rsid w:val="00720256"/>
    <w:rsid w:val="00736FD9"/>
    <w:rsid w:val="00752A77"/>
    <w:rsid w:val="00753A25"/>
    <w:rsid w:val="00757ED7"/>
    <w:rsid w:val="007765EF"/>
    <w:rsid w:val="0077705F"/>
    <w:rsid w:val="00781EC1"/>
    <w:rsid w:val="00783BF2"/>
    <w:rsid w:val="00785C32"/>
    <w:rsid w:val="00793033"/>
    <w:rsid w:val="007C2D48"/>
    <w:rsid w:val="007C3459"/>
    <w:rsid w:val="007C488C"/>
    <w:rsid w:val="007D58D1"/>
    <w:rsid w:val="007E1DC6"/>
    <w:rsid w:val="007E219C"/>
    <w:rsid w:val="007E30F1"/>
    <w:rsid w:val="007E7AC7"/>
    <w:rsid w:val="007F3FBD"/>
    <w:rsid w:val="007F681F"/>
    <w:rsid w:val="007F7F60"/>
    <w:rsid w:val="00801BFF"/>
    <w:rsid w:val="008115BC"/>
    <w:rsid w:val="00814831"/>
    <w:rsid w:val="00815A0C"/>
    <w:rsid w:val="00823174"/>
    <w:rsid w:val="0082706F"/>
    <w:rsid w:val="008314B7"/>
    <w:rsid w:val="008352CD"/>
    <w:rsid w:val="00851B12"/>
    <w:rsid w:val="0087295E"/>
    <w:rsid w:val="008737D2"/>
    <w:rsid w:val="008809F7"/>
    <w:rsid w:val="008860BE"/>
    <w:rsid w:val="00886825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F33F8"/>
    <w:rsid w:val="008F66A2"/>
    <w:rsid w:val="008F74F4"/>
    <w:rsid w:val="009056EE"/>
    <w:rsid w:val="00911099"/>
    <w:rsid w:val="00916A45"/>
    <w:rsid w:val="009251EC"/>
    <w:rsid w:val="0093330D"/>
    <w:rsid w:val="0093587F"/>
    <w:rsid w:val="00940AF7"/>
    <w:rsid w:val="0094500F"/>
    <w:rsid w:val="00953CA4"/>
    <w:rsid w:val="00960037"/>
    <w:rsid w:val="00963040"/>
    <w:rsid w:val="0096570B"/>
    <w:rsid w:val="00965955"/>
    <w:rsid w:val="00966265"/>
    <w:rsid w:val="009704C0"/>
    <w:rsid w:val="009779E7"/>
    <w:rsid w:val="00984F65"/>
    <w:rsid w:val="00992A6D"/>
    <w:rsid w:val="009A0AFA"/>
    <w:rsid w:val="009A7707"/>
    <w:rsid w:val="009C199A"/>
    <w:rsid w:val="009C6991"/>
    <w:rsid w:val="009E0A2A"/>
    <w:rsid w:val="009E6C07"/>
    <w:rsid w:val="009F481D"/>
    <w:rsid w:val="00A02743"/>
    <w:rsid w:val="00A04FA6"/>
    <w:rsid w:val="00A05D0A"/>
    <w:rsid w:val="00A12C01"/>
    <w:rsid w:val="00A16147"/>
    <w:rsid w:val="00A16CC9"/>
    <w:rsid w:val="00A2287D"/>
    <w:rsid w:val="00A23CFC"/>
    <w:rsid w:val="00A41E99"/>
    <w:rsid w:val="00A458C7"/>
    <w:rsid w:val="00A46844"/>
    <w:rsid w:val="00A51A85"/>
    <w:rsid w:val="00A531F4"/>
    <w:rsid w:val="00A6040E"/>
    <w:rsid w:val="00A77A58"/>
    <w:rsid w:val="00A92EA6"/>
    <w:rsid w:val="00AA1539"/>
    <w:rsid w:val="00AA2CF4"/>
    <w:rsid w:val="00AC0A58"/>
    <w:rsid w:val="00AC11A5"/>
    <w:rsid w:val="00AD4CFB"/>
    <w:rsid w:val="00AD561C"/>
    <w:rsid w:val="00AD56A3"/>
    <w:rsid w:val="00AD7835"/>
    <w:rsid w:val="00AE78A7"/>
    <w:rsid w:val="00AF4E46"/>
    <w:rsid w:val="00B01491"/>
    <w:rsid w:val="00B01D1D"/>
    <w:rsid w:val="00B10FDE"/>
    <w:rsid w:val="00B2046E"/>
    <w:rsid w:val="00B20579"/>
    <w:rsid w:val="00B64F8F"/>
    <w:rsid w:val="00B80CF8"/>
    <w:rsid w:val="00BB79E0"/>
    <w:rsid w:val="00BC1A17"/>
    <w:rsid w:val="00BC2A13"/>
    <w:rsid w:val="00BC329F"/>
    <w:rsid w:val="00BD0C0E"/>
    <w:rsid w:val="00BE3C9A"/>
    <w:rsid w:val="00BE7BF4"/>
    <w:rsid w:val="00C02694"/>
    <w:rsid w:val="00C03F85"/>
    <w:rsid w:val="00C04267"/>
    <w:rsid w:val="00C070BD"/>
    <w:rsid w:val="00C20859"/>
    <w:rsid w:val="00C21F04"/>
    <w:rsid w:val="00C23728"/>
    <w:rsid w:val="00C24313"/>
    <w:rsid w:val="00C2494E"/>
    <w:rsid w:val="00C31214"/>
    <w:rsid w:val="00C31D70"/>
    <w:rsid w:val="00C53AAA"/>
    <w:rsid w:val="00C54D6D"/>
    <w:rsid w:val="00C63E24"/>
    <w:rsid w:val="00C72149"/>
    <w:rsid w:val="00C7769D"/>
    <w:rsid w:val="00C84008"/>
    <w:rsid w:val="00C84141"/>
    <w:rsid w:val="00C95951"/>
    <w:rsid w:val="00C9654A"/>
    <w:rsid w:val="00CA1EBA"/>
    <w:rsid w:val="00CA56A9"/>
    <w:rsid w:val="00CD3191"/>
    <w:rsid w:val="00CE0FCA"/>
    <w:rsid w:val="00CE2794"/>
    <w:rsid w:val="00CF2DB5"/>
    <w:rsid w:val="00CF7B75"/>
    <w:rsid w:val="00D00C66"/>
    <w:rsid w:val="00D01DF5"/>
    <w:rsid w:val="00D02029"/>
    <w:rsid w:val="00D02C57"/>
    <w:rsid w:val="00D16CE1"/>
    <w:rsid w:val="00D22B79"/>
    <w:rsid w:val="00D22D1B"/>
    <w:rsid w:val="00D23D99"/>
    <w:rsid w:val="00D247B3"/>
    <w:rsid w:val="00D42EA6"/>
    <w:rsid w:val="00D4420C"/>
    <w:rsid w:val="00D45F67"/>
    <w:rsid w:val="00D5772E"/>
    <w:rsid w:val="00D7291C"/>
    <w:rsid w:val="00D77DAB"/>
    <w:rsid w:val="00D80999"/>
    <w:rsid w:val="00D86C3B"/>
    <w:rsid w:val="00D9123F"/>
    <w:rsid w:val="00D95319"/>
    <w:rsid w:val="00DA2088"/>
    <w:rsid w:val="00DA4183"/>
    <w:rsid w:val="00DB6DE5"/>
    <w:rsid w:val="00DB7E3D"/>
    <w:rsid w:val="00DC4D8A"/>
    <w:rsid w:val="00DD1AA3"/>
    <w:rsid w:val="00DD2E66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1398"/>
    <w:rsid w:val="00E376F1"/>
    <w:rsid w:val="00E37C33"/>
    <w:rsid w:val="00E50ADC"/>
    <w:rsid w:val="00E61F1C"/>
    <w:rsid w:val="00E6277E"/>
    <w:rsid w:val="00E63163"/>
    <w:rsid w:val="00E6478C"/>
    <w:rsid w:val="00E747A5"/>
    <w:rsid w:val="00E816D3"/>
    <w:rsid w:val="00E95619"/>
    <w:rsid w:val="00EA05BE"/>
    <w:rsid w:val="00EA36B7"/>
    <w:rsid w:val="00EB66B6"/>
    <w:rsid w:val="00EB68AE"/>
    <w:rsid w:val="00EC5DB8"/>
    <w:rsid w:val="00EF059B"/>
    <w:rsid w:val="00F00854"/>
    <w:rsid w:val="00F07044"/>
    <w:rsid w:val="00F156CB"/>
    <w:rsid w:val="00F248BD"/>
    <w:rsid w:val="00F24F84"/>
    <w:rsid w:val="00F363F2"/>
    <w:rsid w:val="00F365F2"/>
    <w:rsid w:val="00F415FB"/>
    <w:rsid w:val="00F44FB4"/>
    <w:rsid w:val="00F454E2"/>
    <w:rsid w:val="00F51621"/>
    <w:rsid w:val="00F56338"/>
    <w:rsid w:val="00F64BA7"/>
    <w:rsid w:val="00F64C00"/>
    <w:rsid w:val="00F842CF"/>
    <w:rsid w:val="00F90AF9"/>
    <w:rsid w:val="00F90EBC"/>
    <w:rsid w:val="00F952D8"/>
    <w:rsid w:val="00FA3A8A"/>
    <w:rsid w:val="00FA4123"/>
    <w:rsid w:val="00FA7019"/>
    <w:rsid w:val="00FA739A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DD"/>
    <w:rsid w:val="00FE4666"/>
    <w:rsid w:val="00FE7CBB"/>
    <w:rsid w:val="00FF09D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Normal"/>
    <w:qFormat/>
    <w:rsid w:val="00692A38"/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Section">
    <w:name w:val="Section"/>
    <w:basedOn w:val="Normal"/>
    <w:qFormat/>
    <w:rsid w:val="00692A38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6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Props1.xml><?xml version="1.0" encoding="utf-8"?>
<ds:datastoreItem xmlns:ds="http://schemas.openxmlformats.org/officeDocument/2006/customXml" ds:itemID="{15FEEBC8-86C6-4209-A35B-B4EEE8D8F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6E8192-8A79-4574-A984-ABEADE500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Prageeth Gangabada</cp:lastModifiedBy>
  <cp:revision>7</cp:revision>
  <cp:lastPrinted>2018-01-30T09:11:00Z</cp:lastPrinted>
  <dcterms:created xsi:type="dcterms:W3CDTF">2020-12-01T08:39:00Z</dcterms:created>
  <dcterms:modified xsi:type="dcterms:W3CDTF">2021-06-08T08:31:00Z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