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130F0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Manual do usuário (versão 00 - 2025)</w:t>
      </w:r>
    </w:p>
    <w:p w14:paraId="00000002" w14:textId="77777777" w:rsidR="00E130F0" w:rsidRDefault="00E130F0">
      <w:pPr>
        <w:rPr>
          <w:rFonts w:ascii="Times New Roman" w:eastAsia="Times New Roman" w:hAnsi="Times New Roman" w:cs="Times New Roman"/>
          <w:b/>
        </w:rPr>
      </w:pPr>
    </w:p>
    <w:p w14:paraId="00000003" w14:textId="77777777" w:rsidR="00E130F0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Item 13:</w:t>
      </w:r>
    </w:p>
    <w:p w14:paraId="00000004" w14:textId="77777777" w:rsidR="00E130F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>“</w:t>
      </w:r>
      <w:r>
        <w:rPr>
          <w:rFonts w:ascii="Times New Roman" w:eastAsia="Times New Roman" w:hAnsi="Times New Roman" w:cs="Times New Roman"/>
          <w:i/>
        </w:rPr>
        <w:t>As publicações, trabalhos finais (trabalho de conclusão de curso, dissertação ou tese),</w:t>
      </w:r>
    </w:p>
    <w:p w14:paraId="00000005" w14:textId="77777777" w:rsidR="00E130F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apresentações em conferências e quaisquer outros meios de divulgação do projeto deverão obrigatoriamente a citação “apoio financeiro do Programa de Recursos Humanos da Agência Nacional do Petróleo, Gás Natural e Biocombustíveis – PRH-ANP”, sem a qual o custeio de participação no evento não poderá ser financiado com recursos do PRH-ANP.</w:t>
      </w:r>
    </w:p>
    <w:p w14:paraId="00000006" w14:textId="77777777" w:rsidR="00E130F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Em todas as publicações deverão constar, na capa ou na folha de rosto, os logotipos da ANP, do PRH-ANP e da FAPESP, sempre que o padrão e normas da publicação permitirem.</w:t>
      </w:r>
    </w:p>
    <w:p w14:paraId="00000007" w14:textId="77777777" w:rsidR="00E130F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Os trabalhos finais deverão ser enviados à FAPESP em arquivo digital, no prazo de 60 (sessenta) dias após a defesa pública.”</w:t>
      </w:r>
    </w:p>
    <w:p w14:paraId="00000008" w14:textId="77777777" w:rsidR="00E130F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Conforme o manual:</w:t>
      </w:r>
    </w:p>
    <w:p w14:paraId="00000009" w14:textId="77777777" w:rsidR="00E130F0" w:rsidRDefault="00E130F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000000A" w14:textId="77777777" w:rsidR="00E130F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“Apoio financeiro do Programa de Recursos Humanos da Agência Nacional do Petróleo, Gás Natural e Biocombustíveis - PRH-ANP.”</w:t>
      </w:r>
    </w:p>
    <w:p w14:paraId="0000000B" w14:textId="77777777" w:rsidR="00E130F0" w:rsidRDefault="00E130F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000000C" w14:textId="77777777" w:rsidR="00E130F0" w:rsidRPr="0008303A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8303A">
        <w:rPr>
          <w:rFonts w:ascii="Times New Roman" w:eastAsia="Times New Roman" w:hAnsi="Times New Roman" w:cs="Times New Roman"/>
          <w:lang w:val="en-US"/>
        </w:rPr>
        <w:t>“</w:t>
      </w:r>
      <w:r w:rsidRPr="0008303A">
        <w:rPr>
          <w:rFonts w:ascii="Times New Roman" w:eastAsia="Times New Roman" w:hAnsi="Times New Roman" w:cs="Times New Roman"/>
          <w:i/>
          <w:lang w:val="en-US"/>
        </w:rPr>
        <w:t>Financial support from the Human Resources Program of the National Agency of Petroleum, Natural Gas and Biofuels – PRH-ANP</w:t>
      </w:r>
      <w:r w:rsidRPr="0008303A">
        <w:rPr>
          <w:rFonts w:ascii="Times New Roman" w:eastAsia="Times New Roman" w:hAnsi="Times New Roman" w:cs="Times New Roman"/>
          <w:lang w:val="en-US"/>
        </w:rPr>
        <w:t>.”</w:t>
      </w:r>
    </w:p>
    <w:p w14:paraId="0000000D" w14:textId="77777777" w:rsidR="00E130F0" w:rsidRPr="0008303A" w:rsidRDefault="00E130F0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000000E" w14:textId="53290B34" w:rsidR="00E130F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Versão mais completa (não consta no manual, mas sim no TO):</w:t>
      </w:r>
    </w:p>
    <w:p w14:paraId="0000000F" w14:textId="77777777" w:rsidR="00E130F0" w:rsidRDefault="00E130F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00000010" w14:textId="77777777" w:rsidR="00E130F0" w:rsidRPr="0008303A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8303A">
        <w:rPr>
          <w:rFonts w:ascii="Times New Roman" w:eastAsia="Times New Roman" w:hAnsi="Times New Roman" w:cs="Times New Roman"/>
          <w:lang w:val="en-US"/>
        </w:rPr>
        <w:t>"</w:t>
      </w:r>
      <w:r w:rsidRPr="0008303A">
        <w:rPr>
          <w:rFonts w:ascii="Times New Roman" w:eastAsia="Times New Roman" w:hAnsi="Times New Roman" w:cs="Times New Roman"/>
          <w:i/>
          <w:lang w:val="en-US"/>
        </w:rPr>
        <w:t xml:space="preserve">This study has been financially supported by the Human Resources Training Program of the Brazilian National Agency for Petroleum, Natural Gas and Biofuels - PRH-ANP, under the management of the São Paulo Research Foundation (FAPESP), Brazil. Process N. </w:t>
      </w:r>
      <w:proofErr w:type="spellStart"/>
      <w:r w:rsidRPr="0008303A">
        <w:rPr>
          <w:rFonts w:ascii="Times New Roman" w:eastAsia="Times New Roman" w:hAnsi="Times New Roman" w:cs="Times New Roman"/>
          <w:i/>
          <w:lang w:val="en-US"/>
        </w:rPr>
        <w:t>aaaa</w:t>
      </w:r>
      <w:proofErr w:type="spellEnd"/>
      <w:r w:rsidRPr="0008303A">
        <w:rPr>
          <w:rFonts w:ascii="Times New Roman" w:eastAsia="Times New Roman" w:hAnsi="Times New Roman" w:cs="Times New Roman"/>
          <w:i/>
          <w:lang w:val="en-US"/>
        </w:rPr>
        <w:t>/</w:t>
      </w:r>
      <w:proofErr w:type="spellStart"/>
      <w:r w:rsidRPr="0008303A">
        <w:rPr>
          <w:rFonts w:ascii="Times New Roman" w:eastAsia="Times New Roman" w:hAnsi="Times New Roman" w:cs="Times New Roman"/>
          <w:i/>
          <w:lang w:val="en-US"/>
        </w:rPr>
        <w:t>nnnnn</w:t>
      </w:r>
      <w:proofErr w:type="spellEnd"/>
      <w:r w:rsidRPr="0008303A">
        <w:rPr>
          <w:rFonts w:ascii="Times New Roman" w:eastAsia="Times New Roman" w:hAnsi="Times New Roman" w:cs="Times New Roman"/>
          <w:i/>
          <w:lang w:val="en-US"/>
        </w:rPr>
        <w:t>-d</w:t>
      </w:r>
      <w:r w:rsidRPr="0008303A">
        <w:rPr>
          <w:rFonts w:ascii="Times New Roman" w:eastAsia="Times New Roman" w:hAnsi="Times New Roman" w:cs="Times New Roman"/>
          <w:lang w:val="en-US"/>
        </w:rPr>
        <w:t>".</w:t>
      </w:r>
    </w:p>
    <w:p w14:paraId="00000011" w14:textId="77777777" w:rsidR="00E130F0" w:rsidRPr="0008303A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proofErr w:type="spellStart"/>
      <w:r w:rsidRPr="0008303A">
        <w:rPr>
          <w:rFonts w:ascii="Times New Roman" w:eastAsia="Times New Roman" w:hAnsi="Times New Roman" w:cs="Times New Roman"/>
          <w:b/>
          <w:lang w:val="en-US"/>
        </w:rPr>
        <w:t>sugestão</w:t>
      </w:r>
      <w:proofErr w:type="spellEnd"/>
      <w:r w:rsidRPr="0008303A">
        <w:rPr>
          <w:rFonts w:ascii="Times New Roman" w:eastAsia="Times New Roman" w:hAnsi="Times New Roman" w:cs="Times New Roman"/>
          <w:b/>
          <w:lang w:val="en-US"/>
        </w:rPr>
        <w:t>:</w:t>
      </w:r>
    </w:p>
    <w:p w14:paraId="00000012" w14:textId="77777777" w:rsidR="00E130F0" w:rsidRPr="0008303A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8303A">
        <w:rPr>
          <w:rFonts w:ascii="Times New Roman" w:eastAsia="Times New Roman" w:hAnsi="Times New Roman" w:cs="Times New Roman"/>
          <w:lang w:val="en-US"/>
        </w:rPr>
        <w:t>“</w:t>
      </w:r>
      <w:r w:rsidRPr="0008303A">
        <w:rPr>
          <w:rFonts w:ascii="Times New Roman" w:eastAsia="Times New Roman" w:hAnsi="Times New Roman" w:cs="Times New Roman"/>
          <w:i/>
          <w:lang w:val="en-US"/>
        </w:rPr>
        <w:t xml:space="preserve">The authors acknowledge financial support from the Human Resources Training Program of the Brazilian National Agency for Petroleum, Natural Gas and Biofuels (PRH-ANP), under the management of the São Paulo Research Foundation (FAPESP), Brazil, Process No. </w:t>
      </w:r>
      <w:proofErr w:type="spellStart"/>
      <w:r w:rsidRPr="0008303A">
        <w:rPr>
          <w:rFonts w:ascii="Times New Roman" w:eastAsia="Times New Roman" w:hAnsi="Times New Roman" w:cs="Times New Roman"/>
          <w:i/>
          <w:lang w:val="en-US"/>
        </w:rPr>
        <w:t>aaaa</w:t>
      </w:r>
      <w:proofErr w:type="spellEnd"/>
      <w:r w:rsidRPr="0008303A">
        <w:rPr>
          <w:rFonts w:ascii="Times New Roman" w:eastAsia="Times New Roman" w:hAnsi="Times New Roman" w:cs="Times New Roman"/>
          <w:i/>
          <w:lang w:val="en-US"/>
        </w:rPr>
        <w:t>/</w:t>
      </w:r>
      <w:proofErr w:type="spellStart"/>
      <w:r w:rsidRPr="0008303A">
        <w:rPr>
          <w:rFonts w:ascii="Times New Roman" w:eastAsia="Times New Roman" w:hAnsi="Times New Roman" w:cs="Times New Roman"/>
          <w:i/>
          <w:lang w:val="en-US"/>
        </w:rPr>
        <w:t>nnnnn</w:t>
      </w:r>
      <w:proofErr w:type="spellEnd"/>
      <w:r w:rsidRPr="0008303A">
        <w:rPr>
          <w:rFonts w:ascii="Times New Roman" w:eastAsia="Times New Roman" w:hAnsi="Times New Roman" w:cs="Times New Roman"/>
          <w:i/>
          <w:lang w:val="en-US"/>
        </w:rPr>
        <w:t>-d.</w:t>
      </w:r>
      <w:r w:rsidRPr="0008303A">
        <w:rPr>
          <w:rFonts w:ascii="Times New Roman" w:eastAsia="Times New Roman" w:hAnsi="Times New Roman" w:cs="Times New Roman"/>
          <w:lang w:val="en-US"/>
        </w:rPr>
        <w:t>”</w:t>
      </w:r>
    </w:p>
    <w:sectPr w:rsidR="00E130F0" w:rsidRPr="0008303A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D594DB75-4508-7949-95CF-C99EBC071857}"/>
    <w:embedItalic r:id="rId2" w:fontKey="{FE4A936D-A1FC-9640-8BC8-DB98B75B4D92}"/>
  </w:font>
  <w:font w:name="Play">
    <w:panose1 w:val="020B0604020202020204"/>
    <w:charset w:val="00"/>
    <w:family w:val="auto"/>
    <w:pitch w:val="default"/>
    <w:embedRegular r:id="rId3" w:fontKey="{F9A858E4-3F31-EB44-BE8A-18025EEDE9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3762244-9352-824D-92CE-168F9785D683}"/>
    <w:embedBold r:id="rId5" w:fontKey="{7A125F43-DABA-5741-8DFE-A5636990E5E0}"/>
    <w:embedItalic r:id="rId6" w:fontKey="{E987F5EE-EC15-424D-803F-43255C91FB39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F4E1AABF-6EFB-1742-BD7C-4661207C39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0F0"/>
    <w:rsid w:val="0008303A"/>
    <w:rsid w:val="00D64FA3"/>
    <w:rsid w:val="00E1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8591C05"/>
  <w15:docId w15:val="{81373F3B-7464-6E4C-B738-A092F8B62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2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2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2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4C2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4C2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4C2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4C22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4C22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4C22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22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22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225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4C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4C2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2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22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22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22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2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22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22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259"/>
    <w:rPr>
      <w:rFonts w:ascii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iDELjsFPuFptN7ZAsqDQ8uBaA==">CgMxLjA4AHIhMWk0dHhXeUFNXzBjRlhJR3VYMzNYZWtzb0xmN3c0UDAt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Lara Loguercio</dc:creator>
  <cp:lastModifiedBy>Jorge Lucas</cp:lastModifiedBy>
  <cp:revision>3</cp:revision>
  <cp:lastPrinted>2026-03-26T03:03:00Z</cp:lastPrinted>
  <dcterms:created xsi:type="dcterms:W3CDTF">2026-03-26T03:03:00Z</dcterms:created>
  <dcterms:modified xsi:type="dcterms:W3CDTF">2026-03-26T03:04:00Z</dcterms:modified>
</cp:coreProperties>
</file>