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ED3" w:rsidRP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 xml:space="preserve">Subject : UIClass-August-24-2016 </w:t>
      </w:r>
      <w:proofErr w:type="spellStart"/>
      <w:r w:rsidRPr="007E6ED3">
        <w:rPr>
          <w:rFonts w:ascii="Courier New" w:eastAsia="Times New Roman" w:hAnsi="Courier New" w:cs="Courier New"/>
          <w:color w:val="000000"/>
        </w:rPr>
        <w:t>HomeWork</w:t>
      </w:r>
      <w:proofErr w:type="spellEnd"/>
      <w:r w:rsidRPr="007E6ED3">
        <w:rPr>
          <w:rFonts w:ascii="Courier New" w:eastAsia="Times New Roman" w:hAnsi="Courier New" w:cs="Courier New"/>
          <w:color w:val="000000"/>
        </w:rPr>
        <w:t xml:space="preserve"> 14 &lt;Name&gt;</w:t>
      </w:r>
    </w:p>
    <w:p w:rsidR="007E6ED3" w:rsidRP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 xml:space="preserve">1) </w:t>
      </w:r>
      <w:proofErr w:type="spellStart"/>
      <w:r w:rsidRPr="007E6ED3">
        <w:rPr>
          <w:rFonts w:ascii="Courier New" w:eastAsia="Times New Roman" w:hAnsi="Courier New" w:cs="Courier New"/>
          <w:color w:val="000000"/>
        </w:rPr>
        <w:t>selec</w:t>
      </w:r>
      <w:r w:rsidR="00313ACB">
        <w:rPr>
          <w:rFonts w:ascii="Courier New" w:eastAsia="Times New Roman" w:hAnsi="Courier New" w:cs="Courier New"/>
          <w:color w:val="000000"/>
        </w:rPr>
        <w:t>tor.addEventListener</w:t>
      </w:r>
      <w:proofErr w:type="spellEnd"/>
      <w:r w:rsidR="00313ACB">
        <w:rPr>
          <w:rFonts w:ascii="Courier New" w:eastAsia="Times New Roman" w:hAnsi="Courier New" w:cs="Courier New"/>
          <w:color w:val="000000"/>
        </w:rPr>
        <w:t>(</w:t>
      </w:r>
      <w:proofErr w:type="spellStart"/>
      <w:r w:rsidR="00313ACB">
        <w:rPr>
          <w:rFonts w:ascii="Courier New" w:eastAsia="Times New Roman" w:hAnsi="Courier New" w:cs="Courier New"/>
          <w:color w:val="000000"/>
        </w:rPr>
        <w:t>eventType,</w:t>
      </w:r>
      <w:r w:rsidRPr="007E6ED3">
        <w:rPr>
          <w:rFonts w:ascii="Courier New" w:eastAsia="Times New Roman" w:hAnsi="Courier New" w:cs="Courier New"/>
          <w:color w:val="000000"/>
        </w:rPr>
        <w:t>handlerFu</w:t>
      </w:r>
      <w:r w:rsidR="00313ACB">
        <w:rPr>
          <w:rFonts w:ascii="Courier New" w:eastAsia="Times New Roman" w:hAnsi="Courier New" w:cs="Courier New"/>
          <w:color w:val="000000"/>
        </w:rPr>
        <w:t>nction,</w:t>
      </w:r>
      <w:r w:rsidRPr="007E6ED3">
        <w:rPr>
          <w:rFonts w:ascii="Courier New" w:eastAsia="Times New Roman" w:hAnsi="Courier New" w:cs="Courier New"/>
          <w:color w:val="000000"/>
        </w:rPr>
        <w:t>captureFlag</w:t>
      </w:r>
      <w:proofErr w:type="spellEnd"/>
      <w:r w:rsidRPr="007E6ED3">
        <w:rPr>
          <w:rFonts w:ascii="Courier New" w:eastAsia="Times New Roman" w:hAnsi="Courier New" w:cs="Courier New"/>
          <w:color w:val="000000"/>
        </w:rPr>
        <w:t>)</w:t>
      </w:r>
    </w:p>
    <w:p w:rsidR="00386667" w:rsidRPr="007E6ED3" w:rsidRDefault="00386667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- This is used to select a DOM node to manipulate at a trigger called the event type. The handler function is what the event should trigger and the capture flag represents</w:t>
      </w:r>
    </w:p>
    <w:p w:rsidR="007E6ED3" w:rsidRP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>2) what is event propagation?</w:t>
      </w:r>
      <w:r w:rsidR="005D616B">
        <w:rPr>
          <w:rFonts w:ascii="Courier New" w:eastAsia="Times New Roman" w:hAnsi="Courier New" w:cs="Courier New"/>
          <w:color w:val="000000"/>
        </w:rPr>
        <w:t xml:space="preserve"> - is when there is a conflict of two events of the same kind one in parent and one in the child event handler. The event propagation is of two types. Event bubbling and event capturing. </w:t>
      </w:r>
    </w:p>
    <w:p w:rsid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>3) what is event bub</w:t>
      </w:r>
      <w:r w:rsidR="00313ACB">
        <w:rPr>
          <w:rFonts w:ascii="Courier New" w:eastAsia="Times New Roman" w:hAnsi="Courier New" w:cs="Courier New"/>
          <w:color w:val="000000"/>
        </w:rPr>
        <w:t>b</w:t>
      </w:r>
      <w:r w:rsidRPr="007E6ED3">
        <w:rPr>
          <w:rFonts w:ascii="Courier New" w:eastAsia="Times New Roman" w:hAnsi="Courier New" w:cs="Courier New"/>
          <w:color w:val="000000"/>
        </w:rPr>
        <w:t>ling and capturing?</w:t>
      </w:r>
    </w:p>
    <w:p w:rsidR="005D616B" w:rsidRDefault="005D616B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- in event bubbling child event handler is executed first </w:t>
      </w:r>
    </w:p>
    <w:p w:rsidR="005D616B" w:rsidRDefault="005D616B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in event capturing the reverse occurs, the parent even handler is executed first.</w:t>
      </w:r>
    </w:p>
    <w:p w:rsidR="005D616B" w:rsidRDefault="005D616B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Event bubbling occurs by default. (child event handler is executed first)</w:t>
      </w:r>
    </w:p>
    <w:p w:rsidR="005D616B" w:rsidRPr="007E6ED3" w:rsidRDefault="005D616B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This is specified explicitly using the </w:t>
      </w:r>
      <w:proofErr w:type="spellStart"/>
      <w:r>
        <w:rPr>
          <w:rFonts w:ascii="Courier New" w:eastAsia="Times New Roman" w:hAnsi="Courier New" w:cs="Courier New"/>
          <w:color w:val="000000"/>
        </w:rPr>
        <w:t>useCapture</w:t>
      </w:r>
      <w:proofErr w:type="spellEnd"/>
      <w:r>
        <w:rPr>
          <w:rFonts w:ascii="Courier New" w:eastAsia="Times New Roman" w:hAnsi="Courier New" w:cs="Courier New"/>
          <w:color w:val="000000"/>
        </w:rPr>
        <w:t xml:space="preserve"> flag. If its specified as true it is event bubbling. if it is specified as false it is event capturing. the capture flag is specified in the parent event handler. </w:t>
      </w:r>
    </w:p>
    <w:p w:rsid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 xml:space="preserve">4) </w:t>
      </w:r>
      <w:proofErr w:type="spellStart"/>
      <w:r w:rsidRPr="007E6ED3">
        <w:rPr>
          <w:rFonts w:ascii="Courier New" w:eastAsia="Times New Roman" w:hAnsi="Courier New" w:cs="Courier New"/>
          <w:color w:val="000000"/>
        </w:rPr>
        <w:t>event.stopPropagation</w:t>
      </w:r>
      <w:proofErr w:type="spellEnd"/>
      <w:r w:rsidRPr="007E6ED3">
        <w:rPr>
          <w:rFonts w:ascii="Courier New" w:eastAsia="Times New Roman" w:hAnsi="Courier New" w:cs="Courier New"/>
          <w:color w:val="000000"/>
        </w:rPr>
        <w:t>?</w:t>
      </w:r>
      <w:r w:rsidR="00B74EEA">
        <w:rPr>
          <w:rFonts w:ascii="Courier New" w:eastAsia="Times New Roman" w:hAnsi="Courier New" w:cs="Courier New"/>
          <w:color w:val="000000"/>
        </w:rPr>
        <w:t xml:space="preserve"> </w:t>
      </w:r>
    </w:p>
    <w:p w:rsidR="00B74EEA" w:rsidRPr="007E6ED3" w:rsidRDefault="00B74EEA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using this on a child or parent event handler will stop any further </w:t>
      </w:r>
      <w:proofErr w:type="spellStart"/>
      <w:r>
        <w:rPr>
          <w:rFonts w:ascii="Courier New" w:eastAsia="Times New Roman" w:hAnsi="Courier New" w:cs="Courier New"/>
          <w:color w:val="000000"/>
        </w:rPr>
        <w:t>propogation</w:t>
      </w:r>
      <w:proofErr w:type="spellEnd"/>
    </w:p>
    <w:p w:rsid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E6ED3">
        <w:rPr>
          <w:rFonts w:ascii="Courier New" w:eastAsia="Times New Roman" w:hAnsi="Courier New" w:cs="Courier New"/>
          <w:color w:val="000000"/>
        </w:rPr>
        <w:t xml:space="preserve">5) </w:t>
      </w:r>
      <w:proofErr w:type="spellStart"/>
      <w:r w:rsidRPr="007E6ED3">
        <w:rPr>
          <w:rFonts w:ascii="Courier New" w:eastAsia="Times New Roman" w:hAnsi="Courier New" w:cs="Courier New"/>
          <w:color w:val="000000"/>
        </w:rPr>
        <w:t>event.stopImmediatePropagation</w:t>
      </w:r>
      <w:proofErr w:type="spellEnd"/>
      <w:r w:rsidRPr="007E6ED3">
        <w:rPr>
          <w:rFonts w:ascii="Courier New" w:eastAsia="Times New Roman" w:hAnsi="Courier New" w:cs="Courier New"/>
          <w:color w:val="000000"/>
        </w:rPr>
        <w:t>?</w:t>
      </w:r>
    </w:p>
    <w:p w:rsidR="00B657A5" w:rsidRPr="007E6ED3" w:rsidRDefault="00B657A5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if there are more than one event handlers of the same type for a single node, it will not allow other events to be invoked. </w:t>
      </w:r>
    </w:p>
    <w:p w:rsidR="007E6ED3" w:rsidRPr="007E6ED3" w:rsidRDefault="007E6ED3" w:rsidP="007E6E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B21EF9" w:rsidRDefault="00B21EF9"/>
    <w:sectPr w:rsidR="00B21EF9" w:rsidSect="00B2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7E6ED3"/>
    <w:rsid w:val="00313ACB"/>
    <w:rsid w:val="00386667"/>
    <w:rsid w:val="005D616B"/>
    <w:rsid w:val="007E6ED3"/>
    <w:rsid w:val="00B21EF9"/>
    <w:rsid w:val="00B657A5"/>
    <w:rsid w:val="00B74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dcterms:created xsi:type="dcterms:W3CDTF">2016-12-26T06:18:00Z</dcterms:created>
  <dcterms:modified xsi:type="dcterms:W3CDTF">2016-12-30T07:34:00Z</dcterms:modified>
</cp:coreProperties>
</file>