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9D7845" w14:textId="77777777" w:rsidR="00A12AE6" w:rsidRPr="00A12AE6" w:rsidRDefault="00A12AE6" w:rsidP="00A12AE6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2AE6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Домашняя работа №6</w:t>
      </w:r>
    </w:p>
    <w:p w14:paraId="6B1BAF81" w14:textId="77777777" w:rsidR="00A12AE6" w:rsidRPr="00A12AE6" w:rsidRDefault="00A12AE6" w:rsidP="00A12AE6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2AE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Spectre</w:t>
      </w:r>
    </w:p>
    <w:p w14:paraId="2028C9CC" w14:textId="77777777" w:rsidR="00A12AE6" w:rsidRPr="00A12AE6" w:rsidRDefault="00A12AE6" w:rsidP="00A12AE6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2AE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Цель работы:</w:t>
      </w:r>
      <w:r w:rsidRPr="00A12A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знакомство с аппаратной уязвимостью Spectre.</w:t>
      </w:r>
    </w:p>
    <w:p w14:paraId="57D25A2B" w14:textId="77777777" w:rsidR="00A12AE6" w:rsidRPr="00A12AE6" w:rsidRDefault="00A12AE6" w:rsidP="00A12AE6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2AE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Инструментарий и требования к работе: </w:t>
      </w:r>
      <w:r w:rsidRPr="00A12A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рекомендуется использовать C, C++.</w:t>
      </w:r>
    </w:p>
    <w:p w14:paraId="3BDA1344" w14:textId="77777777" w:rsidR="00A12AE6" w:rsidRPr="00A12AE6" w:rsidRDefault="00A12AE6" w:rsidP="00A12AE6">
      <w:pPr>
        <w:spacing w:before="480" w:after="240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lang w:eastAsia="ru-RU"/>
        </w:rPr>
      </w:pPr>
      <w:r w:rsidRPr="00A12AE6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</w:rPr>
        <w:t>Задание и варианты</w:t>
      </w:r>
    </w:p>
    <w:p w14:paraId="3821E3E8" w14:textId="77777777" w:rsidR="00A12AE6" w:rsidRPr="00A12AE6" w:rsidRDefault="00A12AE6" w:rsidP="00A12AE6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2A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Необходимо прочитать данные из некоторого региона памяти без прямого обращения к нему используя уязвимость Spectre v1.</w:t>
      </w:r>
    </w:p>
    <w:p w14:paraId="7F7489E8" w14:textId="0DE1CC15" w:rsidR="00A12AE6" w:rsidRPr="00A12AE6" w:rsidRDefault="00A12AE6" w:rsidP="00A12AE6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2A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Код должен стабильно читать данные на современных процессорах  Intel и AMD.</w:t>
      </w:r>
    </w:p>
    <w:p w14:paraId="34DB866A" w14:textId="70899F6B" w:rsidR="00A12AE6" w:rsidRPr="00A12AE6" w:rsidRDefault="00A12AE6" w:rsidP="00A12AE6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2A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качестве </w:t>
      </w:r>
      <w:r w:rsidR="0019206A" w:rsidRPr="001920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&lt;</w:t>
      </w:r>
      <w:r w:rsidR="001920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данных</w:t>
      </w:r>
      <w:r w:rsidR="0019206A" w:rsidRPr="001920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&gt;</w:t>
      </w:r>
      <w:r w:rsidR="0019206A" w:rsidRPr="00073C8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</w:t>
      </w:r>
      <w:r w:rsidRPr="00A12A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ыступает строка символов, которая записывается в некоторую область памяти (статический, динамический массив), к которой дальше нет обращений в программе.</w:t>
      </w:r>
    </w:p>
    <w:p w14:paraId="64C0512B" w14:textId="77777777" w:rsidR="00A12AE6" w:rsidRPr="00A12AE6" w:rsidRDefault="00A12AE6" w:rsidP="00A12AE6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2A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Вывод: результат чтения данных через Spectre v1.</w:t>
      </w:r>
    </w:p>
    <w:p w14:paraId="40F6D575" w14:textId="313ACD8A" w:rsidR="00A12AE6" w:rsidRPr="00A12AE6" w:rsidRDefault="00A12AE6" w:rsidP="00A12AE6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Формат вывода свободный. Всё, что выводит программа, необходимо пояснить в практической части.</w:t>
      </w:r>
    </w:p>
    <w:p w14:paraId="5867C67D" w14:textId="77777777" w:rsidR="00A12AE6" w:rsidRPr="00A12AE6" w:rsidRDefault="00A12AE6" w:rsidP="00A12AE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0369336" w14:textId="77777777" w:rsidR="00A12AE6" w:rsidRPr="00A12AE6" w:rsidRDefault="00A12AE6" w:rsidP="00A12AE6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2AE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Вариант 1. Своя функция</w:t>
      </w:r>
    </w:p>
    <w:p w14:paraId="68BA4460" w14:textId="77777777" w:rsidR="00A12AE6" w:rsidRPr="00A12AE6" w:rsidRDefault="00A12AE6" w:rsidP="00A12AE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2A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качестве уязвимого кода использовать свою функцию.</w:t>
      </w:r>
    </w:p>
    <w:p w14:paraId="4CDDF4D6" w14:textId="77777777" w:rsidR="00A12AE6" w:rsidRPr="00A12AE6" w:rsidRDefault="00A12AE6" w:rsidP="00A12AE6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A068709" w14:textId="77777777" w:rsidR="00A12AE6" w:rsidRPr="00A12AE6" w:rsidRDefault="00A12AE6" w:rsidP="00A12AE6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2AE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Вариант 2. Системная функция</w:t>
      </w:r>
    </w:p>
    <w:p w14:paraId="6777678B" w14:textId="77777777" w:rsidR="00A12AE6" w:rsidRPr="00A12AE6" w:rsidRDefault="00A12AE6" w:rsidP="00A12AE6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2A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Использовать в качестве уязвимого кода какую-то системную функцию или из стандартной библиотеки.</w:t>
      </w:r>
    </w:p>
    <w:p w14:paraId="6ACC2253" w14:textId="77777777" w:rsidR="00A12AE6" w:rsidRPr="00A12AE6" w:rsidRDefault="00A12AE6" w:rsidP="00A12AE6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2A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Код уязвимой функции нужно приложить к коду написанной программы (достаточно фрагмента, который используется атакующим кодом, но с сохранением компилируемости и работоспособности атаки).</w:t>
      </w:r>
    </w:p>
    <w:p w14:paraId="344DBA65" w14:textId="77777777" w:rsidR="00A12AE6" w:rsidRPr="00A12AE6" w:rsidRDefault="00A12AE6" w:rsidP="00A12AE6">
      <w:pPr>
        <w:spacing w:before="480" w:after="120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A12AE6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Содержание отчета</w:t>
      </w:r>
    </w:p>
    <w:p w14:paraId="24F4926E" w14:textId="77777777" w:rsidR="00A12AE6" w:rsidRPr="00A12AE6" w:rsidRDefault="00A12AE6" w:rsidP="00A12AE6">
      <w:pPr>
        <w:spacing w:before="240" w:after="240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2A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</w:t>
      </w:r>
      <w:r w:rsidRPr="00A12AE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ab/>
      </w:r>
      <w:r w:rsidRPr="00A12A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Теоретическая часть: описание уязвимости Spectre/Meltdown;</w:t>
      </w:r>
    </w:p>
    <w:p w14:paraId="55A2425A" w14:textId="77777777" w:rsidR="00A12AE6" w:rsidRPr="00A12AE6" w:rsidRDefault="00A12AE6" w:rsidP="00A12AE6">
      <w:pPr>
        <w:spacing w:before="240" w:after="240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2A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</w:t>
      </w:r>
      <w:r w:rsidRPr="00A12AE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ab/>
      </w:r>
      <w:r w:rsidRPr="00A12A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работы написанного кода (пункт 2 из Порядка выполнения, экспериментальная часть);</w:t>
      </w:r>
    </w:p>
    <w:p w14:paraId="4CD85FF8" w14:textId="6BA7786D" w:rsidR="00A12AE6" w:rsidRPr="00A12AE6" w:rsidRDefault="00A12AE6" w:rsidP="00A12AE6">
      <w:pPr>
        <w:spacing w:before="240" w:after="240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2A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</w:t>
      </w:r>
      <w:r w:rsidRPr="00A12AE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ab/>
      </w:r>
      <w:r w:rsidRPr="00A12A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Листинг кода с указанием компилятора/интерпретатора (подробнее</w:t>
      </w:r>
      <w:r w:rsidRPr="00A12AE6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</w:t>
      </w:r>
      <w:r w:rsidRPr="0019206A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Оформление кода в отчёте</w:t>
      </w:r>
      <w:r w:rsidRPr="00A12A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14:paraId="23E68ECD" w14:textId="77777777" w:rsidR="00A12AE6" w:rsidRPr="00A12AE6" w:rsidRDefault="00A12AE6" w:rsidP="00A12AE6">
      <w:pPr>
        <w:spacing w:before="480" w:after="12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A12AE6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Примечания:</w:t>
      </w:r>
    </w:p>
    <w:p w14:paraId="5F0122EA" w14:textId="7B1C611C" w:rsidR="00A12AE6" w:rsidRPr="00A12AE6" w:rsidRDefault="00A12AE6" w:rsidP="00A12AE6">
      <w:pPr>
        <w:spacing w:before="240" w:after="240"/>
        <w:ind w:left="42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60CF6B8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>1.</w:t>
      </w:r>
      <w:r w:rsidRPr="60CF6B85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eastAsia="ru-RU"/>
        </w:rPr>
        <w:t xml:space="preserve">    </w:t>
      </w:r>
      <w:r w:rsidRPr="60CF6B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Файл с отчётом подгружаем в саму форму: </w:t>
      </w:r>
      <w:hyperlink r:id="rId5">
        <w:r w:rsidR="22D7969E" w:rsidRPr="60CF6B85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https://vk.cc/bWUBaZ</w:t>
        </w:r>
      </w:hyperlink>
      <w:r w:rsidRPr="60CF6B8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>;</w:t>
      </w:r>
    </w:p>
    <w:p w14:paraId="49A5600C" w14:textId="77777777" w:rsidR="00A12AE6" w:rsidRPr="00A12AE6" w:rsidRDefault="00A12AE6" w:rsidP="00A12AE6">
      <w:pPr>
        <w:spacing w:before="240" w:after="240"/>
        <w:ind w:left="42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2A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</w:t>
      </w:r>
      <w:r w:rsidRPr="00A12AE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 xml:space="preserve">  </w:t>
      </w:r>
      <w:r w:rsidRPr="00A12A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поле «Ссылка на отчет» требуется ссылка на ответ, а не на диск, где лежит отчет. Данное поле заполняется, если по каким-либо причинам не удалось приложить файл в форму. Также можно подстраховаться на случай, если файл приложится некорректно, заполнив это поле. Если ссылка на отчет приложена неверно и в форме нет приложенного файла, то отчет не принимается;</w:t>
      </w:r>
    </w:p>
    <w:p w14:paraId="68627B8E" w14:textId="77777777" w:rsidR="00A12AE6" w:rsidRPr="00A12AE6" w:rsidRDefault="00A12AE6" w:rsidP="00A12AE6">
      <w:pPr>
        <w:spacing w:before="240" w:after="240"/>
        <w:ind w:left="42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2A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</w:t>
      </w:r>
      <w:r w:rsidRPr="00A12AE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 xml:space="preserve"> </w:t>
      </w:r>
      <w:r w:rsidRPr="00A12A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поле «Ссылка на код» можно вставлять как ссылку на файл (исходного кода либо архив с исходниками), так и на диск (где именно вы будете хранить файлы не принципиально, главное – открытый доступ по ссылке до обозначенного времени) или репозиторий (git – репозиторий должен быть закрытым и расшаренным со мной (RonoveRaum));</w:t>
      </w:r>
    </w:p>
    <w:p w14:paraId="252AF691" w14:textId="77777777" w:rsidR="00A12AE6" w:rsidRPr="00A12AE6" w:rsidRDefault="00A12AE6" w:rsidP="00A12AE6">
      <w:pPr>
        <w:spacing w:before="240" w:after="240"/>
        <w:ind w:left="42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2A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4.</w:t>
      </w:r>
      <w:r w:rsidRPr="00A12AE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 xml:space="preserve">    </w:t>
      </w:r>
      <w:r w:rsidRPr="00A12A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«Шаблон отчета»:</w:t>
      </w:r>
      <w:hyperlink r:id="rId6" w:history="1">
        <w:r w:rsidRPr="00A12AE6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 xml:space="preserve"> </w:t>
        </w:r>
        <w:r w:rsidRPr="00A12AE6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eastAsia="ru-RU"/>
          </w:rPr>
          <w:t>https://vk.cc/aAWqZm</w:t>
        </w:r>
      </w:hyperlink>
      <w:r w:rsidRPr="00A12A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04A635CF" w14:textId="52934260" w:rsidR="00A12AE6" w:rsidRPr="00A12AE6" w:rsidRDefault="00A12AE6" w:rsidP="00A12AE6">
      <w:pPr>
        <w:spacing w:before="240" w:after="240"/>
        <w:ind w:left="42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2A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5.</w:t>
      </w:r>
      <w:r w:rsidRPr="00A12AE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 xml:space="preserve"> </w:t>
      </w:r>
      <w:r w:rsidRPr="00A12AE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Важно: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</w:t>
      </w:r>
      <w:r w:rsidRPr="00A12A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удет оцениваться как правильность реализации, так и стабильность получаемых результатов на разном железе.</w:t>
      </w:r>
    </w:p>
    <w:p w14:paraId="776AED15" w14:textId="77777777" w:rsidR="00A12AE6" w:rsidRPr="00A12AE6" w:rsidRDefault="00A12AE6" w:rsidP="00A12AE6">
      <w:pPr>
        <w:spacing w:before="480" w:after="240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</w:rPr>
      </w:pPr>
      <w:r w:rsidRPr="00A12AE6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ru-RU"/>
        </w:rPr>
        <w:t>Дополнительные сведения (код)</w:t>
      </w:r>
    </w:p>
    <w:p w14:paraId="5C16493F" w14:textId="77777777" w:rsidR="00A12AE6" w:rsidRPr="00A12AE6" w:rsidRDefault="00A12AE6" w:rsidP="00A12AE6">
      <w:pPr>
        <w:spacing w:before="240" w:after="240"/>
        <w:ind w:left="42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2A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</w:t>
      </w:r>
      <w:r w:rsidRPr="00A12AE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 xml:space="preserve">    </w:t>
      </w:r>
      <w:r w:rsidRPr="00A12A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Аргументы программе передаются через командную строку:</w:t>
      </w:r>
    </w:p>
    <w:p w14:paraId="5E04D139" w14:textId="77777777" w:rsidR="00A12AE6" w:rsidRPr="00A12AE6" w:rsidRDefault="00A12AE6" w:rsidP="00A12AE6">
      <w:pPr>
        <w:spacing w:before="240" w:after="240"/>
        <w:ind w:left="4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2AE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hw6.exe &lt;данные&gt; [&lt;имя_выходного_файла&gt;]</w:t>
      </w:r>
    </w:p>
    <w:p w14:paraId="79DB61A7" w14:textId="77777777" w:rsidR="00A12AE6" w:rsidRPr="00A12AE6" w:rsidRDefault="00A12AE6" w:rsidP="00A12AE6">
      <w:pPr>
        <w:spacing w:before="240" w:after="240"/>
        <w:ind w:left="4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2A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указано последнее, то результат работы пишется в этот текстовый файл.</w:t>
      </w:r>
    </w:p>
    <w:p w14:paraId="703E3DB9" w14:textId="77777777" w:rsidR="00A12AE6" w:rsidRPr="00A12AE6" w:rsidRDefault="00A12AE6" w:rsidP="00A12AE6">
      <w:pPr>
        <w:spacing w:before="240" w:after="240"/>
        <w:ind w:left="42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2A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</w:t>
      </w:r>
      <w:r w:rsidRPr="00A12AE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 xml:space="preserve"> </w:t>
      </w:r>
      <w:r w:rsidRPr="00A12A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Корректно выделяется и освобождается память, закрываются файлы, есть обработка ошибок: не удалось открыть файл, формат файла не поддерживается.</w:t>
      </w:r>
    </w:p>
    <w:p w14:paraId="1ED2DE5E" w14:textId="77777777" w:rsidR="00A12AE6" w:rsidRPr="00A12AE6" w:rsidRDefault="00A12AE6" w:rsidP="00A12AE6">
      <w:pPr>
        <w:spacing w:before="240" w:after="240"/>
        <w:ind w:left="42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2A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программе передано значение, которое не поддерживается – следует сообщить об ошибке;</w:t>
      </w:r>
    </w:p>
    <w:p w14:paraId="1AA96EE1" w14:textId="77777777" w:rsidR="00A12AE6" w:rsidRPr="00A12AE6" w:rsidRDefault="00A12AE6" w:rsidP="00A12AE6">
      <w:pPr>
        <w:spacing w:before="240" w:after="240"/>
        <w:ind w:left="42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2A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</w:t>
      </w:r>
      <w:r w:rsidRPr="00A12AE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 xml:space="preserve">    </w:t>
      </w:r>
      <w:r w:rsidRPr="00A12A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программе можно вызывать только стандартные библиотеки (например, &lt;bits/stdc++.h&gt;</w:t>
      </w:r>
      <w:r w:rsidRPr="00A12AE6">
        <w:rPr>
          <w:rFonts w:ascii="Arial" w:eastAsia="Times New Roman" w:hAnsi="Arial" w:cs="Arial"/>
          <w:color w:val="4D5156"/>
          <w:sz w:val="21"/>
          <w:szCs w:val="21"/>
          <w:shd w:val="clear" w:color="auto" w:fill="FFFFFF"/>
          <w:lang w:eastAsia="ru-RU"/>
        </w:rPr>
        <w:t xml:space="preserve"> </w:t>
      </w:r>
      <w:r w:rsidRPr="00A12A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таковой не является и ее использование влечет за собой потерю баллов</w:t>
      </w:r>
      <w:r w:rsidRPr="00A12AE6">
        <w:rPr>
          <w:rFonts w:ascii="Arial" w:eastAsia="Times New Roman" w:hAnsi="Arial" w:cs="Arial"/>
          <w:color w:val="4D5156"/>
          <w:sz w:val="21"/>
          <w:szCs w:val="21"/>
          <w:shd w:val="clear" w:color="auto" w:fill="FFFFFF"/>
          <w:lang w:eastAsia="ru-RU"/>
        </w:rPr>
        <w:t xml:space="preserve">). </w:t>
      </w:r>
      <w:r w:rsidRPr="00A12A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 есть сторонние библиотеки использовать нельзя.</w:t>
      </w:r>
    </w:p>
    <w:p w14:paraId="710F6016" w14:textId="77777777" w:rsidR="00A12AE6" w:rsidRPr="00A12AE6" w:rsidRDefault="00A12AE6" w:rsidP="00A12AE6">
      <w:pPr>
        <w:spacing w:before="240" w:after="240"/>
        <w:ind w:left="42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2A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</w:t>
      </w:r>
      <w:r w:rsidRPr="00A12AE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 xml:space="preserve">    </w:t>
      </w:r>
      <w:r w:rsidRPr="00A12A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программа использует библиотеки, которые явно не указаны в файле с исходным кодом (например, &lt;algorithm&gt;), то за это также будут снижаться баллы.</w:t>
      </w:r>
    </w:p>
    <w:p w14:paraId="75E62E97" w14:textId="77777777" w:rsidR="00A12AE6" w:rsidRPr="00A12AE6" w:rsidRDefault="00A12AE6" w:rsidP="00A12AE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A9647C6" w14:textId="77777777" w:rsidR="00A12AE6" w:rsidRPr="00A12AE6" w:rsidRDefault="00A12AE6" w:rsidP="00A12AE6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2AE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 </w:t>
      </w:r>
    </w:p>
    <w:p w14:paraId="124C4695" w14:textId="77777777" w:rsidR="00A12AE6" w:rsidRPr="00A12AE6" w:rsidRDefault="00A12AE6" w:rsidP="00A12AE6">
      <w:pPr>
        <w:spacing w:before="480" w:after="240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</w:rPr>
      </w:pPr>
      <w:r w:rsidRPr="00A12AE6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ru-RU"/>
        </w:rPr>
        <w:t>Оформление кода в отчёте</w:t>
      </w:r>
    </w:p>
    <w:p w14:paraId="133C78D4" w14:textId="77777777" w:rsidR="00A12AE6" w:rsidRPr="00A12AE6" w:rsidRDefault="00A12AE6" w:rsidP="00A12AE6">
      <w:pPr>
        <w:spacing w:before="240" w:after="240"/>
        <w:ind w:left="42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2A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1.</w:t>
      </w:r>
      <w:r w:rsidRPr="00A12AE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ab/>
      </w:r>
      <w:r w:rsidRPr="00A12A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Никаких скринов кода – код в отчет добавляется только текстом;</w:t>
      </w:r>
    </w:p>
    <w:p w14:paraId="11F4276C" w14:textId="77777777" w:rsidR="00A12AE6" w:rsidRPr="00A12AE6" w:rsidRDefault="00A12AE6" w:rsidP="00A12AE6">
      <w:pPr>
        <w:spacing w:before="240" w:after="240"/>
        <w:ind w:left="42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2A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</w:t>
      </w:r>
      <w:r w:rsidRPr="00A12AE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ab/>
      </w:r>
      <w:r w:rsidRPr="00A12A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Шрифт: </w:t>
      </w:r>
      <w:r w:rsidRPr="00A12AE6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Consolas</w:t>
      </w:r>
      <w:r w:rsidRPr="00A12A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(размер 10-14 на ваше усмотрение);</w:t>
      </w:r>
    </w:p>
    <w:p w14:paraId="5E991BDF" w14:textId="77777777" w:rsidR="00A12AE6" w:rsidRPr="00A12AE6" w:rsidRDefault="00A12AE6" w:rsidP="00A12AE6">
      <w:pPr>
        <w:spacing w:before="240" w:after="240"/>
        <w:ind w:left="42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2A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</w:t>
      </w:r>
      <w:r w:rsidRPr="00A12AE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ab/>
      </w:r>
      <w:r w:rsidRPr="00A12A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Выравнивание по левому краю;</w:t>
      </w:r>
    </w:p>
    <w:p w14:paraId="32CF1859" w14:textId="77777777" w:rsidR="00A12AE6" w:rsidRPr="00A12AE6" w:rsidRDefault="00A12AE6" w:rsidP="00A12AE6">
      <w:pPr>
        <w:spacing w:before="240" w:after="240"/>
        <w:ind w:left="42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2A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</w:t>
      </w:r>
      <w:r w:rsidRPr="00A12AE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ab/>
      </w:r>
      <w:r w:rsidRPr="00A12A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Подсветка кода допустима. Текст должен быть читаемым (а не светло-серый текст, который без выделения на белом не разобрать);</w:t>
      </w:r>
    </w:p>
    <w:p w14:paraId="4DE5DC1B" w14:textId="77777777" w:rsidR="00A12AE6" w:rsidRPr="00A12AE6" w:rsidRDefault="00A12AE6" w:rsidP="00A12AE6">
      <w:pPr>
        <w:spacing w:before="240" w:after="240"/>
        <w:ind w:left="42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2A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5.</w:t>
      </w:r>
      <w:r w:rsidRPr="00A12AE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ab/>
      </w:r>
      <w:r w:rsidRPr="00A12A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раздел Листинг код вставляется полностью в следующем виде:</w:t>
      </w:r>
    </w:p>
    <w:p w14:paraId="0639E67B" w14:textId="77777777" w:rsidR="00A12AE6" w:rsidRPr="00A12AE6" w:rsidRDefault="00A12AE6" w:rsidP="00A12AE6">
      <w:pPr>
        <w:spacing w:before="240" w:after="0"/>
        <w:ind w:left="4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2AE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&lt;Название файла&gt;</w:t>
      </w:r>
    </w:p>
    <w:p w14:paraId="764BBB05" w14:textId="77777777" w:rsidR="00A12AE6" w:rsidRPr="00A12AE6" w:rsidRDefault="00A12AE6" w:rsidP="00A12AE6">
      <w:pPr>
        <w:spacing w:before="240" w:after="0"/>
        <w:ind w:left="4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2A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&lt;Его содержимое&gt;</w:t>
      </w:r>
    </w:p>
    <w:p w14:paraId="5252B3D0" w14:textId="77777777" w:rsidR="00A12AE6" w:rsidRPr="00A12AE6" w:rsidRDefault="00A12AE6" w:rsidP="00A12AE6">
      <w:pPr>
        <w:spacing w:before="240" w:after="0"/>
        <w:ind w:left="4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2A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Файлы исходных кодов разделяются новой строкой.</w:t>
      </w:r>
    </w:p>
    <w:p w14:paraId="49C91C49" w14:textId="77777777" w:rsidR="00A12AE6" w:rsidRPr="00A12AE6" w:rsidRDefault="00A12AE6" w:rsidP="00A12AE6">
      <w:pPr>
        <w:spacing w:before="240" w:after="0"/>
        <w:ind w:left="4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12A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Например</w:t>
      </w:r>
      <w:r w:rsidRPr="00A12AE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</w:t>
      </w:r>
    </w:p>
    <w:p w14:paraId="434F01AC" w14:textId="77777777" w:rsidR="00A12AE6" w:rsidRPr="00A12AE6" w:rsidRDefault="00A12AE6" w:rsidP="00A12AE6">
      <w:pPr>
        <w:spacing w:before="240" w:after="0" w:line="276" w:lineRule="auto"/>
        <w:ind w:left="4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12AE6">
        <w:rPr>
          <w:rFonts w:ascii="Arial" w:eastAsia="Times New Roman" w:hAnsi="Arial" w:cs="Arial"/>
          <w:b/>
          <w:bCs/>
          <w:color w:val="000000"/>
          <w:lang w:val="en-US" w:eastAsia="ru-RU"/>
        </w:rPr>
        <w:t>main.cpp</w:t>
      </w:r>
    </w:p>
    <w:p w14:paraId="49000591" w14:textId="77777777" w:rsidR="00A12AE6" w:rsidRPr="00A12AE6" w:rsidRDefault="00A12AE6" w:rsidP="00A12AE6">
      <w:pPr>
        <w:spacing w:before="240" w:after="240" w:line="276" w:lineRule="auto"/>
        <w:ind w:left="4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12AE6">
        <w:rPr>
          <w:rFonts w:ascii="Arial" w:eastAsia="Times New Roman" w:hAnsi="Arial" w:cs="Arial"/>
          <w:color w:val="000000"/>
          <w:lang w:val="en-US" w:eastAsia="ru-RU"/>
        </w:rPr>
        <w:t>int main()</w:t>
      </w:r>
    </w:p>
    <w:p w14:paraId="20E25C9A" w14:textId="77777777" w:rsidR="00A12AE6" w:rsidRPr="0019206A" w:rsidRDefault="00A12AE6" w:rsidP="00A12AE6">
      <w:pPr>
        <w:spacing w:before="240" w:after="240" w:line="276" w:lineRule="auto"/>
        <w:ind w:left="4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9206A">
        <w:rPr>
          <w:rFonts w:ascii="Arial" w:eastAsia="Times New Roman" w:hAnsi="Arial" w:cs="Arial"/>
          <w:color w:val="000000"/>
          <w:lang w:val="en-US" w:eastAsia="ru-RU"/>
        </w:rPr>
        <w:t>{</w:t>
      </w:r>
    </w:p>
    <w:p w14:paraId="27073A04" w14:textId="77777777" w:rsidR="00A12AE6" w:rsidRPr="0019206A" w:rsidRDefault="00A12AE6" w:rsidP="00A12AE6">
      <w:pPr>
        <w:spacing w:before="240" w:after="240" w:line="276" w:lineRule="auto"/>
        <w:ind w:left="420" w:firstLine="28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9206A">
        <w:rPr>
          <w:rFonts w:ascii="Arial" w:eastAsia="Times New Roman" w:hAnsi="Arial" w:cs="Arial"/>
          <w:color w:val="000000"/>
          <w:lang w:val="en-US" w:eastAsia="ru-RU"/>
        </w:rPr>
        <w:t>return 0;</w:t>
      </w:r>
    </w:p>
    <w:p w14:paraId="2D3B0F0D" w14:textId="7AE8CC37" w:rsidR="00A12AE6" w:rsidRPr="00A12AE6" w:rsidRDefault="00A12AE6" w:rsidP="00A12AE6">
      <w:pPr>
        <w:spacing w:before="240" w:after="240" w:line="276" w:lineRule="auto"/>
        <w:ind w:left="4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12AE6">
        <w:rPr>
          <w:rFonts w:ascii="Arial" w:eastAsia="Times New Roman" w:hAnsi="Arial" w:cs="Arial"/>
          <w:color w:val="000000"/>
          <w:lang w:val="en-US" w:eastAsia="ru-RU"/>
        </w:rPr>
        <w:t>} </w:t>
      </w:r>
    </w:p>
    <w:p w14:paraId="4DBD2E8D" w14:textId="77777777" w:rsidR="00A12AE6" w:rsidRPr="00A12AE6" w:rsidRDefault="00A12AE6" w:rsidP="00A12AE6">
      <w:pPr>
        <w:spacing w:before="240" w:after="240" w:line="276" w:lineRule="auto"/>
        <w:ind w:left="4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12AE6">
        <w:rPr>
          <w:rFonts w:ascii="Arial" w:eastAsia="Times New Roman" w:hAnsi="Arial" w:cs="Arial"/>
          <w:b/>
          <w:bCs/>
          <w:color w:val="000000"/>
          <w:lang w:val="en-US" w:eastAsia="ru-RU"/>
        </w:rPr>
        <w:t>tmain.cpp</w:t>
      </w:r>
    </w:p>
    <w:p w14:paraId="6DAFC657" w14:textId="77777777" w:rsidR="00A12AE6" w:rsidRPr="00A12AE6" w:rsidRDefault="00A12AE6" w:rsidP="00A12AE6">
      <w:pPr>
        <w:spacing w:before="240" w:after="0" w:line="276" w:lineRule="auto"/>
        <w:ind w:firstLine="4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12AE6">
        <w:rPr>
          <w:rFonts w:ascii="Arial" w:eastAsia="Times New Roman" w:hAnsi="Arial" w:cs="Arial"/>
          <w:color w:val="0000FF"/>
          <w:lang w:val="en-US" w:eastAsia="ru-RU"/>
        </w:rPr>
        <w:t>int</w:t>
      </w:r>
      <w:r w:rsidRPr="00A12AE6">
        <w:rPr>
          <w:rFonts w:ascii="Arial" w:eastAsia="Times New Roman" w:hAnsi="Arial" w:cs="Arial"/>
          <w:color w:val="000000"/>
          <w:lang w:val="en-US" w:eastAsia="ru-RU"/>
        </w:rPr>
        <w:t xml:space="preserve"> tmain()</w:t>
      </w:r>
    </w:p>
    <w:p w14:paraId="0B58DFC2" w14:textId="77777777" w:rsidR="00A12AE6" w:rsidRPr="0019206A" w:rsidRDefault="00A12AE6" w:rsidP="00A12AE6">
      <w:pPr>
        <w:spacing w:before="240" w:after="0" w:line="276" w:lineRule="auto"/>
        <w:ind w:firstLine="4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206A">
        <w:rPr>
          <w:rFonts w:ascii="Arial" w:eastAsia="Times New Roman" w:hAnsi="Arial" w:cs="Arial"/>
          <w:color w:val="000000"/>
          <w:lang w:eastAsia="ru-RU"/>
        </w:rPr>
        <w:t>{</w:t>
      </w:r>
    </w:p>
    <w:p w14:paraId="6B8CDB88" w14:textId="77777777" w:rsidR="00A12AE6" w:rsidRPr="0019206A" w:rsidRDefault="00A12AE6" w:rsidP="00A12AE6">
      <w:p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2AE6">
        <w:rPr>
          <w:rFonts w:ascii="Arial" w:eastAsia="Times New Roman" w:hAnsi="Arial" w:cs="Arial"/>
          <w:color w:val="000000"/>
          <w:lang w:val="en-US" w:eastAsia="ru-RU"/>
        </w:rPr>
        <w:t>  </w:t>
      </w:r>
      <w:r w:rsidRPr="0019206A">
        <w:rPr>
          <w:rFonts w:ascii="Arial" w:eastAsia="Times New Roman" w:hAnsi="Arial" w:cs="Arial"/>
          <w:color w:val="000000"/>
          <w:lang w:eastAsia="ru-RU"/>
        </w:rPr>
        <w:tab/>
      </w:r>
      <w:r w:rsidRPr="00A12AE6">
        <w:rPr>
          <w:rFonts w:ascii="Arial" w:eastAsia="Times New Roman" w:hAnsi="Arial" w:cs="Arial"/>
          <w:color w:val="0000FF"/>
          <w:lang w:val="en-US" w:eastAsia="ru-RU"/>
        </w:rPr>
        <w:t>return</w:t>
      </w:r>
      <w:r w:rsidRPr="0019206A">
        <w:rPr>
          <w:rFonts w:ascii="Arial" w:eastAsia="Times New Roman" w:hAnsi="Arial" w:cs="Arial"/>
          <w:color w:val="000000"/>
          <w:lang w:eastAsia="ru-RU"/>
        </w:rPr>
        <w:t xml:space="preserve"> 666;</w:t>
      </w:r>
    </w:p>
    <w:p w14:paraId="3DFD0D7D" w14:textId="553713E5" w:rsidR="00A12AE6" w:rsidRPr="00A12AE6" w:rsidRDefault="00A12AE6" w:rsidP="00A12AE6">
      <w:pPr>
        <w:spacing w:before="240" w:after="240" w:line="276" w:lineRule="auto"/>
        <w:ind w:left="4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2AE6">
        <w:rPr>
          <w:rFonts w:ascii="Arial" w:eastAsia="Times New Roman" w:hAnsi="Arial" w:cs="Arial"/>
          <w:color w:val="000000"/>
          <w:lang w:eastAsia="ru-RU"/>
        </w:rPr>
        <w:t>} </w:t>
      </w:r>
    </w:p>
    <w:p w14:paraId="2FFB3A65" w14:textId="77777777" w:rsidR="00A12AE6" w:rsidRPr="00A12AE6" w:rsidRDefault="00A12AE6" w:rsidP="00A12AE6">
      <w:pPr>
        <w:spacing w:before="240" w:after="240"/>
        <w:ind w:left="42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2A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6.</w:t>
      </w:r>
      <w:r w:rsidRPr="00A12AE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ab/>
      </w:r>
      <w:r w:rsidRPr="00A12A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Фон белый (актуально для тех, у кого копипаста кода идет вместе с фоном темной темы из IDE).</w:t>
      </w:r>
    </w:p>
    <w:p w14:paraId="53FC0131" w14:textId="77777777" w:rsidR="00A12AE6" w:rsidRPr="00A12AE6" w:rsidRDefault="00A12AE6" w:rsidP="00A12AE6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2AE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 </w:t>
      </w:r>
    </w:p>
    <w:p w14:paraId="344FC2E4" w14:textId="77777777" w:rsidR="005D3F3E" w:rsidRDefault="005D3F3E" w:rsidP="00A12AE6"/>
    <w:sectPr w:rsidR="005D3F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5A6"/>
    <w:rsid w:val="00073C82"/>
    <w:rsid w:val="00184C21"/>
    <w:rsid w:val="0019206A"/>
    <w:rsid w:val="00337B4D"/>
    <w:rsid w:val="003C71BD"/>
    <w:rsid w:val="005D3F3E"/>
    <w:rsid w:val="00A12AE6"/>
    <w:rsid w:val="00AC2D68"/>
    <w:rsid w:val="00C718FA"/>
    <w:rsid w:val="00EF009D"/>
    <w:rsid w:val="00F325A6"/>
    <w:rsid w:val="22D7969E"/>
    <w:rsid w:val="60CF6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FED00"/>
  <w15:chartTrackingRefBased/>
  <w15:docId w15:val="{128CC275-4672-4148-B58F-A3C09C61A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009D"/>
    <w:pPr>
      <w:spacing w:line="360" w:lineRule="auto"/>
    </w:pPr>
  </w:style>
  <w:style w:type="paragraph" w:styleId="1">
    <w:name w:val="heading 1"/>
    <w:basedOn w:val="a"/>
    <w:next w:val="a"/>
    <w:link w:val="10"/>
    <w:uiPriority w:val="9"/>
    <w:qFormat/>
    <w:rsid w:val="00184C21"/>
    <w:pPr>
      <w:keepNext/>
      <w:keepLines/>
      <w:spacing w:before="240" w:after="0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C2D68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30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AC2D68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C2D68"/>
    <w:rPr>
      <w:rFonts w:ascii="Times New Roman" w:eastAsiaTheme="majorEastAsia" w:hAnsi="Times New Roman" w:cstheme="majorBidi"/>
      <w:color w:val="2F5496" w:themeColor="accent1" w:themeShade="BF"/>
      <w:sz w:val="30"/>
      <w:szCs w:val="26"/>
    </w:rPr>
  </w:style>
  <w:style w:type="character" w:customStyle="1" w:styleId="30">
    <w:name w:val="Заголовок 3 Знак"/>
    <w:basedOn w:val="a0"/>
    <w:link w:val="3"/>
    <w:uiPriority w:val="9"/>
    <w:rsid w:val="00AC2D68"/>
    <w:rPr>
      <w:rFonts w:ascii="Times New Roman" w:eastAsiaTheme="majorEastAsia" w:hAnsi="Times New Roman" w:cstheme="majorBidi"/>
      <w:color w:val="1F3763" w:themeColor="accent1" w:themeShade="7F"/>
      <w:sz w:val="28"/>
      <w:szCs w:val="24"/>
    </w:rPr>
  </w:style>
  <w:style w:type="character" w:customStyle="1" w:styleId="10">
    <w:name w:val="Заголовок 1 Знак"/>
    <w:basedOn w:val="a0"/>
    <w:link w:val="1"/>
    <w:uiPriority w:val="9"/>
    <w:rsid w:val="00184C21"/>
    <w:rPr>
      <w:rFonts w:ascii="Times New Roman" w:eastAsiaTheme="majorEastAsia" w:hAnsi="Times New Roman" w:cstheme="majorBidi"/>
      <w:sz w:val="28"/>
      <w:szCs w:val="32"/>
    </w:rPr>
  </w:style>
  <w:style w:type="paragraph" w:styleId="a3">
    <w:name w:val="Normal (Web)"/>
    <w:basedOn w:val="a"/>
    <w:uiPriority w:val="99"/>
    <w:semiHidden/>
    <w:unhideWhenUsed/>
    <w:rsid w:val="00A12A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A12AE6"/>
    <w:rPr>
      <w:color w:val="0000FF"/>
      <w:u w:val="single"/>
    </w:rPr>
  </w:style>
  <w:style w:type="character" w:customStyle="1" w:styleId="apple-tab-span">
    <w:name w:val="apple-tab-span"/>
    <w:basedOn w:val="a0"/>
    <w:rsid w:val="00A12A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043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k.cc/aAWqZm" TargetMode="External"/><Relationship Id="rId5" Type="http://schemas.openxmlformats.org/officeDocument/2006/relationships/hyperlink" Target="https://vk.cc/bWUBa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569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Яковлева Виктория Евгеньевна</dc:creator>
  <cp:keywords/>
  <dc:description/>
  <cp:lastModifiedBy>Яковлева Виктория Евгеньевна</cp:lastModifiedBy>
  <cp:revision>5</cp:revision>
  <dcterms:created xsi:type="dcterms:W3CDTF">2021-01-07T16:57:00Z</dcterms:created>
  <dcterms:modified xsi:type="dcterms:W3CDTF">2021-01-07T19:10:00Z</dcterms:modified>
</cp:coreProperties>
</file>