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B81" w:rsidRDefault="00F16B81">
      <w:pPr>
        <w:widowControl w:val="0"/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345" w:type="dxa"/>
        <w:tblLook w:val="0000" w:firstRow="0" w:lastRow="0" w:firstColumn="0" w:lastColumn="0" w:noHBand="0" w:noVBand="0"/>
      </w:tblPr>
      <w:tblGrid>
        <w:gridCol w:w="1384"/>
        <w:gridCol w:w="7961"/>
      </w:tblGrid>
      <w:tr w:rsidR="00F16B81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16B81" w:rsidRDefault="00DE57F3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anchor distT="0" distB="9525" distL="114300" distR="123190" simplePos="0" relativeHeight="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3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3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16B81" w:rsidRDefault="00DE57F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F16B81" w:rsidRDefault="00DE57F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F16B81" w:rsidRDefault="00DE57F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высшего образования</w:t>
            </w:r>
          </w:p>
          <w:p w:rsidR="00F16B81" w:rsidRDefault="00DE57F3">
            <w:pPr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F16B81" w:rsidRDefault="00DE57F3">
            <w:pPr>
              <w:ind w:right="-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имени Н.Э. Баумана</w:t>
            </w:r>
          </w:p>
          <w:p w:rsidR="00F16B81" w:rsidRDefault="00DE57F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:rsidR="00F16B81" w:rsidRDefault="00DE57F3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(МГТУ им. Н.Э. Баумана)</w:t>
            </w:r>
          </w:p>
        </w:tc>
      </w:tr>
    </w:tbl>
    <w:p w:rsidR="00F16B81" w:rsidRDefault="00DE57F3">
      <w:pPr>
        <w:spacing w:line="259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</w:p>
    <w:p w:rsidR="00F16B81" w:rsidRDefault="00DE57F3">
      <w:pPr>
        <w:spacing w:line="259" w:lineRule="auto"/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  <w:szCs w:val="22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«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Информатика и системы управления»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___________________________</w:t>
      </w: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:rsidR="00F16B81" w:rsidRDefault="00DE57F3">
      <w:pPr>
        <w:spacing w:line="259" w:lineRule="auto"/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«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Программное обеспечение ЭВМ и информационные технологии»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</w:p>
    <w:p w:rsidR="00F16B81" w:rsidRDefault="00DE57F3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i/>
          <w:color w:val="000000"/>
          <w:sz w:val="22"/>
          <w:szCs w:val="22"/>
        </w:rPr>
        <w:t xml:space="preserve"> </w:t>
      </w:r>
    </w:p>
    <w:p w:rsidR="00F16B81" w:rsidRDefault="00DE57F3">
      <w:pPr>
        <w:spacing w:after="108" w:line="259" w:lineRule="auto"/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color w:val="000000"/>
          <w:sz w:val="18"/>
          <w:szCs w:val="18"/>
        </w:rPr>
        <w:t xml:space="preserve"> </w:t>
      </w:r>
    </w:p>
    <w:p w:rsidR="00F16B81" w:rsidRDefault="0052484D">
      <w:pPr>
        <w:spacing w:line="259" w:lineRule="auto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 xml:space="preserve"> Лабораторная работа № 4</w:t>
      </w:r>
    </w:p>
    <w:p w:rsidR="00F16B81" w:rsidRDefault="00F16B81">
      <w:pPr>
        <w:spacing w:line="259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:rsidR="00F16B81" w:rsidRDefault="00DE57F3">
      <w:pPr>
        <w:spacing w:line="360" w:lineRule="auto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</w:t>
      </w:r>
      <w:r w:rsidR="0052484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2484D" w:rsidRPr="0052484D">
        <w:rPr>
          <w:rFonts w:ascii="Times New Roman" w:hAnsi="Times New Roman" w:cs="Times New Roman"/>
          <w:sz w:val="28"/>
          <w:szCs w:val="28"/>
          <w:u w:val="single"/>
        </w:rPr>
        <w:t xml:space="preserve">Построение и программная реализация алгоритма наилучшего </w:t>
      </w:r>
      <w:r w:rsidR="0052484D">
        <w:rPr>
          <w:rFonts w:ascii="Times New Roman" w:hAnsi="Times New Roman" w:cs="Times New Roman"/>
          <w:sz w:val="28"/>
          <w:szCs w:val="28"/>
          <w:u w:val="single"/>
        </w:rPr>
        <w:t>среднеквадратичного приближения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.</w:t>
      </w:r>
    </w:p>
    <w:p w:rsidR="00F16B81" w:rsidRDefault="00DE57F3">
      <w:pPr>
        <w:spacing w:line="360" w:lineRule="auto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Студент: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Прянишников А.Н.</w:t>
      </w:r>
    </w:p>
    <w:p w:rsidR="00F16B81" w:rsidRDefault="00DE57F3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ИУ7-45Б </w:t>
      </w:r>
    </w:p>
    <w:p w:rsidR="00F16B81" w:rsidRDefault="00DE57F3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Оценка (баллы):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_______________ </w:t>
      </w:r>
    </w:p>
    <w:p w:rsidR="00F16B81" w:rsidRDefault="00DE57F3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Преподаватель: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Градов В.М.</w:t>
      </w:r>
    </w:p>
    <w:p w:rsidR="00F16B81" w:rsidRDefault="00F16B81">
      <w:pPr>
        <w:spacing w:line="360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F16B81">
      <w:pPr>
        <w:spacing w:line="259" w:lineRule="auto"/>
        <w:rPr>
          <w:rFonts w:ascii="Times New Roman" w:eastAsia="Times New Roman" w:hAnsi="Times New Roman" w:cs="Times New Roman"/>
          <w:i/>
          <w:color w:val="000000"/>
          <w:sz w:val="32"/>
          <w:szCs w:val="32"/>
          <w:u w:val="single"/>
        </w:rPr>
      </w:pPr>
    </w:p>
    <w:p w:rsidR="00F16B81" w:rsidRDefault="00DE57F3">
      <w:pPr>
        <w:spacing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Москва</w:t>
      </w:r>
    </w:p>
    <w:p w:rsidR="00F16B81" w:rsidRDefault="00DE57F3">
      <w:pPr>
        <w:spacing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</w:t>
      </w:r>
    </w:p>
    <w:p w:rsidR="00F16B81" w:rsidRDefault="00F16B81">
      <w:pPr>
        <w:spacing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F16B81" w:rsidRDefault="00F16B81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</w:p>
    <w:p w:rsidR="00F16B81" w:rsidRPr="0052484D" w:rsidRDefault="00DE57F3">
      <w:pPr>
        <w:spacing w:line="360" w:lineRule="auto"/>
        <w:rPr>
          <w:rFonts w:ascii="Times New Roman" w:eastAsia="Times New Roman" w:hAnsi="Times New Roman" w:cs="Times New Roman"/>
          <w:color w:val="000000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Цель работы:</w:t>
      </w:r>
      <w:r w:rsidR="0052484D">
        <w:t xml:space="preserve"> </w:t>
      </w:r>
      <w:r w:rsidR="0052484D" w:rsidRPr="0052484D">
        <w:rPr>
          <w:rFonts w:ascii="Times New Roman" w:hAnsi="Times New Roman" w:cs="Times New Roman"/>
          <w:sz w:val="28"/>
        </w:rPr>
        <w:t>Получение навыков построения алгоритма метода наименьших квадратов с использованием полинома заданной степени при аппроксимации табличных функций с весами.</w:t>
      </w:r>
    </w:p>
    <w:p w:rsidR="00F16B81" w:rsidRDefault="00DE57F3">
      <w:pPr>
        <w:widowControl w:val="0"/>
        <w:numPr>
          <w:ilvl w:val="0"/>
          <w:numId w:val="1"/>
        </w:numPr>
        <w:tabs>
          <w:tab w:val="left" w:pos="941"/>
          <w:tab w:val="left" w:pos="942"/>
        </w:tabs>
        <w:spacing w:before="1"/>
        <w:outlineLvl w:val="0"/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b/>
          <w:bCs/>
          <w:spacing w:val="-3"/>
          <w:sz w:val="28"/>
          <w:szCs w:val="28"/>
          <w:lang w:eastAsia="en-US"/>
        </w:rPr>
        <w:t>Исходные</w:t>
      </w:r>
      <w:r>
        <w:rPr>
          <w:rFonts w:ascii="Times New Roman" w:eastAsia="Arial" w:hAnsi="Times New Roman" w:cs="Times New Roman"/>
          <w:b/>
          <w:bCs/>
          <w:spacing w:val="1"/>
          <w:sz w:val="28"/>
          <w:szCs w:val="28"/>
          <w:lang w:eastAsia="en-US"/>
        </w:rPr>
        <w:t xml:space="preserve"> </w:t>
      </w:r>
      <w:r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  <w:t>данные</w:t>
      </w:r>
    </w:p>
    <w:p w:rsidR="00F16B81" w:rsidRDefault="0052484D">
      <w:pPr>
        <w:widowControl w:val="0"/>
        <w:tabs>
          <w:tab w:val="left" w:pos="941"/>
          <w:tab w:val="left" w:pos="942"/>
        </w:tabs>
        <w:spacing w:before="1"/>
        <w:ind w:left="232"/>
        <w:outlineLvl w:val="0"/>
        <w:rPr>
          <w:rFonts w:ascii="Arial" w:eastAsia="Arial" w:hAnsi="Arial" w:cs="Arial"/>
          <w:b/>
          <w:bCs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3D89054" wp14:editId="4D7E35AC">
            <wp:extent cx="6120130" cy="27362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81" w:rsidRDefault="00DE57F3">
      <w:pPr>
        <w:widowControl w:val="0"/>
        <w:numPr>
          <w:ilvl w:val="0"/>
          <w:numId w:val="1"/>
        </w:numPr>
        <w:tabs>
          <w:tab w:val="left" w:pos="941"/>
          <w:tab w:val="left" w:pos="942"/>
        </w:tabs>
        <w:spacing w:before="1"/>
        <w:outlineLvl w:val="0"/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  <w:t>Идея реализации</w:t>
      </w:r>
    </w:p>
    <w:p w:rsidR="00F16B81" w:rsidRPr="0052484D" w:rsidRDefault="0052484D">
      <w:pPr>
        <w:widowControl w:val="0"/>
        <w:tabs>
          <w:tab w:val="left" w:pos="941"/>
          <w:tab w:val="left" w:pos="942"/>
        </w:tabs>
        <w:spacing w:before="1"/>
        <w:ind w:left="232"/>
        <w:outlineLvl w:val="0"/>
        <w:rPr>
          <w:rFonts w:ascii="Times New Roman" w:eastAsia="Arial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bCs/>
          <w:sz w:val="28"/>
          <w:szCs w:val="28"/>
          <w:lang w:eastAsia="en-US"/>
        </w:rPr>
        <w:t xml:space="preserve">Для выполнения работы я использовал алгоритм МНК, приведённый из лекции. Также для графического интерфейса была использована графическая библиотека </w:t>
      </w:r>
      <w:proofErr w:type="spellStart"/>
      <w:proofErr w:type="gramStart"/>
      <w:r>
        <w:rPr>
          <w:rFonts w:ascii="Times New Roman" w:eastAsia="Arial" w:hAnsi="Times New Roman" w:cs="Times New Roman"/>
          <w:bCs/>
          <w:sz w:val="28"/>
          <w:szCs w:val="28"/>
          <w:lang w:val="en-US" w:eastAsia="en-US"/>
        </w:rPr>
        <w:t>PyQT</w:t>
      </w:r>
      <w:proofErr w:type="spellEnd"/>
      <w:proofErr w:type="gramEnd"/>
      <w:r w:rsidRPr="0052484D">
        <w:rPr>
          <w:rFonts w:ascii="Times New Roman" w:eastAsia="Arial" w:hAnsi="Times New Roman" w:cs="Times New Roman"/>
          <w:bCs/>
          <w:sz w:val="28"/>
          <w:szCs w:val="28"/>
          <w:lang w:eastAsia="en-US"/>
        </w:rPr>
        <w:t xml:space="preserve"> </w:t>
      </w:r>
      <w:r>
        <w:rPr>
          <w:rFonts w:ascii="Times New Roman" w:eastAsia="Arial" w:hAnsi="Times New Roman" w:cs="Times New Roman"/>
          <w:bCs/>
          <w:sz w:val="28"/>
          <w:szCs w:val="28"/>
          <w:lang w:eastAsia="en-US"/>
        </w:rPr>
        <w:t xml:space="preserve">и библиотека </w:t>
      </w:r>
      <w:proofErr w:type="spellStart"/>
      <w:r>
        <w:rPr>
          <w:rFonts w:ascii="Times New Roman" w:eastAsia="Arial" w:hAnsi="Times New Roman" w:cs="Times New Roman"/>
          <w:bCs/>
          <w:sz w:val="28"/>
          <w:szCs w:val="28"/>
          <w:lang w:val="en-US" w:eastAsia="en-US"/>
        </w:rPr>
        <w:t>numpy</w:t>
      </w:r>
      <w:proofErr w:type="spellEnd"/>
      <w:r w:rsidRPr="0052484D">
        <w:rPr>
          <w:rFonts w:ascii="Times New Roman" w:eastAsia="Arial" w:hAnsi="Times New Roman" w:cs="Times New Roman"/>
          <w:bCs/>
          <w:sz w:val="28"/>
          <w:szCs w:val="28"/>
          <w:lang w:eastAsia="en-US"/>
        </w:rPr>
        <w:t xml:space="preserve"> </w:t>
      </w:r>
      <w:r>
        <w:rPr>
          <w:rFonts w:ascii="Times New Roman" w:eastAsia="Arial" w:hAnsi="Times New Roman" w:cs="Times New Roman"/>
          <w:bCs/>
          <w:sz w:val="28"/>
          <w:szCs w:val="28"/>
          <w:lang w:eastAsia="en-US"/>
        </w:rPr>
        <w:t>для упрощённой работы с матрицами.</w:t>
      </w:r>
    </w:p>
    <w:p w:rsidR="00F16B81" w:rsidRDefault="00DE57F3">
      <w:pPr>
        <w:widowControl w:val="0"/>
        <w:numPr>
          <w:ilvl w:val="0"/>
          <w:numId w:val="1"/>
        </w:numPr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  <w:lang w:eastAsia="en-US"/>
        </w:rPr>
        <w:t>Код программы</w:t>
      </w:r>
    </w:p>
    <w:p w:rsidR="00F16B81" w:rsidRDefault="00F16B81">
      <w:pPr>
        <w:widowControl w:val="0"/>
        <w:ind w:left="232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</w:p>
    <w:p w:rsidR="00F16B81" w:rsidRDefault="0052484D">
      <w:pPr>
        <w:widowControl w:val="0"/>
        <w:ind w:left="232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9635C1C" wp14:editId="450AFAD3">
            <wp:extent cx="5212080" cy="3555658"/>
            <wp:effectExtent l="0" t="0" r="762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4710" cy="355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4D" w:rsidRDefault="0052484D">
      <w:pPr>
        <w:widowControl w:val="0"/>
        <w:ind w:left="232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8D1E5C1" wp14:editId="6A94C03E">
            <wp:extent cx="4747260" cy="39877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907" cy="399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4D" w:rsidRDefault="0052484D">
      <w:pPr>
        <w:widowControl w:val="0"/>
        <w:ind w:left="232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9BCE682" wp14:editId="787F12C8">
            <wp:extent cx="4709160" cy="4991084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2702" cy="49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4D" w:rsidRDefault="0052484D">
      <w:pPr>
        <w:widowControl w:val="0"/>
        <w:ind w:left="232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40A5CAD" wp14:editId="69A7411A">
            <wp:extent cx="6120130" cy="48596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4D" w:rsidRDefault="0052484D">
      <w:pPr>
        <w:widowControl w:val="0"/>
        <w:ind w:left="232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</w:p>
    <w:p w:rsidR="0052484D" w:rsidRDefault="0052484D" w:rsidP="0052484D">
      <w:pPr>
        <w:widowControl w:val="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  <w:lang w:eastAsia="en-US"/>
          <w14:textOutline w14:w="0" w14:cap="flat" w14:cmpd="sng" w14:algn="ctr">
            <w14:noFill/>
            <w14:prstDash w14:val="solid"/>
            <w14:round/>
          </w14:textOutline>
        </w:rPr>
      </w:pPr>
    </w:p>
    <w:p w:rsidR="00F16B81" w:rsidRDefault="00DE57F3">
      <w:pPr>
        <w:pStyle w:val="1"/>
        <w:keepNext w:val="0"/>
        <w:keepLines w:val="0"/>
        <w:widowControl w:val="0"/>
        <w:numPr>
          <w:ilvl w:val="0"/>
          <w:numId w:val="1"/>
        </w:numPr>
        <w:tabs>
          <w:tab w:val="left" w:pos="941"/>
          <w:tab w:val="left" w:pos="942"/>
        </w:tabs>
        <w:spacing w:before="71"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Результаты</w:t>
      </w:r>
    </w:p>
    <w:p w:rsidR="0052484D" w:rsidRDefault="0052484D" w:rsidP="0052484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начала поделюсь </w:t>
      </w:r>
      <w:proofErr w:type="spellStart"/>
      <w:r>
        <w:rPr>
          <w:rFonts w:ascii="Times New Roman" w:hAnsi="Times New Roman" w:cs="Times New Roman"/>
          <w:sz w:val="28"/>
        </w:rPr>
        <w:t>скринами</w:t>
      </w:r>
      <w:proofErr w:type="spellEnd"/>
      <w:r>
        <w:rPr>
          <w:rFonts w:ascii="Times New Roman" w:hAnsi="Times New Roman" w:cs="Times New Roman"/>
          <w:sz w:val="28"/>
        </w:rPr>
        <w:t xml:space="preserve"> графического интерфейса:</w:t>
      </w:r>
    </w:p>
    <w:p w:rsidR="0052484D" w:rsidRDefault="0052484D" w:rsidP="0052484D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411980" cy="3307373"/>
            <wp:effectExtent l="0" t="0" r="7620" b="7620"/>
            <wp:docPr id="14" name="Рисунок 14" descr="https://sun9-76.userapi.com/impg/QTeqQcmHm8PQgsg_IS22dFZEK2RFmsStHJJXeA/DO4nPgUJ97U.jpg?size=1096x822&amp;quality=96&amp;sign=ba19eea36c375c2f5eb44c2d267a05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6.userapi.com/impg/QTeqQcmHm8PQgsg_IS22dFZEK2RFmsStHJJXeA/DO4nPgUJ97U.jpg?size=1096x822&amp;quality=96&amp;sign=ba19eea36c375c2f5eb44c2d267a050b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04" cy="331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4D" w:rsidRDefault="0052484D" w:rsidP="0052484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Теперь построим график для случайно выбранных точек при степени полинома = 1 и вес у точек одинаковый:</w:t>
      </w:r>
    </w:p>
    <w:p w:rsidR="0052484D" w:rsidRDefault="0052484D" w:rsidP="0052484D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6120130" cy="7646562"/>
            <wp:effectExtent l="0" t="0" r="0" b="0"/>
            <wp:docPr id="15" name="Рисунок 15" descr="https://sun9-71.userapi.com/impg/Lrg8zTuVzqSaAPQxP3MqmBPby6e-BraDok0vgA/j8IZZnCNQAk.jpg?size=680x850&amp;quality=96&amp;sign=b0736466a6e54e5fa1e74d04eaec1c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1.userapi.com/impg/Lrg8zTuVzqSaAPQxP3MqmBPby6e-BraDok0vgA/j8IZZnCNQAk.jpg?size=680x850&amp;quality=96&amp;sign=b0736466a6e54e5fa1e74d04eaec1cf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4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4D" w:rsidRDefault="0052484D" w:rsidP="0052484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изменением весов точек сделаем так, что прямая изменила свой коэффициент наклона, при этом сами координаты точек не изменяются.</w:t>
      </w:r>
    </w:p>
    <w:p w:rsidR="0052484D" w:rsidRDefault="0052484D" w:rsidP="0052484D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6120130" cy="7392564"/>
            <wp:effectExtent l="0" t="0" r="0" b="0"/>
            <wp:docPr id="16" name="Рисунок 16" descr="https://sun9-76.userapi.com/impg/TqrfvV0XX_5sde7H-MTXeZ9QCtFIzYEFOvSG6A/wrzGo3fcJHM.jpg?size=708x855&amp;quality=96&amp;sign=2145f62dbbcc36a51bdf68521ecbb60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6.userapi.com/impg/TqrfvV0XX_5sde7H-MTXeZ9QCtFIzYEFOvSG6A/wrzGo3fcJHM.jpg?size=708x855&amp;quality=96&amp;sign=2145f62dbbcc36a51bdf68521ecbb60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9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4D" w:rsidRDefault="0052484D" w:rsidP="0052484D">
      <w:pPr>
        <w:rPr>
          <w:rFonts w:ascii="Times New Roman" w:hAnsi="Times New Roman" w:cs="Times New Roman"/>
          <w:sz w:val="28"/>
        </w:rPr>
      </w:pPr>
    </w:p>
    <w:p w:rsidR="0052484D" w:rsidRDefault="0052484D" w:rsidP="0052484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Значения весов для точек могут быть дробными.</w:t>
      </w:r>
    </w:p>
    <w:p w:rsidR="0052484D" w:rsidRDefault="0052484D" w:rsidP="0052484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покажу, как для случайных точек строятся полиномы различных степеней:</w:t>
      </w:r>
    </w:p>
    <w:p w:rsidR="0052484D" w:rsidRPr="0052484D" w:rsidRDefault="0052484D" w:rsidP="0052484D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6120130" cy="6953047"/>
            <wp:effectExtent l="0" t="0" r="0" b="635"/>
            <wp:docPr id="17" name="Рисунок 17" descr="https://sun9-42.userapi.com/impg/XjfL5wt0BM0Mdlal7jWgvxCbyg6GBWMvex_yVQ/Rh9CGGz3mHY.jpg?size=676x768&amp;quality=96&amp;sign=6211dfbdb80d01d23e6d918d46ec0ea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2.userapi.com/impg/XjfL5wt0BM0Mdlal7jWgvxCbyg6GBWMvex_yVQ/Rh9CGGz3mHY.jpg?size=676x768&amp;quality=96&amp;sign=6211dfbdb80d01d23e6d918d46ec0ea9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5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B81" w:rsidRDefault="00F16B81">
      <w:pPr>
        <w:tabs>
          <w:tab w:val="left" w:pos="1932"/>
        </w:tabs>
        <w:rPr>
          <w:rFonts w:ascii="Times New Roman" w:eastAsia="Times New Roman" w:hAnsi="Times New Roman" w:cs="Times New Roman"/>
          <w:sz w:val="28"/>
          <w:szCs w:val="32"/>
        </w:rPr>
      </w:pPr>
    </w:p>
    <w:p w:rsidR="00F16B81" w:rsidRDefault="00DE57F3">
      <w:pPr>
        <w:pStyle w:val="ab"/>
        <w:numPr>
          <w:ilvl w:val="0"/>
          <w:numId w:val="1"/>
        </w:numPr>
        <w:tabs>
          <w:tab w:val="left" w:pos="1932"/>
        </w:tabs>
        <w:rPr>
          <w:rFonts w:ascii="Times New Roman" w:eastAsia="Times New Roman" w:hAnsi="Times New Roman" w:cs="Times New Roman"/>
          <w:b/>
          <w:sz w:val="28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32"/>
        </w:rPr>
        <w:t>Выводы</w:t>
      </w:r>
    </w:p>
    <w:p w:rsidR="00F16B81" w:rsidRDefault="0052484D">
      <w:pPr>
        <w:tabs>
          <w:tab w:val="left" w:pos="1932"/>
        </w:tabs>
        <w:ind w:left="232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t>Метод наименьших квадратов позволяет добиваться аппроксимации точек единой функции, с повышением степени полинома точность подбора возрастает. Регулируя веса точек, можно добиться более корректной для выбранной цели аппроксимации, убирая, например, мусорные значения.</w:t>
      </w:r>
    </w:p>
    <w:p w:rsidR="0052484D" w:rsidRDefault="0052484D">
      <w:pPr>
        <w:tabs>
          <w:tab w:val="left" w:pos="1932"/>
        </w:tabs>
        <w:ind w:left="232"/>
        <w:rPr>
          <w:rFonts w:ascii="Times New Roman" w:eastAsia="Times New Roman" w:hAnsi="Times New Roman" w:cs="Times New Roman"/>
          <w:sz w:val="28"/>
          <w:szCs w:val="32"/>
        </w:rPr>
      </w:pPr>
    </w:p>
    <w:p w:rsidR="0052484D" w:rsidRDefault="0052484D">
      <w:pPr>
        <w:tabs>
          <w:tab w:val="left" w:pos="1932"/>
        </w:tabs>
        <w:ind w:left="232"/>
        <w:rPr>
          <w:rFonts w:ascii="Times New Roman" w:eastAsia="Times New Roman" w:hAnsi="Times New Roman" w:cs="Times New Roman"/>
          <w:sz w:val="28"/>
          <w:szCs w:val="32"/>
        </w:rPr>
      </w:pPr>
    </w:p>
    <w:p w:rsidR="0052484D" w:rsidRDefault="0052484D">
      <w:pPr>
        <w:tabs>
          <w:tab w:val="left" w:pos="1932"/>
        </w:tabs>
        <w:ind w:left="232"/>
        <w:rPr>
          <w:rFonts w:ascii="Times New Roman" w:eastAsia="Times New Roman" w:hAnsi="Times New Roman" w:cs="Times New Roman"/>
          <w:sz w:val="28"/>
          <w:szCs w:val="32"/>
        </w:rPr>
      </w:pPr>
    </w:p>
    <w:p w:rsidR="0052484D" w:rsidRDefault="0052484D">
      <w:pPr>
        <w:tabs>
          <w:tab w:val="left" w:pos="1932"/>
        </w:tabs>
        <w:ind w:left="232"/>
        <w:rPr>
          <w:rFonts w:ascii="Times New Roman" w:eastAsia="Times New Roman" w:hAnsi="Times New Roman" w:cs="Times New Roman"/>
          <w:sz w:val="28"/>
          <w:szCs w:val="32"/>
        </w:rPr>
      </w:pPr>
    </w:p>
    <w:p w:rsidR="00F16B81" w:rsidRDefault="00F16B81">
      <w:pPr>
        <w:tabs>
          <w:tab w:val="left" w:pos="1932"/>
        </w:tabs>
        <w:ind w:left="232"/>
        <w:rPr>
          <w:rFonts w:ascii="Times New Roman" w:eastAsia="Times New Roman" w:hAnsi="Times New Roman" w:cs="Times New Roman"/>
          <w:sz w:val="28"/>
          <w:szCs w:val="32"/>
        </w:rPr>
      </w:pPr>
    </w:p>
    <w:p w:rsidR="00F16B81" w:rsidRDefault="00DE57F3">
      <w:pPr>
        <w:pStyle w:val="ab"/>
        <w:numPr>
          <w:ilvl w:val="0"/>
          <w:numId w:val="1"/>
        </w:numPr>
        <w:tabs>
          <w:tab w:val="left" w:pos="1932"/>
        </w:tabs>
        <w:rPr>
          <w:rFonts w:ascii="Times New Roman" w:eastAsia="Times New Roman" w:hAnsi="Times New Roman" w:cs="Times New Roman"/>
          <w:b/>
          <w:sz w:val="28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32"/>
        </w:rPr>
        <w:lastRenderedPageBreak/>
        <w:t>Вопросы к защите лабораторной работы</w:t>
      </w:r>
      <w:r w:rsidR="00D70411">
        <w:rPr>
          <w:rFonts w:ascii="Times New Roman" w:eastAsia="Times New Roman" w:hAnsi="Times New Roman" w:cs="Times New Roman"/>
          <w:b/>
          <w:sz w:val="28"/>
          <w:szCs w:val="32"/>
        </w:rPr>
        <w:t xml:space="preserve"> (написано от руки)</w:t>
      </w:r>
    </w:p>
    <w:p w:rsidR="00F16B81" w:rsidRDefault="00DE57F3">
      <w:pPr>
        <w:tabs>
          <w:tab w:val="left" w:pos="1932"/>
        </w:tabs>
        <w:ind w:left="232"/>
        <w:rPr>
          <w:i/>
          <w:iCs/>
          <w:color w:val="4F81BD" w:themeColor="accent1"/>
        </w:rPr>
      </w:pPr>
      <w:r>
        <w:br/>
      </w:r>
      <w:r>
        <w:rPr>
          <w:rStyle w:val="a3"/>
        </w:rPr>
        <w:t xml:space="preserve">1.  </w:t>
      </w:r>
      <w:r w:rsidR="0052484D" w:rsidRPr="0052484D">
        <w:rPr>
          <w:i/>
          <w:iCs/>
          <w:color w:val="4F81BD" w:themeColor="accent1"/>
        </w:rPr>
        <w:t>Что произойдет при задании степени полинома n=N-1 (числу узлов таблицы минус 1)?</w:t>
      </w:r>
    </w:p>
    <w:p w:rsidR="00DE57F3" w:rsidRPr="00D8180E" w:rsidRDefault="0052484D" w:rsidP="00D8180E">
      <w:pPr>
        <w:tabs>
          <w:tab w:val="left" w:pos="1932"/>
        </w:tabs>
        <w:ind w:left="232"/>
        <w:rPr>
          <w:rStyle w:val="a3"/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В этом случае </w:t>
      </w:r>
      <w:r w:rsidR="00D8180E">
        <w:rPr>
          <w:rFonts w:ascii="Times New Roman" w:hAnsi="Times New Roman" w:cs="Times New Roman"/>
          <w:iCs/>
          <w:sz w:val="28"/>
        </w:rPr>
        <w:t>программа будет работать аналогично алгоритму интерполяции Ньютона, и функция пройдёт через все точки.</w:t>
      </w:r>
    </w:p>
    <w:p w:rsidR="00F16B81" w:rsidRDefault="00F16B81">
      <w:pPr>
        <w:tabs>
          <w:tab w:val="left" w:pos="1932"/>
        </w:tabs>
        <w:ind w:left="232"/>
        <w:rPr>
          <w:rStyle w:val="a3"/>
        </w:rPr>
      </w:pPr>
    </w:p>
    <w:p w:rsidR="0052484D" w:rsidRDefault="00DE57F3" w:rsidP="0052484D">
      <w:pPr>
        <w:tabs>
          <w:tab w:val="left" w:pos="1932"/>
        </w:tabs>
        <w:ind w:left="232"/>
        <w:rPr>
          <w:rStyle w:val="a3"/>
        </w:rPr>
      </w:pPr>
      <w:r>
        <w:rPr>
          <w:rStyle w:val="a3"/>
        </w:rPr>
        <w:t xml:space="preserve">2. </w:t>
      </w:r>
      <w:r w:rsidR="0052484D" w:rsidRPr="0052484D">
        <w:rPr>
          <w:i/>
          <w:iCs/>
          <w:color w:val="4F81BD" w:themeColor="accent1"/>
        </w:rPr>
        <w:t xml:space="preserve">Будет ли работать Ваша программа при </w:t>
      </w:r>
      <w:proofErr w:type="gramStart"/>
      <w:r w:rsidR="0052484D" w:rsidRPr="0052484D">
        <w:rPr>
          <w:i/>
          <w:iCs/>
          <w:color w:val="4F81BD" w:themeColor="accent1"/>
        </w:rPr>
        <w:t xml:space="preserve">n </w:t>
      </w:r>
      <w:r w:rsidR="0052484D" w:rsidRPr="0052484D">
        <w:rPr>
          <w:i/>
          <w:iCs/>
          <w:color w:val="4F81BD" w:themeColor="accent1"/>
        </w:rPr>
        <w:sym w:font="Symbol" w:char="F0B3"/>
      </w:r>
      <w:r w:rsidR="0052484D" w:rsidRPr="0052484D">
        <w:rPr>
          <w:i/>
          <w:iCs/>
          <w:color w:val="4F81BD" w:themeColor="accent1"/>
        </w:rPr>
        <w:t xml:space="preserve"> </w:t>
      </w:r>
      <w:proofErr w:type="spellStart"/>
      <w:r w:rsidR="0052484D" w:rsidRPr="0052484D">
        <w:rPr>
          <w:i/>
          <w:iCs/>
          <w:color w:val="4F81BD" w:themeColor="accent1"/>
        </w:rPr>
        <w:t>N</w:t>
      </w:r>
      <w:proofErr w:type="spellEnd"/>
      <w:proofErr w:type="gramEnd"/>
      <w:r w:rsidR="0052484D" w:rsidRPr="0052484D">
        <w:rPr>
          <w:i/>
          <w:iCs/>
          <w:color w:val="4F81BD" w:themeColor="accent1"/>
        </w:rPr>
        <w:t xml:space="preserve"> ? Что именно в алгоритме требует отдельного анализа данного случая и может привести к аварийной остановке?</w:t>
      </w:r>
    </w:p>
    <w:p w:rsidR="00DE57F3" w:rsidRPr="00D8180E" w:rsidRDefault="00D8180E" w:rsidP="00D8180E">
      <w:pPr>
        <w:tabs>
          <w:tab w:val="left" w:pos="1932"/>
        </w:tabs>
        <w:ind w:left="232"/>
        <w:rPr>
          <w:rStyle w:val="a3"/>
          <w:rFonts w:ascii="Times New Roman" w:hAnsi="Times New Roman" w:cs="Times New Roman"/>
          <w:i w:val="0"/>
          <w:color w:val="auto"/>
          <w:sz w:val="28"/>
        </w:rPr>
      </w:pPr>
      <w:r>
        <w:rPr>
          <w:rStyle w:val="a3"/>
          <w:rFonts w:ascii="Times New Roman" w:hAnsi="Times New Roman" w:cs="Times New Roman"/>
          <w:i w:val="0"/>
          <w:color w:val="auto"/>
          <w:sz w:val="28"/>
        </w:rPr>
        <w:t xml:space="preserve">В этом случае нужно просто ввести дополнительные условия: </w:t>
      </w:r>
      <w:proofErr w:type="spellStart"/>
      <w:r>
        <w:rPr>
          <w:rStyle w:val="a3"/>
          <w:rFonts w:ascii="Times New Roman" w:hAnsi="Times New Roman" w:cs="Times New Roman"/>
          <w:i w:val="0"/>
          <w:color w:val="auto"/>
          <w:sz w:val="28"/>
          <w:lang w:val="en-US"/>
        </w:rPr>
        <w:t>a</w:t>
      </w:r>
      <w:r w:rsidRPr="00D8180E">
        <w:rPr>
          <w:rStyle w:val="a3"/>
          <w:rFonts w:ascii="Times New Roman" w:hAnsi="Times New Roman" w:cs="Times New Roman"/>
          <w:i w:val="0"/>
          <w:color w:val="auto"/>
          <w:sz w:val="28"/>
          <w:vertAlign w:val="subscript"/>
          <w:lang w:val="en-US"/>
        </w:rPr>
        <w:t>i</w:t>
      </w:r>
      <w:proofErr w:type="spellEnd"/>
      <w:r w:rsidRPr="00D8180E">
        <w:rPr>
          <w:rStyle w:val="a3"/>
          <w:rFonts w:ascii="Times New Roman" w:hAnsi="Times New Roman" w:cs="Times New Roman"/>
          <w:i w:val="0"/>
          <w:color w:val="auto"/>
          <w:sz w:val="28"/>
        </w:rPr>
        <w:t xml:space="preserve"> = 0, </w:t>
      </w:r>
      <w:r>
        <w:rPr>
          <w:rStyle w:val="a3"/>
          <w:rFonts w:ascii="Times New Roman" w:hAnsi="Times New Roman" w:cs="Times New Roman"/>
          <w:i w:val="0"/>
          <w:color w:val="auto"/>
          <w:sz w:val="28"/>
        </w:rPr>
        <w:t xml:space="preserve">где </w:t>
      </w:r>
      <w:proofErr w:type="spellStart"/>
      <w:proofErr w:type="gramStart"/>
      <w:r>
        <w:rPr>
          <w:rStyle w:val="a3"/>
          <w:rFonts w:ascii="Times New Roman" w:hAnsi="Times New Roman" w:cs="Times New Roman"/>
          <w:i w:val="0"/>
          <w:color w:val="auto"/>
          <w:sz w:val="28"/>
          <w:lang w:val="en-US"/>
        </w:rPr>
        <w:t>i</w:t>
      </w:r>
      <w:proofErr w:type="spellEnd"/>
      <w:r>
        <w:rPr>
          <w:rStyle w:val="a3"/>
          <w:rFonts w:ascii="Times New Roman" w:hAnsi="Times New Roman" w:cs="Times New Roman"/>
          <w:i w:val="0"/>
          <w:color w:val="auto"/>
          <w:sz w:val="28"/>
        </w:rPr>
        <w:t xml:space="preserve"> </w:t>
      </w:r>
      <w:r w:rsidRPr="00D8180E">
        <w:rPr>
          <w:rStyle w:val="a3"/>
          <w:rFonts w:ascii="Times New Roman" w:hAnsi="Times New Roman" w:cs="Times New Roman"/>
          <w:i w:val="0"/>
          <w:color w:val="auto"/>
          <w:sz w:val="28"/>
        </w:rPr>
        <w:t>&gt;</w:t>
      </w:r>
      <w:proofErr w:type="gramEnd"/>
      <w:r w:rsidRPr="00D8180E">
        <w:rPr>
          <w:rStyle w:val="a3"/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Style w:val="a3"/>
          <w:rFonts w:ascii="Times New Roman" w:hAnsi="Times New Roman" w:cs="Times New Roman"/>
          <w:i w:val="0"/>
          <w:color w:val="auto"/>
          <w:sz w:val="28"/>
          <w:lang w:val="en-US"/>
        </w:rPr>
        <w:t>n</w:t>
      </w:r>
      <w:r w:rsidRPr="00D8180E">
        <w:rPr>
          <w:rStyle w:val="a3"/>
          <w:rFonts w:ascii="Times New Roman" w:hAnsi="Times New Roman" w:cs="Times New Roman"/>
          <w:i w:val="0"/>
          <w:color w:val="auto"/>
          <w:sz w:val="28"/>
        </w:rPr>
        <w:t xml:space="preserve">. </w:t>
      </w:r>
      <w:r>
        <w:rPr>
          <w:rStyle w:val="a3"/>
          <w:rFonts w:ascii="Times New Roman" w:hAnsi="Times New Roman" w:cs="Times New Roman"/>
          <w:i w:val="0"/>
          <w:color w:val="auto"/>
          <w:sz w:val="28"/>
        </w:rPr>
        <w:t xml:space="preserve">Остальные коэффициенты находятся уже через решение СЛАУ. Эту ситуацию я предусмотрел, поэтому в коде при </w:t>
      </w:r>
      <w:proofErr w:type="gramStart"/>
      <w:r>
        <w:rPr>
          <w:rStyle w:val="a3"/>
          <w:rFonts w:ascii="Times New Roman" w:hAnsi="Times New Roman" w:cs="Times New Roman"/>
          <w:i w:val="0"/>
          <w:color w:val="auto"/>
          <w:sz w:val="28"/>
          <w:lang w:val="en-US"/>
        </w:rPr>
        <w:t>n</w:t>
      </w:r>
      <w:r w:rsidRPr="00D8180E">
        <w:rPr>
          <w:rStyle w:val="a3"/>
          <w:rFonts w:ascii="Times New Roman" w:hAnsi="Times New Roman" w:cs="Times New Roman"/>
          <w:i w:val="0"/>
          <w:color w:val="auto"/>
          <w:sz w:val="28"/>
        </w:rPr>
        <w:t xml:space="preserve"> &gt;</w:t>
      </w:r>
      <w:proofErr w:type="gramEnd"/>
      <w:r w:rsidRPr="00D8180E">
        <w:rPr>
          <w:rStyle w:val="a3"/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Style w:val="a3"/>
          <w:rFonts w:ascii="Times New Roman" w:hAnsi="Times New Roman" w:cs="Times New Roman"/>
          <w:i w:val="0"/>
          <w:color w:val="auto"/>
          <w:sz w:val="28"/>
          <w:lang w:val="en-US"/>
        </w:rPr>
        <w:t>N</w:t>
      </w:r>
      <w:r>
        <w:rPr>
          <w:rStyle w:val="a3"/>
          <w:rFonts w:ascii="Times New Roman" w:hAnsi="Times New Roman" w:cs="Times New Roman"/>
          <w:i w:val="0"/>
          <w:color w:val="auto"/>
          <w:sz w:val="28"/>
        </w:rPr>
        <w:t xml:space="preserve">, я приравниваю </w:t>
      </w:r>
      <w:r>
        <w:rPr>
          <w:rStyle w:val="a3"/>
          <w:rFonts w:ascii="Times New Roman" w:hAnsi="Times New Roman" w:cs="Times New Roman"/>
          <w:i w:val="0"/>
          <w:color w:val="auto"/>
          <w:sz w:val="28"/>
          <w:lang w:val="en-US"/>
        </w:rPr>
        <w:t>n</w:t>
      </w:r>
      <w:r w:rsidRPr="00D8180E">
        <w:rPr>
          <w:rStyle w:val="a3"/>
          <w:rFonts w:ascii="Times New Roman" w:hAnsi="Times New Roman" w:cs="Times New Roman"/>
          <w:i w:val="0"/>
          <w:color w:val="auto"/>
          <w:sz w:val="28"/>
        </w:rPr>
        <w:t xml:space="preserve"> = </w:t>
      </w:r>
      <w:r>
        <w:rPr>
          <w:rStyle w:val="a3"/>
          <w:rFonts w:ascii="Times New Roman" w:hAnsi="Times New Roman" w:cs="Times New Roman"/>
          <w:i w:val="0"/>
          <w:color w:val="auto"/>
          <w:sz w:val="28"/>
          <w:lang w:val="en-US"/>
        </w:rPr>
        <w:t>N</w:t>
      </w:r>
      <w:r w:rsidRPr="00D8180E">
        <w:rPr>
          <w:rStyle w:val="a3"/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Style w:val="a3"/>
          <w:rFonts w:ascii="Times New Roman" w:hAnsi="Times New Roman" w:cs="Times New Roman"/>
          <w:i w:val="0"/>
          <w:color w:val="auto"/>
          <w:sz w:val="28"/>
        </w:rPr>
        <w:t>в функции вычисления МНК.</w:t>
      </w:r>
    </w:p>
    <w:p w:rsidR="00F16B81" w:rsidRDefault="00F16B81">
      <w:pPr>
        <w:tabs>
          <w:tab w:val="left" w:pos="1932"/>
        </w:tabs>
        <w:ind w:left="232"/>
        <w:rPr>
          <w:rStyle w:val="a3"/>
        </w:rPr>
      </w:pPr>
    </w:p>
    <w:p w:rsidR="00F16B81" w:rsidRDefault="00DE57F3" w:rsidP="00D8180E">
      <w:pPr>
        <w:tabs>
          <w:tab w:val="left" w:pos="1932"/>
        </w:tabs>
        <w:ind w:left="232"/>
        <w:rPr>
          <w:rStyle w:val="a3"/>
        </w:rPr>
      </w:pPr>
      <w:r>
        <w:rPr>
          <w:rStyle w:val="a3"/>
        </w:rPr>
        <w:t>3.</w:t>
      </w:r>
      <w:r w:rsidR="00D8180E">
        <w:rPr>
          <w:rStyle w:val="a3"/>
        </w:rPr>
        <w:t xml:space="preserve"> </w:t>
      </w:r>
      <w:r w:rsidR="00D8180E" w:rsidRPr="00D8180E">
        <w:rPr>
          <w:i/>
          <w:iCs/>
          <w:color w:val="4F81BD" w:themeColor="accent1"/>
        </w:rPr>
        <w:t>Получить формулу для коэффициента полинома a0 при степени полинома n=0. Какой смысл имеет величина, которую представляет данный коэффициент?</w:t>
      </w:r>
    </w:p>
    <w:p w:rsidR="00F16B81" w:rsidRDefault="00D70411">
      <w:pPr>
        <w:tabs>
          <w:tab w:val="left" w:pos="1932"/>
        </w:tabs>
        <w:ind w:left="232"/>
        <w:rPr>
          <w:rStyle w:val="a3"/>
          <w:rFonts w:ascii="Times New Roman" w:hAnsi="Times New Roman" w:cs="Times New Roman"/>
          <w:i w:val="0"/>
          <w:iCs w:val="0"/>
          <w:color w:val="000000"/>
          <w:sz w:val="28"/>
        </w:rPr>
      </w:pPr>
      <w:r>
        <w:rPr>
          <w:rStyle w:val="a3"/>
          <w:rFonts w:ascii="Times New Roman" w:hAnsi="Times New Roman" w:cs="Times New Roman"/>
          <w:i w:val="0"/>
          <w:iCs w:val="0"/>
          <w:color w:val="000000"/>
          <w:sz w:val="28"/>
        </w:rPr>
        <w:t>По смыслу этот коэффициент – взвешенное среднее арифметическое ординат набора точек.</w:t>
      </w:r>
    </w:p>
    <w:p w:rsidR="00D70411" w:rsidRPr="0052484D" w:rsidRDefault="00D70411">
      <w:pPr>
        <w:tabs>
          <w:tab w:val="left" w:pos="1932"/>
        </w:tabs>
        <w:ind w:left="232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6120130" cy="1866559"/>
            <wp:effectExtent l="0" t="0" r="0" b="635"/>
            <wp:docPr id="2" name="Рисунок 2" descr="https://sun9-45.userapi.com/impg/9mp8QVoUkG0Y8SJCNtvbpW0V1qQmZJInAd7WOQ/6qRxV30Gc2I.jpg?size=1524x465&amp;quality=96&amp;sign=800d910978ea3d74ec347974b3b1682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5.userapi.com/impg/9mp8QVoUkG0Y8SJCNtvbpW0V1qQmZJInAd7WOQ/6qRxV30Gc2I.jpg?size=1524x465&amp;quality=96&amp;sign=800d910978ea3d74ec347974b3b16824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B81" w:rsidRDefault="00F16B81">
      <w:pPr>
        <w:tabs>
          <w:tab w:val="left" w:pos="1932"/>
        </w:tabs>
        <w:ind w:left="232"/>
        <w:rPr>
          <w:rStyle w:val="a3"/>
          <w:i w:val="0"/>
          <w:iCs w:val="0"/>
          <w:color w:val="000000"/>
        </w:rPr>
      </w:pPr>
    </w:p>
    <w:p w:rsidR="00F16B81" w:rsidRDefault="00DE57F3" w:rsidP="00D8180E">
      <w:pPr>
        <w:tabs>
          <w:tab w:val="left" w:pos="1932"/>
        </w:tabs>
        <w:ind w:left="232"/>
        <w:rPr>
          <w:i/>
          <w:iCs/>
          <w:color w:val="4F81BD" w:themeColor="accent1"/>
        </w:rPr>
      </w:pPr>
      <w:r>
        <w:rPr>
          <w:rStyle w:val="a3"/>
        </w:rPr>
        <w:t xml:space="preserve">4. </w:t>
      </w:r>
      <w:r w:rsidR="00D8180E" w:rsidRPr="00D8180E">
        <w:rPr>
          <w:i/>
          <w:iCs/>
          <w:color w:val="4F81BD" w:themeColor="accent1"/>
        </w:rPr>
        <w:t xml:space="preserve">Записать и вычислить определитель матрицы СЛАУ для нахождения коэффициентов полинома для случая, когда n=N=2. Принять </w:t>
      </w:r>
      <w:proofErr w:type="gramStart"/>
      <w:r w:rsidR="00D8180E" w:rsidRPr="00D8180E">
        <w:rPr>
          <w:i/>
          <w:iCs/>
          <w:color w:val="4F81BD" w:themeColor="accent1"/>
        </w:rPr>
        <w:t xml:space="preserve">все </w:t>
      </w:r>
      <w:r w:rsidR="00D8180E" w:rsidRPr="00D8180E">
        <w:rPr>
          <w:i/>
          <w:iCs/>
          <w:color w:val="4F81BD" w:themeColor="accent1"/>
        </w:rPr>
        <w:sym w:font="Symbol" w:char="F072"/>
      </w:r>
      <w:r w:rsidR="00D8180E" w:rsidRPr="00D8180E">
        <w:rPr>
          <w:i/>
          <w:iCs/>
          <w:color w:val="4F81BD" w:themeColor="accent1"/>
          <w:vertAlign w:val="subscript"/>
        </w:rPr>
        <w:t xml:space="preserve"> i</w:t>
      </w:r>
      <w:proofErr w:type="gramEnd"/>
      <w:r w:rsidR="00D8180E" w:rsidRPr="00D8180E">
        <w:rPr>
          <w:i/>
          <w:iCs/>
          <w:color w:val="4F81BD" w:themeColor="accent1"/>
        </w:rPr>
        <w:t xml:space="preserve"> =1.</w:t>
      </w:r>
    </w:p>
    <w:p w:rsidR="00D8180E" w:rsidRDefault="00D70411" w:rsidP="00D8180E">
      <w:pPr>
        <w:tabs>
          <w:tab w:val="left" w:pos="1932"/>
        </w:tabs>
        <w:ind w:left="232"/>
        <w:rPr>
          <w:i/>
          <w:iCs/>
          <w:color w:val="4F81BD" w:themeColor="accent1"/>
        </w:rPr>
      </w:pPr>
      <w:r>
        <w:rPr>
          <w:noProof/>
        </w:rPr>
        <w:drawing>
          <wp:inline distT="0" distB="0" distL="0" distR="0">
            <wp:extent cx="5562600" cy="3522052"/>
            <wp:effectExtent l="0" t="0" r="0" b="2540"/>
            <wp:docPr id="3" name="Рисунок 3" descr="https://sun9-72.userapi.com/impg/PoNmygI6MyGb9xuFrHZCZGQqjGBKvdsb7vALTg/dnhej3nawFI.jpg?size=1600x1013&amp;quality=96&amp;sign=6a26ba3abea2f46ab5bca0d41ea978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2.userapi.com/impg/PoNmygI6MyGb9xuFrHZCZGQqjGBKvdsb7vALTg/dnhej3nawFI.jpg?size=1600x1013&amp;quality=96&amp;sign=6a26ba3abea2f46ab5bca0d41ea97808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03" cy="352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411" w:rsidRDefault="00D70411" w:rsidP="00D8180E">
      <w:pPr>
        <w:tabs>
          <w:tab w:val="left" w:pos="1932"/>
        </w:tabs>
        <w:ind w:left="232"/>
        <w:rPr>
          <w:i/>
          <w:iCs/>
          <w:color w:val="4F81BD" w:themeColor="accent1"/>
        </w:rPr>
      </w:pPr>
      <w:r>
        <w:rPr>
          <w:i/>
          <w:iCs/>
          <w:color w:val="4F81BD" w:themeColor="accent1"/>
        </w:rPr>
        <w:lastRenderedPageBreak/>
        <w:t xml:space="preserve">5. </w:t>
      </w:r>
      <w:r w:rsidRPr="00D70411">
        <w:rPr>
          <w:i/>
          <w:iCs/>
          <w:color w:val="4F81BD" w:themeColor="accent1"/>
        </w:rPr>
        <w:t xml:space="preserve">Построить СЛАУ при выборочном задании степеней аргумента </w:t>
      </w:r>
      <w:proofErr w:type="gramStart"/>
      <w:r w:rsidRPr="00D70411">
        <w:rPr>
          <w:i/>
          <w:iCs/>
          <w:color w:val="4F81BD" w:themeColor="accent1"/>
        </w:rPr>
        <w:t xml:space="preserve">полинома </w:t>
      </w:r>
      <m:oMath>
        <m:r>
          <w:rPr>
            <w:rFonts w:ascii="Cambria Math" w:hAnsi="Cambria Math"/>
            <w:color w:val="4F81BD" w:themeColor="accent1"/>
          </w:rPr>
          <m:t>φ</m:t>
        </m:r>
        <m:d>
          <m:dPr>
            <m:ctrlPr>
              <w:rPr>
                <w:rFonts w:ascii="Cambria Math" w:hAnsi="Cambria Math"/>
                <w:i/>
                <w:iCs/>
                <w:color w:val="4F81BD" w:themeColor="accent1"/>
              </w:rPr>
            </m:ctrlPr>
          </m:dPr>
          <m:e>
            <m:r>
              <w:rPr>
                <w:rFonts w:ascii="Cambria Math" w:hAnsi="Cambria Math"/>
                <w:color w:val="4F81BD" w:themeColor="accent1"/>
              </w:rPr>
              <m:t>x</m:t>
            </m:r>
          </m:e>
        </m:d>
        <m:r>
          <w:rPr>
            <w:rFonts w:ascii="Cambria Math" w:hAnsi="Cambria Math"/>
            <w:color w:val="4F81BD" w:themeColor="accent1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color w:val="4F81BD" w:themeColor="accent1"/>
              </w:rPr>
            </m:ctrlPr>
          </m:sSubPr>
          <m:e>
            <m:r>
              <w:rPr>
                <w:rFonts w:ascii="Cambria Math" w:hAnsi="Cambria Math"/>
                <w:color w:val="4F81BD" w:themeColor="accent1"/>
              </w:rPr>
              <m:t>a</m:t>
            </m:r>
          </m:e>
          <m:sub>
            <m:r>
              <w:rPr>
                <w:rFonts w:ascii="Cambria Math" w:hAnsi="Cambria Math"/>
                <w:color w:val="4F81BD" w:themeColor="accent1"/>
              </w:rPr>
              <m:t>0</m:t>
            </m:r>
          </m:sub>
        </m:sSub>
        <m:r>
          <w:rPr>
            <w:rFonts w:ascii="Cambria Math" w:hAnsi="Cambria Math"/>
            <w:color w:val="4F81BD" w:themeColor="accent1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color w:val="4F81BD" w:themeColor="accent1"/>
              </w:rPr>
            </m:ctrlPr>
          </m:sSubPr>
          <m:e>
            <m:r>
              <w:rPr>
                <w:rFonts w:ascii="Cambria Math" w:hAnsi="Cambria Math"/>
                <w:color w:val="4F81BD" w:themeColor="accent1"/>
              </w:rPr>
              <m:t>a</m:t>
            </m:r>
          </m:e>
          <m:sub>
            <m:r>
              <w:rPr>
                <w:rFonts w:ascii="Cambria Math" w:hAnsi="Cambria Math"/>
                <w:color w:val="4F81BD" w:themeColor="accent1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iCs/>
                <w:color w:val="4F81BD" w:themeColor="accent1"/>
              </w:rPr>
            </m:ctrlPr>
          </m:sSupPr>
          <m:e>
            <m:r>
              <w:rPr>
                <w:rFonts w:ascii="Cambria Math" w:hAnsi="Cambria Math"/>
                <w:color w:val="4F81BD" w:themeColor="accent1"/>
              </w:rPr>
              <m:t>x</m:t>
            </m:r>
          </m:e>
          <m:sup>
            <m:r>
              <w:rPr>
                <w:rFonts w:ascii="Cambria Math" w:hAnsi="Cambria Math"/>
                <w:color w:val="4F81BD" w:themeColor="accent1"/>
              </w:rPr>
              <m:t>n</m:t>
            </m:r>
          </m:sup>
        </m:sSup>
        <m:r>
          <w:rPr>
            <w:rFonts w:ascii="Cambria Math" w:hAnsi="Cambria Math"/>
            <w:color w:val="4F81BD" w:themeColor="accent1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color w:val="4F81BD" w:themeColor="accent1"/>
              </w:rPr>
            </m:ctrlPr>
          </m:sSubPr>
          <m:e>
            <m:r>
              <w:rPr>
                <w:rFonts w:ascii="Cambria Math" w:hAnsi="Cambria Math"/>
                <w:color w:val="4F81BD" w:themeColor="accent1"/>
              </w:rPr>
              <m:t>a</m:t>
            </m:r>
          </m:e>
          <m:sub>
            <m:r>
              <w:rPr>
                <w:rFonts w:ascii="Cambria Math" w:hAnsi="Cambria Math"/>
                <w:color w:val="4F81BD" w:themeColor="accent1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  <w:iCs/>
                <w:color w:val="4F81BD" w:themeColor="accent1"/>
              </w:rPr>
            </m:ctrlPr>
          </m:sSupPr>
          <m:e>
            <m:r>
              <w:rPr>
                <w:rFonts w:ascii="Cambria Math" w:hAnsi="Cambria Math"/>
                <w:color w:val="4F81BD" w:themeColor="accent1"/>
              </w:rPr>
              <m:t>x</m:t>
            </m:r>
          </m:e>
          <m:sup>
            <m:r>
              <w:rPr>
                <w:rFonts w:ascii="Cambria Math" w:hAnsi="Cambria Math"/>
                <w:color w:val="4F81BD" w:themeColor="accent1"/>
              </w:rPr>
              <m:t>m</m:t>
            </m:r>
          </m:sup>
        </m:sSup>
      </m:oMath>
      <w:r w:rsidRPr="00D70411">
        <w:rPr>
          <w:i/>
          <w:iCs/>
          <w:color w:val="4F81BD" w:themeColor="accent1"/>
        </w:rPr>
        <w:t>,</w:t>
      </w:r>
      <w:proofErr w:type="gramEnd"/>
      <w:r w:rsidRPr="00D70411">
        <w:rPr>
          <w:i/>
          <w:iCs/>
          <w:color w:val="4F81BD" w:themeColor="accent1"/>
        </w:rPr>
        <w:t xml:space="preserve"> причем степени n и m в этой формуле известны.</w:t>
      </w:r>
    </w:p>
    <w:p w:rsidR="00D70411" w:rsidRDefault="00D70411" w:rsidP="00D8180E">
      <w:pPr>
        <w:tabs>
          <w:tab w:val="left" w:pos="1932"/>
        </w:tabs>
        <w:ind w:left="232"/>
        <w:rPr>
          <w:i/>
          <w:iCs/>
          <w:color w:val="4F81BD" w:themeColor="accent1"/>
          <w:lang w:val="en-US"/>
        </w:rPr>
      </w:pPr>
      <w:r>
        <w:rPr>
          <w:noProof/>
        </w:rPr>
        <w:drawing>
          <wp:inline distT="0" distB="0" distL="0" distR="0">
            <wp:extent cx="6120130" cy="2520474"/>
            <wp:effectExtent l="0" t="0" r="0" b="0"/>
            <wp:docPr id="4" name="Рисунок 4" descr="https://sun9-51.userapi.com/impg/dvUyTOa8_deKzDzlJkBSaHaIsEwGHEiTFRzzNQ/HNpCgfCy9QY.jpg?size=1600x659&amp;quality=96&amp;sign=6d27a3be12cb966c13dafcc827f484a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1.userapi.com/impg/dvUyTOa8_deKzDzlJkBSaHaIsEwGHEiTFRzzNQ/HNpCgfCy9QY.jpg?size=1600x659&amp;quality=96&amp;sign=6d27a3be12cb966c13dafcc827f484a6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411" w:rsidRDefault="00D70411" w:rsidP="00D70411">
      <w:pPr>
        <w:tabs>
          <w:tab w:val="left" w:pos="1932"/>
        </w:tabs>
        <w:rPr>
          <w:i/>
          <w:iCs/>
          <w:color w:val="4F81BD" w:themeColor="accent1"/>
          <w:lang w:val="en-US"/>
        </w:rPr>
      </w:pPr>
    </w:p>
    <w:p w:rsidR="00D70411" w:rsidRPr="00D70411" w:rsidRDefault="00D70411" w:rsidP="00D70411">
      <w:pPr>
        <w:rPr>
          <w:i/>
          <w:iCs/>
          <w:color w:val="4F81BD" w:themeColor="accent1"/>
        </w:rPr>
      </w:pPr>
      <w:r w:rsidRPr="00D70411">
        <w:rPr>
          <w:i/>
          <w:iCs/>
          <w:color w:val="4F81BD" w:themeColor="accent1"/>
        </w:rPr>
        <w:t xml:space="preserve">6. Предложить схему алгоритма решения задачи из вопроса 5, если степени n и m подлежат определению наравне с коэффициентами </w:t>
      </w:r>
      <w:proofErr w:type="spellStart"/>
      <w:proofErr w:type="gramStart"/>
      <w:r w:rsidRPr="00D70411">
        <w:rPr>
          <w:i/>
          <w:iCs/>
          <w:color w:val="4F81BD" w:themeColor="accent1"/>
        </w:rPr>
        <w:t>a</w:t>
      </w:r>
      <w:r w:rsidRPr="00D70411">
        <w:rPr>
          <w:i/>
          <w:iCs/>
          <w:color w:val="4F81BD" w:themeColor="accent1"/>
          <w:vertAlign w:val="subscript"/>
        </w:rPr>
        <w:t>k</w:t>
      </w:r>
      <w:proofErr w:type="spellEnd"/>
      <w:r w:rsidRPr="00D70411">
        <w:rPr>
          <w:i/>
          <w:iCs/>
          <w:color w:val="4F81BD" w:themeColor="accent1"/>
        </w:rPr>
        <w:t xml:space="preserve"> ,</w:t>
      </w:r>
      <w:proofErr w:type="gramEnd"/>
      <w:r w:rsidRPr="00D70411">
        <w:rPr>
          <w:i/>
          <w:iCs/>
          <w:color w:val="4F81BD" w:themeColor="accent1"/>
        </w:rPr>
        <w:t xml:space="preserve"> т. е. количество неизвестных равно 5.</w:t>
      </w:r>
    </w:p>
    <w:p w:rsidR="00D70411" w:rsidRPr="00C948E3" w:rsidRDefault="00C948E3" w:rsidP="00D70411">
      <w:pPr>
        <w:tabs>
          <w:tab w:val="left" w:pos="1932"/>
        </w:tabs>
        <w:rPr>
          <w:i/>
          <w:iCs/>
          <w:color w:val="4F81BD" w:themeColor="accent1"/>
        </w:rPr>
      </w:pPr>
      <w:r>
        <w:t xml:space="preserve">Можно сначала определиться с точностью, которая требуется от аппроксимации, а затем изменять степени </w:t>
      </w:r>
      <w:r>
        <w:rPr>
          <w:lang w:val="en-US"/>
        </w:rPr>
        <w:t>n</w:t>
      </w:r>
      <w:r w:rsidRPr="00C948E3">
        <w:t xml:space="preserve"> </w:t>
      </w:r>
      <w:r>
        <w:t xml:space="preserve">и </w:t>
      </w:r>
      <w:r>
        <w:rPr>
          <w:lang w:val="en-US"/>
        </w:rPr>
        <w:t>m</w:t>
      </w:r>
      <w:r>
        <w:t xml:space="preserve"> до тех пор, пока нужной точности не достигнем. При этом на каждом этапе для конкретных </w:t>
      </w:r>
      <w:r>
        <w:rPr>
          <w:lang w:val="en-US"/>
        </w:rPr>
        <w:t>n</w:t>
      </w:r>
      <w:r w:rsidRPr="00C948E3">
        <w:t xml:space="preserve"> </w:t>
      </w:r>
      <w:r>
        <w:t xml:space="preserve">и </w:t>
      </w:r>
      <w:r>
        <w:rPr>
          <w:lang w:val="en-US"/>
        </w:rPr>
        <w:t>m</w:t>
      </w:r>
      <w:r>
        <w:t xml:space="preserve"> будут вычисляться коэффициенты </w:t>
      </w:r>
      <w:proofErr w:type="spellStart"/>
      <w:r>
        <w:rPr>
          <w:lang w:val="en-US"/>
        </w:rPr>
        <w:t>a</w:t>
      </w:r>
      <w:r w:rsidRPr="00C948E3">
        <w:rPr>
          <w:vertAlign w:val="superscript"/>
          <w:lang w:val="en-US"/>
        </w:rPr>
        <w:t>i</w:t>
      </w:r>
      <w:proofErr w:type="spellEnd"/>
      <w:r w:rsidRPr="00C948E3">
        <w:rPr>
          <w:vertAlign w:val="superscript"/>
        </w:rPr>
        <w:t xml:space="preserve"> </w:t>
      </w:r>
    </w:p>
    <w:p w:rsidR="00D8180E" w:rsidRDefault="00D8180E" w:rsidP="00D8180E">
      <w:pPr>
        <w:tabs>
          <w:tab w:val="left" w:pos="1932"/>
        </w:tabs>
        <w:ind w:left="232"/>
      </w:pPr>
      <w:bookmarkStart w:id="0" w:name="_GoBack"/>
      <w:bookmarkEnd w:id="0"/>
    </w:p>
    <w:p w:rsidR="00F16B81" w:rsidRDefault="00F16B81">
      <w:pPr>
        <w:tabs>
          <w:tab w:val="left" w:pos="1932"/>
        </w:tabs>
        <w:ind w:left="232"/>
        <w:rPr>
          <w:rStyle w:val="a3"/>
        </w:rPr>
      </w:pPr>
    </w:p>
    <w:sectPr w:rsidR="00F16B81">
      <w:pgSz w:w="11906" w:h="16838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FC73FD"/>
    <w:multiLevelType w:val="multilevel"/>
    <w:tmpl w:val="04E6285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6A127F63"/>
    <w:multiLevelType w:val="multilevel"/>
    <w:tmpl w:val="8B4E9388"/>
    <w:lvl w:ilvl="0">
      <w:start w:val="1"/>
      <w:numFmt w:val="decimal"/>
      <w:lvlText w:val="%1."/>
      <w:lvlJc w:val="left"/>
      <w:pPr>
        <w:ind w:left="592" w:hanging="360"/>
      </w:pPr>
    </w:lvl>
    <w:lvl w:ilvl="1">
      <w:start w:val="1"/>
      <w:numFmt w:val="lowerLetter"/>
      <w:lvlText w:val="%2."/>
      <w:lvlJc w:val="left"/>
      <w:pPr>
        <w:ind w:left="1312" w:hanging="360"/>
      </w:pPr>
    </w:lvl>
    <w:lvl w:ilvl="2">
      <w:start w:val="1"/>
      <w:numFmt w:val="lowerRoman"/>
      <w:lvlText w:val="%3."/>
      <w:lvlJc w:val="right"/>
      <w:pPr>
        <w:ind w:left="2032" w:hanging="180"/>
      </w:pPr>
    </w:lvl>
    <w:lvl w:ilvl="3">
      <w:start w:val="1"/>
      <w:numFmt w:val="decimal"/>
      <w:lvlText w:val="%4."/>
      <w:lvlJc w:val="left"/>
      <w:pPr>
        <w:ind w:left="2752" w:hanging="360"/>
      </w:pPr>
    </w:lvl>
    <w:lvl w:ilvl="4">
      <w:start w:val="1"/>
      <w:numFmt w:val="lowerLetter"/>
      <w:lvlText w:val="%5."/>
      <w:lvlJc w:val="left"/>
      <w:pPr>
        <w:ind w:left="3472" w:hanging="360"/>
      </w:pPr>
    </w:lvl>
    <w:lvl w:ilvl="5">
      <w:start w:val="1"/>
      <w:numFmt w:val="lowerRoman"/>
      <w:lvlText w:val="%6."/>
      <w:lvlJc w:val="right"/>
      <w:pPr>
        <w:ind w:left="4192" w:hanging="180"/>
      </w:pPr>
    </w:lvl>
    <w:lvl w:ilvl="6">
      <w:start w:val="1"/>
      <w:numFmt w:val="decimal"/>
      <w:lvlText w:val="%7."/>
      <w:lvlJc w:val="left"/>
      <w:pPr>
        <w:ind w:left="4912" w:hanging="360"/>
      </w:pPr>
    </w:lvl>
    <w:lvl w:ilvl="7">
      <w:start w:val="1"/>
      <w:numFmt w:val="lowerLetter"/>
      <w:lvlText w:val="%8."/>
      <w:lvlJc w:val="left"/>
      <w:pPr>
        <w:ind w:left="5632" w:hanging="360"/>
      </w:pPr>
    </w:lvl>
    <w:lvl w:ilvl="8">
      <w:start w:val="1"/>
      <w:numFmt w:val="lowerRoman"/>
      <w:lvlText w:val="%9."/>
      <w:lvlJc w:val="right"/>
      <w:pPr>
        <w:ind w:left="6352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B81"/>
    <w:rsid w:val="0052484D"/>
    <w:rsid w:val="005C3758"/>
    <w:rsid w:val="00C948E3"/>
    <w:rsid w:val="00D70411"/>
    <w:rsid w:val="00D8180E"/>
    <w:rsid w:val="00DE57F3"/>
    <w:rsid w:val="00F1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16CEAE0-4CCA-4A80-A402-1ACEC7995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Liberation Serif" w:hAnsi="Liberation Serif" w:cs="Liberation Serif"/>
        <w:sz w:val="24"/>
        <w:szCs w:val="24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38A7"/>
  </w:style>
  <w:style w:type="paragraph" w:styleId="1">
    <w:name w:val="heading 1"/>
    <w:basedOn w:val="a"/>
    <w:next w:val="a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keyword">
    <w:name w:val="keyword"/>
    <w:basedOn w:val="a0"/>
    <w:qFormat/>
    <w:rsid w:val="007A39EA"/>
  </w:style>
  <w:style w:type="character" w:customStyle="1" w:styleId="number">
    <w:name w:val="number"/>
    <w:basedOn w:val="a0"/>
    <w:qFormat/>
    <w:rsid w:val="007A39EA"/>
  </w:style>
  <w:style w:type="character" w:customStyle="1" w:styleId="comment">
    <w:name w:val="comment"/>
    <w:basedOn w:val="a0"/>
    <w:qFormat/>
    <w:rsid w:val="007A39EA"/>
  </w:style>
  <w:style w:type="character" w:customStyle="1" w:styleId="string">
    <w:name w:val="string"/>
    <w:basedOn w:val="a0"/>
    <w:qFormat/>
    <w:rsid w:val="007A39EA"/>
  </w:style>
  <w:style w:type="character" w:styleId="a3">
    <w:name w:val="Intense Emphasis"/>
    <w:basedOn w:val="a0"/>
    <w:uiPriority w:val="21"/>
    <w:qFormat/>
    <w:rsid w:val="00705E67"/>
    <w:rPr>
      <w:i/>
      <w:iCs/>
      <w:color w:val="4F81BD" w:themeColor="accent1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styleId="a8">
    <w:name w:val="index heading"/>
    <w:basedOn w:val="a"/>
    <w:qFormat/>
    <w:pPr>
      <w:suppressLineNumbers/>
    </w:pPr>
    <w:rPr>
      <w:rFonts w:cs="Lohit Devanagari"/>
    </w:rPr>
  </w:style>
  <w:style w:type="paragraph" w:styleId="a9">
    <w:name w:val="Title"/>
    <w:basedOn w:val="a"/>
    <w:next w:val="a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a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List Paragraph"/>
    <w:basedOn w:val="a"/>
    <w:uiPriority w:val="34"/>
    <w:qFormat/>
    <w:rsid w:val="00572850"/>
    <w:pPr>
      <w:ind w:left="720"/>
      <w:contextualSpacing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39"/>
    <w:rsid w:val="0057285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C29CE-7F93-44DD-B1AF-27FAB1DCB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dc:description/>
  <cp:lastModifiedBy>Александр</cp:lastModifiedBy>
  <cp:revision>4</cp:revision>
  <dcterms:created xsi:type="dcterms:W3CDTF">2021-04-17T08:31:00Z</dcterms:created>
  <dcterms:modified xsi:type="dcterms:W3CDTF">2021-04-19T14:58:00Z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