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03954" w14:textId="56B1A4A0" w:rsidR="004232B7" w:rsidRPr="00007121" w:rsidRDefault="00F671C2" w:rsidP="00F671C2">
      <w:pPr>
        <w:pStyle w:val="papertitle"/>
        <w:spacing w:before="100" w:beforeAutospacing="1" w:after="100" w:afterAutospacing="1"/>
        <w:rPr>
          <w:i/>
          <w:iCs/>
          <w:sz w:val="46"/>
          <w:szCs w:val="46"/>
        </w:rPr>
      </w:pPr>
      <w:r w:rsidRPr="00007121">
        <w:rPr>
          <w:i/>
          <w:iCs/>
          <w:sz w:val="46"/>
          <w:szCs w:val="46"/>
        </w:rPr>
        <w:t>Critical temperature prediction of a Superconducter Using Regression</w:t>
      </w:r>
    </w:p>
    <w:p w14:paraId="44743A2F" w14:textId="26C3377B" w:rsidR="004232B7" w:rsidRDefault="008D4787">
      <w:pPr>
        <w:spacing w:before="314" w:line="256" w:lineRule="auto"/>
        <w:ind w:left="3831" w:right="3898" w:hanging="7"/>
        <w:jc w:val="center"/>
        <w:rPr>
          <w:sz w:val="20"/>
        </w:rPr>
      </w:pPr>
      <w:r>
        <w:t xml:space="preserve">    </w:t>
      </w:r>
      <w:r w:rsidR="00E942D4">
        <w:t xml:space="preserve">  </w:t>
      </w:r>
      <w:r w:rsidR="00F671C2">
        <w:t xml:space="preserve">Priyanka Gopi     </w:t>
      </w:r>
      <w:r>
        <w:rPr>
          <w:spacing w:val="-52"/>
        </w:rPr>
        <w:t xml:space="preserve"> </w:t>
      </w:r>
      <w:r w:rsidR="00E942D4">
        <w:rPr>
          <w:spacing w:val="-52"/>
        </w:rPr>
        <w:t xml:space="preserve">    </w:t>
      </w:r>
      <w:r>
        <w:rPr>
          <w:i/>
          <w:sz w:val="20"/>
        </w:rPr>
        <w:t>Department</w:t>
      </w:r>
      <w:r>
        <w:rPr>
          <w:i/>
          <w:spacing w:val="11"/>
          <w:sz w:val="20"/>
        </w:rPr>
        <w:t xml:space="preserve"> </w:t>
      </w:r>
      <w:r>
        <w:rPr>
          <w:i/>
          <w:sz w:val="20"/>
        </w:rPr>
        <w:t>of</w:t>
      </w:r>
      <w:r>
        <w:rPr>
          <w:i/>
          <w:spacing w:val="12"/>
          <w:sz w:val="20"/>
        </w:rPr>
        <w:t xml:space="preserve"> </w:t>
      </w:r>
      <w:r>
        <w:rPr>
          <w:i/>
          <w:sz w:val="20"/>
        </w:rPr>
        <w:t>Computer</w:t>
      </w:r>
      <w:r>
        <w:rPr>
          <w:i/>
          <w:spacing w:val="11"/>
          <w:sz w:val="20"/>
        </w:rPr>
        <w:t xml:space="preserve"> </w:t>
      </w:r>
      <w:r>
        <w:rPr>
          <w:i/>
          <w:sz w:val="20"/>
        </w:rPr>
        <w:t>Science</w:t>
      </w:r>
      <w:r>
        <w:rPr>
          <w:i/>
          <w:spacing w:val="-47"/>
          <w:sz w:val="20"/>
        </w:rPr>
        <w:t xml:space="preserve"> </w:t>
      </w:r>
      <w:r>
        <w:rPr>
          <w:i/>
          <w:sz w:val="20"/>
        </w:rPr>
        <w:t>University</w:t>
      </w:r>
      <w:r>
        <w:rPr>
          <w:i/>
          <w:spacing w:val="1"/>
          <w:sz w:val="20"/>
        </w:rPr>
        <w:t xml:space="preserve"> </w:t>
      </w:r>
      <w:r w:rsidR="00F671C2">
        <w:rPr>
          <w:i/>
          <w:sz w:val="20"/>
        </w:rPr>
        <w:t>o</w:t>
      </w:r>
      <w:r>
        <w:rPr>
          <w:i/>
          <w:sz w:val="20"/>
        </w:rPr>
        <w:t>f</w:t>
      </w:r>
      <w:r>
        <w:rPr>
          <w:i/>
          <w:spacing w:val="1"/>
          <w:sz w:val="20"/>
        </w:rPr>
        <w:t xml:space="preserve"> </w:t>
      </w:r>
      <w:r>
        <w:rPr>
          <w:i/>
          <w:sz w:val="20"/>
        </w:rPr>
        <w:t>Central</w:t>
      </w:r>
      <w:r>
        <w:rPr>
          <w:i/>
          <w:spacing w:val="1"/>
          <w:sz w:val="20"/>
        </w:rPr>
        <w:t xml:space="preserve"> </w:t>
      </w:r>
      <w:r>
        <w:rPr>
          <w:i/>
          <w:sz w:val="20"/>
        </w:rPr>
        <w:t>Florida</w:t>
      </w:r>
      <w:r w:rsidR="00D84761">
        <w:rPr>
          <w:i/>
          <w:sz w:val="20"/>
        </w:rPr>
        <w:t xml:space="preserve">, </w:t>
      </w:r>
      <w:r>
        <w:rPr>
          <w:sz w:val="20"/>
        </w:rPr>
        <w:t>O</w:t>
      </w:r>
      <w:r w:rsidR="00EA2DDB">
        <w:rPr>
          <w:sz w:val="20"/>
        </w:rPr>
        <w:t>viedo</w:t>
      </w:r>
      <w:r>
        <w:rPr>
          <w:sz w:val="20"/>
        </w:rPr>
        <w:t>,</w:t>
      </w:r>
      <w:r>
        <w:rPr>
          <w:spacing w:val="1"/>
          <w:sz w:val="20"/>
        </w:rPr>
        <w:t xml:space="preserve"> </w:t>
      </w:r>
      <w:r>
        <w:rPr>
          <w:sz w:val="20"/>
        </w:rPr>
        <w:t>Florida</w:t>
      </w:r>
      <w:r>
        <w:rPr>
          <w:spacing w:val="1"/>
          <w:sz w:val="20"/>
        </w:rPr>
        <w:t xml:space="preserve"> </w:t>
      </w:r>
      <w:hyperlink r:id="rId5" w:history="1">
        <w:r w:rsidR="00F671C2" w:rsidRPr="00F671C2">
          <w:rPr>
            <w:rStyle w:val="Hyperlink"/>
            <w:color w:val="000000" w:themeColor="text1"/>
            <w:sz w:val="20"/>
            <w:u w:val="none"/>
          </w:rPr>
          <w:t>priyankagopi@knights.ucf.edu</w:t>
        </w:r>
      </w:hyperlink>
    </w:p>
    <w:p w14:paraId="39E901DA" w14:textId="77777777" w:rsidR="004232B7" w:rsidRDefault="004232B7">
      <w:pPr>
        <w:pStyle w:val="BodyText"/>
      </w:pPr>
    </w:p>
    <w:p w14:paraId="3AF8EDCC" w14:textId="77777777" w:rsidR="004232B7" w:rsidRDefault="004232B7">
      <w:pPr>
        <w:pStyle w:val="BodyText"/>
      </w:pPr>
    </w:p>
    <w:p w14:paraId="7AC790A2" w14:textId="77777777" w:rsidR="004232B7" w:rsidRDefault="004232B7">
      <w:pPr>
        <w:sectPr w:rsidR="004232B7">
          <w:type w:val="continuous"/>
          <w:pgSz w:w="12240" w:h="15840"/>
          <w:pgMar w:top="900" w:right="860" w:bottom="280" w:left="860" w:header="720" w:footer="720" w:gutter="0"/>
          <w:cols w:space="720"/>
        </w:sectPr>
      </w:pPr>
    </w:p>
    <w:p w14:paraId="30E06E6A" w14:textId="62D7BA45" w:rsidR="00984139" w:rsidRPr="00984139" w:rsidRDefault="00984139" w:rsidP="00984139">
      <w:pPr>
        <w:pStyle w:val="Keywords"/>
        <w:rPr>
          <w:iCs/>
        </w:rPr>
      </w:pPr>
      <w:r w:rsidRPr="00984139">
        <w:rPr>
          <w:iCs/>
        </w:rPr>
        <w:t xml:space="preserve">Abstract—This study builds a predictive model capable of estimating the critical temperature of a superconductor from experimentally determined </w:t>
      </w:r>
      <w:r w:rsidR="00CD5D43" w:rsidRPr="00984139">
        <w:rPr>
          <w:iCs/>
        </w:rPr>
        <w:t>physio</w:t>
      </w:r>
      <w:r w:rsidRPr="00984139">
        <w:rPr>
          <w:iCs/>
        </w:rPr>
        <w:t>-chemical properties of the material (input variables): features extracted from the thermal conductivity, atomic radius, valence, electron affinity and atomic mass. Data on superconductors was studied with the goal of predicting the critical temperature at which a material undergoes superconductivity - a regression task. It is crucial to note that our model does not predict whether a material was superconductive, because all data was on superconductive materials. This study was able to get ±1</w:t>
      </w:r>
      <w:r w:rsidR="000D652E">
        <w:rPr>
          <w:iCs/>
        </w:rPr>
        <w:t xml:space="preserve">0.68 </w:t>
      </w:r>
      <w:r w:rsidRPr="00984139">
        <w:rPr>
          <w:iCs/>
        </w:rPr>
        <w:t>Kelvin RMSE. The data is originally sourced from the UCI Machine learning repository and coded in python 3.6.</w:t>
      </w:r>
    </w:p>
    <w:p w14:paraId="446B9EF1" w14:textId="2CF8B592" w:rsidR="00984139" w:rsidRPr="000A41B6" w:rsidRDefault="00984139" w:rsidP="00984139">
      <w:pPr>
        <w:pStyle w:val="Keywords"/>
      </w:pPr>
      <w:r w:rsidRPr="00984139">
        <w:rPr>
          <w:iCs/>
        </w:rPr>
        <w:t>Keywords—Linear regression, superconductivity, regression analysis</w:t>
      </w:r>
    </w:p>
    <w:p w14:paraId="42C7E3C8" w14:textId="77777777" w:rsidR="004232B7" w:rsidRDefault="00000000" w:rsidP="00423C9E">
      <w:pPr>
        <w:pStyle w:val="ListParagraph"/>
        <w:numPr>
          <w:ilvl w:val="0"/>
          <w:numId w:val="2"/>
        </w:numPr>
        <w:tabs>
          <w:tab w:val="left" w:pos="2089"/>
        </w:tabs>
        <w:ind w:hanging="237"/>
        <w:jc w:val="both"/>
        <w:rPr>
          <w:sz w:val="16"/>
        </w:rPr>
      </w:pPr>
      <w:bookmarkStart w:id="0" w:name="Introduction"/>
      <w:bookmarkEnd w:id="0"/>
      <w:r>
        <w:rPr>
          <w:sz w:val="20"/>
        </w:rPr>
        <w:t>I</w:t>
      </w:r>
      <w:r>
        <w:rPr>
          <w:sz w:val="16"/>
        </w:rPr>
        <w:t>NTRODUCTION</w:t>
      </w:r>
    </w:p>
    <w:p w14:paraId="6D3F54E4" w14:textId="2FEA529D" w:rsidR="007C122A" w:rsidRPr="001C4D45" w:rsidRDefault="007C122A" w:rsidP="00423C9E">
      <w:pPr>
        <w:pStyle w:val="BodyText"/>
        <w:spacing w:before="80"/>
        <w:ind w:left="119" w:right="38" w:firstLine="199"/>
        <w:jc w:val="both"/>
      </w:pPr>
      <w:r w:rsidRPr="001C4D45">
        <w:t xml:space="preserve">A superconductor is a substance with unlimited conductivity at extremely low temperatures (zero electrical resistance). Essentially, this means that </w:t>
      </w:r>
      <w:r w:rsidR="000D652E" w:rsidRPr="001C4D45">
        <w:t>all</w:t>
      </w:r>
      <w:r w:rsidRPr="001C4D45">
        <w:t xml:space="preserve"> the electrons and ions will flow freely on the material. The ability of superconductors to produce magnetic levitation at their critical temperature is one of their most intriguing properties. The Meissner Effect is what we refer to it as. </w:t>
      </w:r>
    </w:p>
    <w:p w14:paraId="097A3AD0" w14:textId="2A984DF9" w:rsidR="004232B7" w:rsidRPr="001C4D45" w:rsidRDefault="007C122A" w:rsidP="00423C9E">
      <w:pPr>
        <w:pStyle w:val="BodyText"/>
        <w:spacing w:before="80"/>
        <w:ind w:left="119" w:right="38" w:firstLine="199"/>
        <w:jc w:val="both"/>
      </w:pPr>
      <w:r w:rsidRPr="001C4D45">
        <w:t xml:space="preserve">There were attempts to forecast the temperature at which a substance turns superconductive in this investigation. So why does super conductivity depend on temperature? Consider a well-known instance of something that is completely the opposite to comprehend this. A toaster uses electrical resistance to operate. The electrons in a toaster's circuit are compelled to slow down and collide with one another, which results in the buildup of thermal energy. As a result of the temperature being raised by this thermal energy, the toast gets cooked. </w:t>
      </w:r>
    </w:p>
    <w:p w14:paraId="7562B28D" w14:textId="5A9C2596" w:rsidR="00A67CA3" w:rsidRPr="001C4D45" w:rsidRDefault="007C122A" w:rsidP="00423C9E">
      <w:pPr>
        <w:pStyle w:val="BodyText"/>
        <w:spacing w:before="80"/>
        <w:ind w:left="119" w:right="38" w:firstLine="199"/>
        <w:jc w:val="both"/>
      </w:pPr>
      <w:r w:rsidRPr="001C4D45">
        <w:t>There are many materials that can support superconductivity. Each one is a combination of many different elements and has many intrinsic properties. Thus, by creating a table for each super conductor's properties, along with its critical temperature, a regression analysis can be done.</w:t>
      </w:r>
      <w:r w:rsidR="00A67CA3" w:rsidRPr="001C4D45">
        <w:t xml:space="preserve"> The Meissner Effect is what we refer to it as. </w:t>
      </w:r>
    </w:p>
    <w:p w14:paraId="75DD13D5" w14:textId="0A846E5C" w:rsidR="0046731B" w:rsidRPr="001C4D45" w:rsidRDefault="00A67CA3" w:rsidP="00423C9E">
      <w:pPr>
        <w:pStyle w:val="BodyText"/>
        <w:spacing w:before="1"/>
        <w:ind w:left="119" w:right="38" w:firstLine="199"/>
        <w:jc w:val="both"/>
      </w:pPr>
      <w:r w:rsidRPr="001C4D45">
        <w:t>The I used two statistical models: A linear regression model which serves as a benchmark model, and the Random Forest model as the main prediction model with improved score.</w:t>
      </w:r>
    </w:p>
    <w:p w14:paraId="369209EB" w14:textId="52E73260" w:rsidR="004232B7" w:rsidRPr="001C4D45" w:rsidRDefault="0046731B" w:rsidP="00423C9E">
      <w:pPr>
        <w:pStyle w:val="BodyText"/>
        <w:spacing w:line="249" w:lineRule="auto"/>
        <w:ind w:left="119" w:right="38" w:firstLine="199"/>
        <w:jc w:val="both"/>
        <w:rPr>
          <w:sz w:val="19"/>
        </w:rPr>
      </w:pPr>
      <w:r w:rsidRPr="001C4D45">
        <w:t>To</w:t>
      </w:r>
      <w:r w:rsidRPr="001C4D45">
        <w:rPr>
          <w:spacing w:val="1"/>
        </w:rPr>
        <w:t xml:space="preserve"> </w:t>
      </w:r>
      <w:r w:rsidRPr="001C4D45">
        <w:t>find</w:t>
      </w:r>
      <w:r w:rsidRPr="001C4D45">
        <w:rPr>
          <w:spacing w:val="1"/>
        </w:rPr>
        <w:t xml:space="preserve"> </w:t>
      </w:r>
      <w:r w:rsidRPr="001C4D45">
        <w:t>the</w:t>
      </w:r>
      <w:r w:rsidRPr="001C4D45">
        <w:rPr>
          <w:spacing w:val="1"/>
        </w:rPr>
        <w:t xml:space="preserve"> </w:t>
      </w:r>
      <w:r w:rsidRPr="001C4D45">
        <w:t>critical</w:t>
      </w:r>
      <w:r w:rsidRPr="001C4D45">
        <w:rPr>
          <w:spacing w:val="1"/>
        </w:rPr>
        <w:t xml:space="preserve"> </w:t>
      </w:r>
      <w:r w:rsidRPr="001C4D45">
        <w:t>temperature,</w:t>
      </w:r>
      <w:r w:rsidRPr="001C4D45">
        <w:rPr>
          <w:spacing w:val="1"/>
        </w:rPr>
        <w:t xml:space="preserve"> </w:t>
      </w:r>
      <w:r w:rsidRPr="001C4D45">
        <w:t>we</w:t>
      </w:r>
      <w:r w:rsidRPr="001C4D45">
        <w:rPr>
          <w:spacing w:val="1"/>
        </w:rPr>
        <w:t xml:space="preserve"> </w:t>
      </w:r>
      <w:r w:rsidRPr="001C4D45">
        <w:t>need</w:t>
      </w:r>
      <w:r w:rsidRPr="001C4D45">
        <w:rPr>
          <w:spacing w:val="1"/>
        </w:rPr>
        <w:t xml:space="preserve"> </w:t>
      </w:r>
      <w:r w:rsidRPr="001C4D45">
        <w:t>some</w:t>
      </w:r>
      <w:r w:rsidRPr="001C4D45">
        <w:rPr>
          <w:spacing w:val="1"/>
        </w:rPr>
        <w:t xml:space="preserve"> </w:t>
      </w:r>
      <w:r w:rsidRPr="001C4D45">
        <w:t>variables</w:t>
      </w:r>
      <w:r w:rsidRPr="001C4D45">
        <w:rPr>
          <w:spacing w:val="11"/>
        </w:rPr>
        <w:t xml:space="preserve"> </w:t>
      </w:r>
      <w:r w:rsidRPr="001C4D45">
        <w:t>such</w:t>
      </w:r>
      <w:r w:rsidRPr="001C4D45">
        <w:rPr>
          <w:spacing w:val="13"/>
        </w:rPr>
        <w:t xml:space="preserve"> </w:t>
      </w:r>
      <w:r w:rsidRPr="001C4D45">
        <w:t>as</w:t>
      </w:r>
      <w:r w:rsidRPr="001C4D45">
        <w:rPr>
          <w:spacing w:val="11"/>
        </w:rPr>
        <w:t xml:space="preserve"> </w:t>
      </w:r>
      <w:r w:rsidRPr="001C4D45">
        <w:t>atomic</w:t>
      </w:r>
      <w:r w:rsidRPr="001C4D45">
        <w:rPr>
          <w:spacing w:val="13"/>
        </w:rPr>
        <w:t xml:space="preserve"> </w:t>
      </w:r>
      <w:r w:rsidRPr="001C4D45">
        <w:t>mass,</w:t>
      </w:r>
      <w:r w:rsidRPr="001C4D45">
        <w:rPr>
          <w:spacing w:val="12"/>
        </w:rPr>
        <w:t xml:space="preserve"> </w:t>
      </w:r>
      <w:r w:rsidRPr="001C4D45">
        <w:t>first</w:t>
      </w:r>
      <w:r w:rsidRPr="001C4D45">
        <w:rPr>
          <w:spacing w:val="11"/>
        </w:rPr>
        <w:t xml:space="preserve"> </w:t>
      </w:r>
      <w:r w:rsidRPr="001C4D45">
        <w:t>ionization</w:t>
      </w:r>
      <w:r w:rsidRPr="001C4D45">
        <w:rPr>
          <w:spacing w:val="13"/>
        </w:rPr>
        <w:t xml:space="preserve"> </w:t>
      </w:r>
      <w:r w:rsidRPr="001C4D45">
        <w:t>energy,</w:t>
      </w:r>
      <w:r w:rsidRPr="001C4D45">
        <w:rPr>
          <w:spacing w:val="11"/>
        </w:rPr>
        <w:t xml:space="preserve"> </w:t>
      </w:r>
      <w:r w:rsidRPr="001C4D45">
        <w:t>atomic</w:t>
      </w:r>
      <w:r w:rsidR="00A67CA3" w:rsidRPr="001C4D45">
        <w:t xml:space="preserve"> </w:t>
      </w:r>
      <w:r w:rsidRPr="001C4D45">
        <w:t xml:space="preserve">radius, density, electron affinity, fusion heat, thermal </w:t>
      </w:r>
      <w:r w:rsidR="00A67CA3" w:rsidRPr="001C4D45">
        <w:t>conductivity,</w:t>
      </w:r>
      <w:r w:rsidRPr="001C4D45">
        <w:t xml:space="preserve"> and valence. Using these variables we calculated the</w:t>
      </w:r>
      <w:r w:rsidRPr="001C4D45">
        <w:rPr>
          <w:spacing w:val="1"/>
        </w:rPr>
        <w:t xml:space="preserve"> </w:t>
      </w:r>
      <w:r w:rsidRPr="001C4D45">
        <w:t>mean, weighted mean, atomic mean, entropy, geometric mean,</w:t>
      </w:r>
      <w:r w:rsidRPr="001C4D45">
        <w:rPr>
          <w:spacing w:val="-47"/>
        </w:rPr>
        <w:t xml:space="preserve"> </w:t>
      </w:r>
      <w:r w:rsidRPr="001C4D45">
        <w:t>range,</w:t>
      </w:r>
      <w:r w:rsidRPr="001C4D45">
        <w:rPr>
          <w:spacing w:val="18"/>
        </w:rPr>
        <w:t xml:space="preserve"> </w:t>
      </w:r>
      <w:r w:rsidRPr="001C4D45">
        <w:t>density,</w:t>
      </w:r>
      <w:r w:rsidRPr="001C4D45">
        <w:rPr>
          <w:spacing w:val="19"/>
        </w:rPr>
        <w:t xml:space="preserve"> </w:t>
      </w:r>
      <w:r w:rsidRPr="001C4D45">
        <w:t>etc.</w:t>
      </w:r>
    </w:p>
    <w:p w14:paraId="1B934760" w14:textId="4E82A094" w:rsidR="004232B7" w:rsidRDefault="00000000" w:rsidP="00423C9E">
      <w:pPr>
        <w:pStyle w:val="BodyText"/>
        <w:spacing w:before="6" w:line="244" w:lineRule="auto"/>
        <w:ind w:left="119" w:right="117" w:firstLine="199"/>
        <w:jc w:val="both"/>
        <w:rPr>
          <w:spacing w:val="41"/>
        </w:rPr>
      </w:pPr>
      <w:r w:rsidRPr="001C4D45">
        <w:t>In</w:t>
      </w:r>
      <w:r w:rsidRPr="001C4D45">
        <w:rPr>
          <w:spacing w:val="1"/>
        </w:rPr>
        <w:t xml:space="preserve"> </w:t>
      </w:r>
      <w:r w:rsidRPr="001C4D45">
        <w:t>this</w:t>
      </w:r>
      <w:r w:rsidRPr="001C4D45">
        <w:rPr>
          <w:spacing w:val="1"/>
        </w:rPr>
        <w:t xml:space="preserve"> </w:t>
      </w:r>
      <w:r w:rsidRPr="001C4D45">
        <w:t>project</w:t>
      </w:r>
      <w:r w:rsidRPr="001C4D45">
        <w:rPr>
          <w:spacing w:val="1"/>
        </w:rPr>
        <w:t xml:space="preserve"> </w:t>
      </w:r>
      <w:r w:rsidRPr="001C4D45">
        <w:t>we</w:t>
      </w:r>
      <w:r w:rsidRPr="001C4D45">
        <w:rPr>
          <w:spacing w:val="1"/>
        </w:rPr>
        <w:t xml:space="preserve"> </w:t>
      </w:r>
      <w:r w:rsidRPr="001C4D45">
        <w:t>intend</w:t>
      </w:r>
      <w:r w:rsidRPr="001C4D45">
        <w:rPr>
          <w:spacing w:val="1"/>
        </w:rPr>
        <w:t xml:space="preserve"> </w:t>
      </w:r>
      <w:r w:rsidRPr="001C4D45">
        <w:t>to</w:t>
      </w:r>
      <w:r w:rsidRPr="001C4D45">
        <w:rPr>
          <w:spacing w:val="1"/>
        </w:rPr>
        <w:t xml:space="preserve"> </w:t>
      </w:r>
      <w:r w:rsidRPr="001C4D45">
        <w:t>predict</w:t>
      </w:r>
      <w:r w:rsidRPr="001C4D45">
        <w:rPr>
          <w:spacing w:val="1"/>
        </w:rPr>
        <w:t xml:space="preserve"> </w:t>
      </w:r>
      <w:r w:rsidRPr="001C4D45">
        <w:t>the</w:t>
      </w:r>
      <w:r w:rsidRPr="001C4D45">
        <w:rPr>
          <w:spacing w:val="50"/>
        </w:rPr>
        <w:t xml:space="preserve"> </w:t>
      </w:r>
      <w:r w:rsidRPr="001C4D45">
        <w:t>critical</w:t>
      </w:r>
      <w:r w:rsidRPr="001C4D45">
        <w:rPr>
          <w:spacing w:val="50"/>
        </w:rPr>
        <w:t xml:space="preserve"> </w:t>
      </w:r>
      <w:r w:rsidRPr="001C4D45">
        <w:t>temperature</w:t>
      </w:r>
      <w:r w:rsidRPr="001C4D45">
        <w:rPr>
          <w:spacing w:val="1"/>
        </w:rPr>
        <w:t xml:space="preserve"> </w:t>
      </w:r>
      <w:r w:rsidRPr="001C4D45">
        <w:t>of</w:t>
      </w:r>
      <w:r w:rsidRPr="001C4D45">
        <w:rPr>
          <w:spacing w:val="1"/>
        </w:rPr>
        <w:t xml:space="preserve"> </w:t>
      </w:r>
      <w:r w:rsidRPr="001C4D45">
        <w:t>the</w:t>
      </w:r>
      <w:r w:rsidRPr="001C4D45">
        <w:rPr>
          <w:spacing w:val="1"/>
        </w:rPr>
        <w:t xml:space="preserve"> </w:t>
      </w:r>
      <w:r w:rsidRPr="001C4D45">
        <w:t>superconductors</w:t>
      </w:r>
      <w:r w:rsidRPr="001C4D45">
        <w:rPr>
          <w:spacing w:val="1"/>
        </w:rPr>
        <w:t xml:space="preserve"> </w:t>
      </w:r>
      <w:r w:rsidRPr="001C4D45">
        <w:t>using</w:t>
      </w:r>
      <w:r w:rsidRPr="001C4D45">
        <w:rPr>
          <w:spacing w:val="1"/>
        </w:rPr>
        <w:t xml:space="preserve"> </w:t>
      </w:r>
      <w:r w:rsidRPr="001C4D45">
        <w:t>the</w:t>
      </w:r>
      <w:r w:rsidRPr="001C4D45">
        <w:rPr>
          <w:spacing w:val="1"/>
        </w:rPr>
        <w:t xml:space="preserve"> </w:t>
      </w:r>
      <w:r w:rsidRPr="001C4D45">
        <w:t>Ordinary</w:t>
      </w:r>
      <w:r w:rsidRPr="001C4D45">
        <w:rPr>
          <w:spacing w:val="1"/>
        </w:rPr>
        <w:t xml:space="preserve"> </w:t>
      </w:r>
      <w:r w:rsidRPr="001C4D45">
        <w:t>Least</w:t>
      </w:r>
      <w:r w:rsidRPr="001C4D45">
        <w:rPr>
          <w:spacing w:val="1"/>
        </w:rPr>
        <w:t xml:space="preserve"> </w:t>
      </w:r>
      <w:r w:rsidRPr="001C4D45">
        <w:t>Squares</w:t>
      </w:r>
      <w:r w:rsidRPr="001C4D45">
        <w:rPr>
          <w:spacing w:val="41"/>
        </w:rPr>
        <w:t xml:space="preserve"> </w:t>
      </w:r>
      <w:r w:rsidRPr="001C4D45">
        <w:t>and</w:t>
      </w:r>
      <w:r w:rsidRPr="001C4D45">
        <w:rPr>
          <w:spacing w:val="41"/>
        </w:rPr>
        <w:t xml:space="preserve"> </w:t>
      </w:r>
      <w:r w:rsidRPr="001C4D45">
        <w:t>the</w:t>
      </w:r>
      <w:r w:rsidRPr="001C4D45">
        <w:rPr>
          <w:spacing w:val="42"/>
        </w:rPr>
        <w:t xml:space="preserve"> </w:t>
      </w:r>
      <w:r w:rsidRPr="001C4D45">
        <w:t>Linear</w:t>
      </w:r>
      <w:r w:rsidRPr="001C4D45">
        <w:rPr>
          <w:spacing w:val="41"/>
        </w:rPr>
        <w:t xml:space="preserve"> </w:t>
      </w:r>
      <w:r w:rsidRPr="001C4D45">
        <w:t>Regression.</w:t>
      </w:r>
      <w:r w:rsidRPr="001C4D45">
        <w:rPr>
          <w:spacing w:val="41"/>
        </w:rPr>
        <w:t xml:space="preserve"> </w:t>
      </w:r>
    </w:p>
    <w:p w14:paraId="29265D55" w14:textId="7AD44FE0" w:rsidR="001C1252" w:rsidRPr="00894C5E" w:rsidRDefault="00B73998" w:rsidP="00423C9E">
      <w:pPr>
        <w:pStyle w:val="BodyText"/>
        <w:spacing w:line="249" w:lineRule="auto"/>
        <w:ind w:left="119" w:right="117" w:firstLine="199"/>
        <w:jc w:val="both"/>
      </w:pPr>
      <w:r w:rsidRPr="00DD1DB8">
        <w:t>We used Python, an object-oriented language, for this project. Numerous libraries, including pandas, scikit-learn, NumPy, matplotlib, seaborn, etc., are available for Python. The panda</w:t>
      </w:r>
      <w:r>
        <w:t xml:space="preserve">s </w:t>
      </w:r>
      <w:r w:rsidRPr="00DD1DB8">
        <w:t>library, which is needed to retrieve the dataset and obtain the necessary dataset metadata, was imported.</w:t>
      </w:r>
    </w:p>
    <w:p w14:paraId="7C2600E4" w14:textId="678A5FB7" w:rsidR="004232B7" w:rsidRDefault="00D76519" w:rsidP="00423C9E">
      <w:pPr>
        <w:pStyle w:val="ListParagraph"/>
        <w:numPr>
          <w:ilvl w:val="0"/>
          <w:numId w:val="2"/>
        </w:numPr>
        <w:tabs>
          <w:tab w:val="left" w:pos="1796"/>
        </w:tabs>
        <w:spacing w:before="187"/>
        <w:ind w:left="1795" w:hanging="313"/>
        <w:jc w:val="both"/>
        <w:rPr>
          <w:sz w:val="16"/>
        </w:rPr>
      </w:pPr>
      <w:bookmarkStart w:id="1" w:name="Preparation_of_Data"/>
      <w:bookmarkEnd w:id="1"/>
      <w:r>
        <w:rPr>
          <w:sz w:val="20"/>
        </w:rPr>
        <w:t>M</w:t>
      </w:r>
      <w:r w:rsidRPr="00D76519">
        <w:rPr>
          <w:sz w:val="16"/>
          <w:szCs w:val="16"/>
        </w:rPr>
        <w:t>ETHODOLOGY</w:t>
      </w:r>
    </w:p>
    <w:p w14:paraId="58FD34EB" w14:textId="3EC7A18C" w:rsidR="004232B7" w:rsidRPr="003F4AFE" w:rsidRDefault="003F4AFE" w:rsidP="00423C9E">
      <w:pPr>
        <w:pStyle w:val="BodyText"/>
        <w:spacing w:before="108"/>
        <w:ind w:left="199" w:right="117" w:firstLine="199"/>
        <w:jc w:val="both"/>
      </w:pPr>
      <w:r w:rsidRPr="003F4AFE">
        <w:t>The prediction algorithm developed may not provide the best predictions or predict actual critical temperatures but can help us narrow down values closer to them</w:t>
      </w:r>
    </w:p>
    <w:p w14:paraId="61D1C667" w14:textId="77777777" w:rsidR="001C1252" w:rsidRPr="003F4AFE" w:rsidRDefault="001C1252" w:rsidP="00423C9E">
      <w:pPr>
        <w:pStyle w:val="BodyText"/>
        <w:spacing w:before="108"/>
        <w:ind w:left="199" w:right="117" w:firstLine="199"/>
        <w:jc w:val="both"/>
      </w:pPr>
      <w:bookmarkStart w:id="2" w:name="Pre-processing_of_Data"/>
      <w:bookmarkEnd w:id="2"/>
      <w:r w:rsidRPr="003F4AFE">
        <w:t>Steps involved:</w:t>
      </w:r>
    </w:p>
    <w:p w14:paraId="386CBD70" w14:textId="3B5EB6AD" w:rsidR="00D76519" w:rsidRPr="003F4AFE" w:rsidRDefault="00D76519" w:rsidP="00423C9E">
      <w:pPr>
        <w:pStyle w:val="BodyText"/>
        <w:numPr>
          <w:ilvl w:val="0"/>
          <w:numId w:val="3"/>
        </w:numPr>
        <w:spacing w:before="108"/>
        <w:ind w:left="758" w:right="117"/>
        <w:jc w:val="both"/>
      </w:pPr>
      <w:r w:rsidRPr="003F4AFE">
        <w:t>Data Preparation</w:t>
      </w:r>
    </w:p>
    <w:p w14:paraId="3000A05A" w14:textId="00E2A70D" w:rsidR="00D76519" w:rsidRPr="003F4AFE" w:rsidRDefault="00D76519" w:rsidP="00423C9E">
      <w:pPr>
        <w:pStyle w:val="BodyText"/>
        <w:spacing w:before="6"/>
        <w:ind w:left="199"/>
        <w:jc w:val="both"/>
      </w:pPr>
      <w:r w:rsidRPr="003F4AFE">
        <w:t xml:space="preserve">  Being one of the crucial </w:t>
      </w:r>
      <w:r w:rsidR="003F4AFE" w:rsidRPr="003F4AFE">
        <w:t>steps</w:t>
      </w:r>
      <w:r w:rsidRPr="003F4AFE">
        <w:t xml:space="preserve"> in data analysis, data preparation here involved are removal of columns with very low variance and those having low correlation with response variable. We also dropped duplicate variables as it could mislead the data patterns. </w:t>
      </w:r>
    </w:p>
    <w:p w14:paraId="47B53F33" w14:textId="497AE7C1" w:rsidR="001C1252" w:rsidRPr="003F4AFE" w:rsidRDefault="00D76519" w:rsidP="00423C9E">
      <w:pPr>
        <w:pStyle w:val="BodyText"/>
        <w:spacing w:before="108"/>
        <w:ind w:left="80" w:right="117"/>
        <w:jc w:val="both"/>
      </w:pPr>
      <w:r w:rsidRPr="003F4AFE">
        <w:t xml:space="preserve">      2. </w:t>
      </w:r>
      <w:r w:rsidR="00AC1742">
        <w:t xml:space="preserve">   </w:t>
      </w:r>
      <w:r w:rsidR="001C1252" w:rsidRPr="003F4AFE">
        <w:t>Data Exploration</w:t>
      </w:r>
    </w:p>
    <w:p w14:paraId="24E3EC5D" w14:textId="1B3218E8" w:rsidR="003F4AFE" w:rsidRDefault="003F4AFE" w:rsidP="00423C9E">
      <w:pPr>
        <w:pStyle w:val="BodyText"/>
        <w:spacing w:before="6"/>
        <w:ind w:left="199"/>
        <w:jc w:val="both"/>
      </w:pPr>
      <w:r>
        <w:t xml:space="preserve">  </w:t>
      </w:r>
      <w:r w:rsidR="001C1252" w:rsidRPr="003F4AFE">
        <w:t>Exploratory data analysis was conducted to visualize</w:t>
      </w:r>
      <w:r w:rsidR="00AC1742">
        <w:t xml:space="preserve"> </w:t>
      </w:r>
      <w:r w:rsidR="001C1252" w:rsidRPr="003F4AFE">
        <w:t>and understand the data given. Histograms and heatmaps were plotted to check the pattern of correlation between the variables and response.</w:t>
      </w:r>
    </w:p>
    <w:p w14:paraId="46654864" w14:textId="77777777" w:rsidR="003F4AFE" w:rsidRDefault="003F4AFE" w:rsidP="00423C9E">
      <w:pPr>
        <w:pStyle w:val="BodyText"/>
        <w:spacing w:before="6"/>
        <w:ind w:left="318"/>
        <w:jc w:val="both"/>
      </w:pPr>
    </w:p>
    <w:p w14:paraId="56EF7524" w14:textId="00013F3E" w:rsidR="003F4AFE" w:rsidRPr="003F4AFE" w:rsidRDefault="003F4AFE" w:rsidP="00423C9E">
      <w:pPr>
        <w:pStyle w:val="Default"/>
        <w:ind w:left="199"/>
        <w:jc w:val="both"/>
        <w:rPr>
          <w:sz w:val="20"/>
          <w:szCs w:val="20"/>
        </w:rPr>
      </w:pPr>
      <w:r>
        <w:t xml:space="preserve">   </w:t>
      </w:r>
      <w:r>
        <w:rPr>
          <w:sz w:val="20"/>
          <w:szCs w:val="20"/>
        </w:rPr>
        <w:t>3</w:t>
      </w:r>
      <w:r w:rsidRPr="003F4AFE">
        <w:rPr>
          <w:sz w:val="20"/>
          <w:szCs w:val="20"/>
        </w:rPr>
        <w:t xml:space="preserve">. </w:t>
      </w:r>
      <w:r w:rsidR="00AC1742">
        <w:rPr>
          <w:sz w:val="20"/>
          <w:szCs w:val="20"/>
        </w:rPr>
        <w:t xml:space="preserve">   </w:t>
      </w:r>
      <w:r w:rsidRPr="003F4AFE">
        <w:rPr>
          <w:sz w:val="20"/>
          <w:szCs w:val="20"/>
        </w:rPr>
        <w:t xml:space="preserve">Filter out irrelevant features </w:t>
      </w:r>
    </w:p>
    <w:p w14:paraId="3B6DB940" w14:textId="0C6509B5" w:rsidR="003F4AFE" w:rsidRDefault="003F4AFE" w:rsidP="00423C9E">
      <w:pPr>
        <w:pStyle w:val="Default"/>
        <w:ind w:left="199"/>
        <w:jc w:val="both"/>
        <w:rPr>
          <w:sz w:val="20"/>
          <w:szCs w:val="20"/>
        </w:rPr>
      </w:pPr>
      <w:r>
        <w:rPr>
          <w:color w:val="23292E"/>
          <w:sz w:val="20"/>
          <w:szCs w:val="20"/>
        </w:rPr>
        <w:t xml:space="preserve">  </w:t>
      </w:r>
      <w:r w:rsidRPr="003F4AFE">
        <w:rPr>
          <w:color w:val="23292E"/>
          <w:sz w:val="20"/>
          <w:szCs w:val="20"/>
        </w:rPr>
        <w:t xml:space="preserve">Initially the data shape was 21263 rows by 168 features. Steps </w:t>
      </w:r>
      <w:r>
        <w:rPr>
          <w:color w:val="23292E"/>
          <w:sz w:val="20"/>
          <w:szCs w:val="20"/>
        </w:rPr>
        <w:t>like</w:t>
      </w:r>
      <w:r w:rsidRPr="003F4AFE">
        <w:rPr>
          <w:color w:val="23292E"/>
          <w:sz w:val="20"/>
          <w:szCs w:val="20"/>
        </w:rPr>
        <w:t xml:space="preserve"> dropping features that varied 5% of less across all rows using Variance Threshold and duplicated features (using. </w:t>
      </w:r>
      <w:proofErr w:type="spellStart"/>
      <w:r w:rsidR="00491CF0" w:rsidRPr="003F4AFE">
        <w:rPr>
          <w:color w:val="23292E"/>
          <w:sz w:val="20"/>
          <w:szCs w:val="20"/>
        </w:rPr>
        <w:t>transpose</w:t>
      </w:r>
      <w:r w:rsidRPr="003F4AFE">
        <w:rPr>
          <w:color w:val="23292E"/>
          <w:sz w:val="20"/>
          <w:szCs w:val="20"/>
        </w:rPr>
        <w:t>.drop</w:t>
      </w:r>
      <w:proofErr w:type="spellEnd"/>
      <w:r w:rsidRPr="003F4AFE">
        <w:rPr>
          <w:color w:val="23292E"/>
          <w:sz w:val="20"/>
          <w:szCs w:val="20"/>
        </w:rPr>
        <w:t xml:space="preserve"> duplicates(keep='first').transpose()). </w:t>
      </w:r>
      <w:r w:rsidRPr="003F4AFE">
        <w:rPr>
          <w:sz w:val="20"/>
          <w:szCs w:val="20"/>
        </w:rPr>
        <w:t xml:space="preserve">Variance of variables was obtained and the features with lower variance were eliminated as they can be considered as irrelevant due to the nearly similar values that they produce. </w:t>
      </w:r>
    </w:p>
    <w:p w14:paraId="5A11A43F" w14:textId="77777777" w:rsidR="003F4AFE" w:rsidRPr="003F4AFE" w:rsidRDefault="003F4AFE" w:rsidP="007E6C24">
      <w:pPr>
        <w:pStyle w:val="Default"/>
        <w:ind w:left="199"/>
        <w:jc w:val="both"/>
        <w:rPr>
          <w:sz w:val="20"/>
          <w:szCs w:val="20"/>
        </w:rPr>
      </w:pPr>
    </w:p>
    <w:p w14:paraId="7B68978D" w14:textId="0C9AD3F4" w:rsidR="003F4AFE" w:rsidRPr="003F4AFE" w:rsidRDefault="008F7BA1" w:rsidP="00423C9E">
      <w:pPr>
        <w:pStyle w:val="Default"/>
        <w:ind w:left="199"/>
        <w:jc w:val="both"/>
        <w:rPr>
          <w:sz w:val="20"/>
          <w:szCs w:val="20"/>
        </w:rPr>
      </w:pPr>
      <w:r>
        <w:rPr>
          <w:sz w:val="20"/>
          <w:szCs w:val="20"/>
        </w:rPr>
        <w:t xml:space="preserve">    4</w:t>
      </w:r>
      <w:r w:rsidR="003F4AFE" w:rsidRPr="003F4AFE">
        <w:rPr>
          <w:sz w:val="20"/>
          <w:szCs w:val="20"/>
        </w:rPr>
        <w:t xml:space="preserve">. </w:t>
      </w:r>
      <w:r w:rsidR="00AC1742">
        <w:rPr>
          <w:sz w:val="20"/>
          <w:szCs w:val="20"/>
        </w:rPr>
        <w:t xml:space="preserve"> </w:t>
      </w:r>
      <w:r w:rsidR="006A0BB9">
        <w:rPr>
          <w:sz w:val="20"/>
          <w:szCs w:val="20"/>
        </w:rPr>
        <w:t xml:space="preserve">  </w:t>
      </w:r>
      <w:r w:rsidR="003F4AFE" w:rsidRPr="003F4AFE">
        <w:rPr>
          <w:sz w:val="20"/>
          <w:szCs w:val="20"/>
        </w:rPr>
        <w:t xml:space="preserve">Selecting the right model fit </w:t>
      </w:r>
    </w:p>
    <w:p w14:paraId="768AEB1D" w14:textId="2A8C568A" w:rsidR="003F4AFE" w:rsidRDefault="008F7BA1" w:rsidP="00423C9E">
      <w:pPr>
        <w:pStyle w:val="Default"/>
        <w:ind w:left="199"/>
        <w:jc w:val="both"/>
        <w:rPr>
          <w:sz w:val="20"/>
          <w:szCs w:val="20"/>
        </w:rPr>
      </w:pPr>
      <w:r>
        <w:rPr>
          <w:sz w:val="20"/>
          <w:szCs w:val="20"/>
        </w:rPr>
        <w:t xml:space="preserve">  </w:t>
      </w:r>
      <w:r w:rsidR="003F4AFE" w:rsidRPr="003F4AFE">
        <w:rPr>
          <w:sz w:val="20"/>
          <w:szCs w:val="20"/>
        </w:rPr>
        <w:t xml:space="preserve">In regression prediction models, it is important to find the </w:t>
      </w:r>
      <w:r w:rsidRPr="003F4AFE">
        <w:rPr>
          <w:sz w:val="20"/>
          <w:szCs w:val="20"/>
        </w:rPr>
        <w:t xml:space="preserve">best </w:t>
      </w:r>
      <w:r>
        <w:rPr>
          <w:sz w:val="20"/>
          <w:szCs w:val="20"/>
        </w:rPr>
        <w:t>model</w:t>
      </w:r>
      <w:r w:rsidR="003F4AFE" w:rsidRPr="003F4AFE">
        <w:rPr>
          <w:sz w:val="20"/>
          <w:szCs w:val="20"/>
        </w:rPr>
        <w:t xml:space="preserve"> to fit the data decently enough to obtain good testing prediction accuracy. In our case as well, two different models were being used and by comparing the statistical features of both models, one of them is finalized to be the best model for our dataset. </w:t>
      </w:r>
    </w:p>
    <w:p w14:paraId="64E0B449" w14:textId="77777777" w:rsidR="006A0BB9" w:rsidRPr="003F4AFE" w:rsidRDefault="006A0BB9" w:rsidP="00423C9E">
      <w:pPr>
        <w:pStyle w:val="Default"/>
        <w:ind w:left="199"/>
        <w:jc w:val="both"/>
        <w:rPr>
          <w:sz w:val="20"/>
          <w:szCs w:val="20"/>
        </w:rPr>
      </w:pPr>
    </w:p>
    <w:p w14:paraId="4A6AB125" w14:textId="710366D1" w:rsidR="003F4AFE" w:rsidRPr="003F4AFE" w:rsidRDefault="006A0BB9" w:rsidP="00423C9E">
      <w:pPr>
        <w:pStyle w:val="Default"/>
        <w:ind w:left="199"/>
        <w:jc w:val="both"/>
        <w:rPr>
          <w:sz w:val="20"/>
          <w:szCs w:val="20"/>
        </w:rPr>
      </w:pPr>
      <w:r>
        <w:rPr>
          <w:sz w:val="20"/>
          <w:szCs w:val="20"/>
        </w:rPr>
        <w:t xml:space="preserve">    5</w:t>
      </w:r>
      <w:r w:rsidR="003F4AFE" w:rsidRPr="003F4AFE">
        <w:rPr>
          <w:sz w:val="20"/>
          <w:szCs w:val="20"/>
        </w:rPr>
        <w:t xml:space="preserve">. </w:t>
      </w:r>
      <w:r>
        <w:rPr>
          <w:sz w:val="20"/>
          <w:szCs w:val="20"/>
        </w:rPr>
        <w:t xml:space="preserve">   </w:t>
      </w:r>
      <w:r w:rsidR="003F4AFE" w:rsidRPr="003F4AFE">
        <w:rPr>
          <w:sz w:val="20"/>
          <w:szCs w:val="20"/>
        </w:rPr>
        <w:t xml:space="preserve">Determine feature importance </w:t>
      </w:r>
    </w:p>
    <w:p w14:paraId="4E22026E" w14:textId="316073EF" w:rsidR="004232B7" w:rsidRDefault="006A0BB9" w:rsidP="00423C9E">
      <w:pPr>
        <w:pStyle w:val="BodyText"/>
        <w:spacing w:before="8"/>
        <w:ind w:left="199"/>
        <w:jc w:val="both"/>
      </w:pPr>
      <w:r>
        <w:t xml:space="preserve">  </w:t>
      </w:r>
      <w:r w:rsidR="003F4AFE" w:rsidRPr="003F4AFE">
        <w:t>After selecting the best model here for fitting, features are analyzed and the best feature with highest influence on response values is obtained.</w:t>
      </w:r>
    </w:p>
    <w:p w14:paraId="5C4C611A" w14:textId="77777777" w:rsidR="00F51464" w:rsidRDefault="00F51464" w:rsidP="00423C9E">
      <w:pPr>
        <w:pStyle w:val="BodyText"/>
        <w:spacing w:before="8"/>
        <w:ind w:left="199"/>
        <w:jc w:val="both"/>
      </w:pPr>
    </w:p>
    <w:p w14:paraId="0FFCB136" w14:textId="6D0F600C" w:rsidR="004232B7" w:rsidRDefault="004232B7" w:rsidP="00875C84">
      <w:pPr>
        <w:spacing w:line="249" w:lineRule="auto"/>
        <w:jc w:val="both"/>
        <w:rPr>
          <w:spacing w:val="1"/>
          <w:sz w:val="20"/>
          <w:szCs w:val="20"/>
        </w:rPr>
      </w:pPr>
      <w:bookmarkStart w:id="3" w:name="Analysis_of_the_Data"/>
      <w:bookmarkEnd w:id="3"/>
    </w:p>
    <w:p w14:paraId="42261711" w14:textId="00EDEB10" w:rsidR="00875C84" w:rsidRPr="00875C84" w:rsidRDefault="00875C84" w:rsidP="00875C84">
      <w:pPr>
        <w:spacing w:line="249" w:lineRule="auto"/>
        <w:jc w:val="both"/>
        <w:rPr>
          <w:sz w:val="20"/>
          <w:szCs w:val="20"/>
        </w:rPr>
        <w:sectPr w:rsidR="00875C84" w:rsidRPr="00875C84">
          <w:type w:val="continuous"/>
          <w:pgSz w:w="12240" w:h="15840"/>
          <w:pgMar w:top="900" w:right="860" w:bottom="280" w:left="860" w:header="720" w:footer="720" w:gutter="0"/>
          <w:cols w:num="2" w:space="720" w:equalWidth="0">
            <w:col w:w="5181" w:space="79"/>
            <w:col w:w="5260"/>
          </w:cols>
        </w:sectPr>
      </w:pPr>
    </w:p>
    <w:p w14:paraId="37C72F0F" w14:textId="73007F4E" w:rsidR="00F51464" w:rsidRPr="00D717D6" w:rsidRDefault="00F51464" w:rsidP="00D717D6">
      <w:pPr>
        <w:pStyle w:val="ListParagraph"/>
        <w:numPr>
          <w:ilvl w:val="0"/>
          <w:numId w:val="2"/>
        </w:numPr>
        <w:tabs>
          <w:tab w:val="left" w:pos="1801"/>
        </w:tabs>
        <w:spacing w:before="71" w:line="276" w:lineRule="auto"/>
        <w:jc w:val="both"/>
        <w:rPr>
          <w:sz w:val="20"/>
          <w:szCs w:val="20"/>
        </w:rPr>
      </w:pPr>
      <w:r w:rsidRPr="00D717D6">
        <w:rPr>
          <w:sz w:val="20"/>
          <w:szCs w:val="20"/>
        </w:rPr>
        <w:lastRenderedPageBreak/>
        <w:t>A</w:t>
      </w:r>
      <w:r w:rsidRPr="00D717D6">
        <w:rPr>
          <w:sz w:val="16"/>
          <w:szCs w:val="16"/>
        </w:rPr>
        <w:t>NALYSIS</w:t>
      </w:r>
      <w:r w:rsidRPr="00D717D6">
        <w:rPr>
          <w:spacing w:val="35"/>
          <w:sz w:val="20"/>
          <w:szCs w:val="20"/>
        </w:rPr>
        <w:t xml:space="preserve"> </w:t>
      </w:r>
      <w:r w:rsidRPr="00D717D6">
        <w:rPr>
          <w:sz w:val="20"/>
          <w:szCs w:val="20"/>
        </w:rPr>
        <w:t>O</w:t>
      </w:r>
      <w:r w:rsidRPr="00D717D6">
        <w:rPr>
          <w:sz w:val="16"/>
          <w:szCs w:val="16"/>
        </w:rPr>
        <w:t>F</w:t>
      </w:r>
      <w:r w:rsidRPr="00D717D6">
        <w:rPr>
          <w:spacing w:val="36"/>
          <w:sz w:val="20"/>
          <w:szCs w:val="20"/>
        </w:rPr>
        <w:t xml:space="preserve"> </w:t>
      </w:r>
      <w:r w:rsidRPr="00D717D6">
        <w:rPr>
          <w:sz w:val="20"/>
          <w:szCs w:val="20"/>
        </w:rPr>
        <w:t>T</w:t>
      </w:r>
      <w:r w:rsidRPr="00D717D6">
        <w:rPr>
          <w:sz w:val="16"/>
          <w:szCs w:val="16"/>
        </w:rPr>
        <w:t>HE</w:t>
      </w:r>
      <w:r w:rsidRPr="00D717D6">
        <w:rPr>
          <w:spacing w:val="36"/>
          <w:sz w:val="20"/>
          <w:szCs w:val="20"/>
        </w:rPr>
        <w:t xml:space="preserve"> </w:t>
      </w:r>
      <w:r w:rsidRPr="00D717D6">
        <w:rPr>
          <w:sz w:val="20"/>
          <w:szCs w:val="20"/>
        </w:rPr>
        <w:t>D</w:t>
      </w:r>
      <w:r w:rsidRPr="00D717D6">
        <w:rPr>
          <w:sz w:val="16"/>
          <w:szCs w:val="16"/>
        </w:rPr>
        <w:t>ATA</w:t>
      </w:r>
      <w:r w:rsidRPr="00875C84">
        <w:rPr>
          <w:noProof/>
        </w:rPr>
        <mc:AlternateContent>
          <mc:Choice Requires="wps">
            <w:drawing>
              <wp:anchor distT="0" distB="0" distL="114300" distR="114300" simplePos="0" relativeHeight="487498752" behindDoc="0" locked="0" layoutInCell="1" allowOverlap="1" wp14:anchorId="710EEF32" wp14:editId="64FB3651">
                <wp:simplePos x="0" y="0"/>
                <wp:positionH relativeFrom="page">
                  <wp:posOffset>713105</wp:posOffset>
                </wp:positionH>
                <wp:positionV relativeFrom="paragraph">
                  <wp:posOffset>936625</wp:posOffset>
                </wp:positionV>
                <wp:extent cx="63500" cy="0"/>
                <wp:effectExtent l="0" t="0" r="0" b="0"/>
                <wp:wrapNone/>
                <wp:docPr id="2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48032" id="Line 12" o:spid="_x0000_s1026" style="position:absolute;z-index:48749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15pt,73.75pt" to="61.15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" strokeweight=".17569mm">
                <w10:wrap anchorx="page"/>
              </v:line>
            </w:pict>
          </mc:Fallback>
        </mc:AlternateContent>
      </w:r>
      <w:r w:rsidRPr="00875C84">
        <w:rPr>
          <w:noProof/>
        </w:rPr>
        <mc:AlternateContent>
          <mc:Choice Requires="wps">
            <w:drawing>
              <wp:anchor distT="0" distB="0" distL="114300" distR="114300" simplePos="0" relativeHeight="487499776" behindDoc="0" locked="0" layoutInCell="1" allowOverlap="1" wp14:anchorId="145FA3A9" wp14:editId="341642E4">
                <wp:simplePos x="0" y="0"/>
                <wp:positionH relativeFrom="page">
                  <wp:posOffset>3216910</wp:posOffset>
                </wp:positionH>
                <wp:positionV relativeFrom="paragraph">
                  <wp:posOffset>936625</wp:posOffset>
                </wp:positionV>
                <wp:extent cx="62865" cy="0"/>
                <wp:effectExtent l="0" t="0" r="0" b="0"/>
                <wp:wrapNone/>
                <wp:docPr id="2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3DE00" id="Line 11" o:spid="_x0000_s1026" style="position:absolute;z-index:48749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3pt,73.75pt" to="258.25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" strokeweight=".17569mm">
                <w10:wrap anchorx="page"/>
              </v:line>
            </w:pict>
          </mc:Fallback>
        </mc:AlternateContent>
      </w:r>
      <w:r w:rsidRPr="00D717D6">
        <w:rPr>
          <w:sz w:val="20"/>
          <w:szCs w:val="20"/>
        </w:rPr>
        <w:t xml:space="preserve"> </w:t>
      </w:r>
    </w:p>
    <w:p w14:paraId="6F653726" w14:textId="77777777" w:rsidR="00F51464" w:rsidRDefault="00F51464" w:rsidP="00F51464">
      <w:pPr>
        <w:pStyle w:val="BodyText"/>
        <w:spacing w:before="8" w:line="276" w:lineRule="auto"/>
        <w:ind w:left="199"/>
        <w:jc w:val="both"/>
      </w:pPr>
      <w:r>
        <w:t xml:space="preserve">  </w:t>
      </w:r>
      <w:r w:rsidRPr="003067A9">
        <w:t>Some of the inferences from visualizations are:</w:t>
      </w:r>
    </w:p>
    <w:p w14:paraId="6A044E2F" w14:textId="059138B3" w:rsidR="00F51464" w:rsidRDefault="00F51464" w:rsidP="00F51464">
      <w:pPr>
        <w:pStyle w:val="BodyText"/>
        <w:spacing w:before="8"/>
        <w:ind w:left="199"/>
        <w:jc w:val="both"/>
      </w:pPr>
      <w:r>
        <w:t xml:space="preserve">  </w:t>
      </w:r>
      <w:r w:rsidRPr="003067A9">
        <w:t>The response data (Critical column variable) seems to be highly skewed as supported by the below image.</w:t>
      </w:r>
    </w:p>
    <w:p w14:paraId="051BB372" w14:textId="77777777" w:rsidR="00F51464" w:rsidRDefault="00F51464" w:rsidP="008B061F">
      <w:pPr>
        <w:pStyle w:val="BodyText"/>
        <w:spacing w:before="9"/>
        <w:jc w:val="center"/>
      </w:pPr>
    </w:p>
    <w:p w14:paraId="3BE6D00B" w14:textId="42384E2C" w:rsidR="004232B7" w:rsidRDefault="008B061F" w:rsidP="008B061F">
      <w:pPr>
        <w:pStyle w:val="BodyText"/>
        <w:spacing w:before="9"/>
        <w:jc w:val="center"/>
      </w:pPr>
      <w:r>
        <w:rPr>
          <w:noProof/>
        </w:rPr>
        <w:drawing>
          <wp:inline distT="0" distB="0" distL="0" distR="0" wp14:anchorId="5D83D43A" wp14:editId="0528464A">
            <wp:extent cx="1828800" cy="1583591"/>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1845262" cy="1597846"/>
                    </a:xfrm>
                    <a:prstGeom prst="rect">
                      <a:avLst/>
                    </a:prstGeom>
                  </pic:spPr>
                </pic:pic>
              </a:graphicData>
            </a:graphic>
          </wp:inline>
        </w:drawing>
      </w:r>
    </w:p>
    <w:p w14:paraId="20C817B4" w14:textId="39354C1E" w:rsidR="004232B7" w:rsidRDefault="00000000">
      <w:pPr>
        <w:spacing w:before="208"/>
        <w:ind w:left="867" w:right="788"/>
        <w:jc w:val="center"/>
        <w:rPr>
          <w:sz w:val="16"/>
        </w:rPr>
      </w:pPr>
      <w:r>
        <w:rPr>
          <w:sz w:val="16"/>
        </w:rPr>
        <w:t>Fig.</w:t>
      </w:r>
      <w:r>
        <w:rPr>
          <w:spacing w:val="13"/>
          <w:sz w:val="16"/>
        </w:rPr>
        <w:t xml:space="preserve"> </w:t>
      </w:r>
      <w:r w:rsidR="008B061F">
        <w:rPr>
          <w:sz w:val="16"/>
        </w:rPr>
        <w:t>1</w:t>
      </w:r>
      <w:r>
        <w:rPr>
          <w:sz w:val="16"/>
        </w:rPr>
        <w:t>.</w:t>
      </w:r>
      <w:r>
        <w:rPr>
          <w:spacing w:val="30"/>
          <w:sz w:val="16"/>
        </w:rPr>
        <w:t xml:space="preserve"> </w:t>
      </w:r>
      <w:r w:rsidR="008B061F">
        <w:rPr>
          <w:sz w:val="16"/>
        </w:rPr>
        <w:t>Histogram of Critical Temperature</w:t>
      </w:r>
    </w:p>
    <w:p w14:paraId="374228D6" w14:textId="77777777" w:rsidR="004232B7" w:rsidRDefault="004232B7">
      <w:pPr>
        <w:pStyle w:val="BodyText"/>
        <w:spacing w:before="5"/>
        <w:rPr>
          <w:sz w:val="18"/>
        </w:rPr>
      </w:pPr>
    </w:p>
    <w:p w14:paraId="2D49FEE6" w14:textId="32AD14D6" w:rsidR="00FC6613" w:rsidRDefault="00FC6613">
      <w:pPr>
        <w:spacing w:before="125"/>
        <w:ind w:left="119"/>
        <w:jc w:val="both"/>
        <w:rPr>
          <w:sz w:val="20"/>
          <w:szCs w:val="20"/>
        </w:rPr>
      </w:pPr>
      <w:bookmarkStart w:id="4" w:name="Ordinary_Least_Squares"/>
      <w:bookmarkEnd w:id="4"/>
      <w:r>
        <w:rPr>
          <w:sz w:val="20"/>
          <w:szCs w:val="20"/>
        </w:rPr>
        <w:t xml:space="preserve">  </w:t>
      </w:r>
      <w:r w:rsidRPr="00FC6613">
        <w:rPr>
          <w:sz w:val="20"/>
          <w:szCs w:val="20"/>
        </w:rPr>
        <w:t>Heatmaps were plotted to get a good idea on the correlation between the variables with statistical data like Fie, Atomic mass etc., which helped us understand the mutual dependence between variables. The correlation coefficient between each parameters helps us analyze data better and to better the model prediction by retaining the relevant variables.</w:t>
      </w:r>
    </w:p>
    <w:p w14:paraId="350528D7" w14:textId="2E691B67" w:rsidR="00FC6613" w:rsidRDefault="00FC6613">
      <w:pPr>
        <w:spacing w:before="125"/>
        <w:ind w:left="119"/>
        <w:jc w:val="both"/>
        <w:rPr>
          <w:sz w:val="20"/>
          <w:szCs w:val="20"/>
        </w:rPr>
      </w:pPr>
      <w:r>
        <w:rPr>
          <w:noProof/>
        </w:rPr>
        <w:drawing>
          <wp:inline distT="0" distB="0" distL="0" distR="0" wp14:anchorId="114D0E12" wp14:editId="3B2F446B">
            <wp:extent cx="2987040" cy="1291133"/>
            <wp:effectExtent l="0" t="0" r="3810" b="4445"/>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7"/>
                    <a:stretch>
                      <a:fillRect/>
                    </a:stretch>
                  </pic:blipFill>
                  <pic:spPr>
                    <a:xfrm>
                      <a:off x="0" y="0"/>
                      <a:ext cx="2992831" cy="1293636"/>
                    </a:xfrm>
                    <a:prstGeom prst="rect">
                      <a:avLst/>
                    </a:prstGeom>
                  </pic:spPr>
                </pic:pic>
              </a:graphicData>
            </a:graphic>
          </wp:inline>
        </w:drawing>
      </w:r>
    </w:p>
    <w:p w14:paraId="4F0B27BF" w14:textId="17A2AB46" w:rsidR="00FC6613" w:rsidRDefault="00FC6613">
      <w:pPr>
        <w:spacing w:before="125"/>
        <w:ind w:left="119"/>
        <w:jc w:val="both"/>
        <w:rPr>
          <w:sz w:val="20"/>
          <w:szCs w:val="20"/>
        </w:rPr>
      </w:pPr>
      <w:r>
        <w:rPr>
          <w:noProof/>
        </w:rPr>
        <w:drawing>
          <wp:inline distT="0" distB="0" distL="0" distR="0" wp14:anchorId="56914FD4" wp14:editId="69CB47D7">
            <wp:extent cx="3111500" cy="4054475"/>
            <wp:effectExtent l="0" t="0" r="0" b="3175"/>
            <wp:docPr id="29" name="Picture 2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alendar&#10;&#10;Description automatically generated"/>
                    <pic:cNvPicPr/>
                  </pic:nvPicPr>
                  <pic:blipFill>
                    <a:blip r:embed="rId8"/>
                    <a:stretch>
                      <a:fillRect/>
                    </a:stretch>
                  </pic:blipFill>
                  <pic:spPr>
                    <a:xfrm>
                      <a:off x="0" y="0"/>
                      <a:ext cx="3111500" cy="4054475"/>
                    </a:xfrm>
                    <a:prstGeom prst="rect">
                      <a:avLst/>
                    </a:prstGeom>
                  </pic:spPr>
                </pic:pic>
              </a:graphicData>
            </a:graphic>
          </wp:inline>
        </w:drawing>
      </w:r>
    </w:p>
    <w:p w14:paraId="0FC0AC28" w14:textId="716A41FD" w:rsidR="004232B7" w:rsidRDefault="00DE733A" w:rsidP="00423C9E">
      <w:pPr>
        <w:pStyle w:val="BodyText"/>
        <w:spacing w:before="71" w:line="249" w:lineRule="auto"/>
        <w:ind w:right="38" w:firstLine="199"/>
        <w:jc w:val="both"/>
      </w:pPr>
      <w:r>
        <w:t>Another way I adopted is to set a threshold for the correlation coefficient and extract or highlight variables with coefficients value above the provided threshold value. We got to see a set of features here below in the image which is a small portion of</w:t>
      </w:r>
      <w:r w:rsidR="00CC497E">
        <w:t xml:space="preserve"> </w:t>
      </w:r>
      <w:r>
        <w:t>the table. The whole table image is available in the code file.</w:t>
      </w:r>
    </w:p>
    <w:p w14:paraId="56E388E0" w14:textId="29668356" w:rsidR="00DE733A" w:rsidRDefault="004860C4" w:rsidP="00997882">
      <w:pPr>
        <w:pStyle w:val="BodyText"/>
        <w:spacing w:before="71" w:line="249" w:lineRule="auto"/>
        <w:ind w:right="38" w:firstLine="199"/>
      </w:pPr>
      <w:r>
        <w:rPr>
          <w:noProof/>
        </w:rPr>
        <w:drawing>
          <wp:inline distT="0" distB="0" distL="0" distR="0" wp14:anchorId="3760A225" wp14:editId="5D9F00FC">
            <wp:extent cx="3111500" cy="1142365"/>
            <wp:effectExtent l="0" t="0" r="0" b="635"/>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pic:nvPicPr>
                  <pic:blipFill>
                    <a:blip r:embed="rId9"/>
                    <a:stretch>
                      <a:fillRect/>
                    </a:stretch>
                  </pic:blipFill>
                  <pic:spPr>
                    <a:xfrm>
                      <a:off x="0" y="0"/>
                      <a:ext cx="3111500" cy="1142365"/>
                    </a:xfrm>
                    <a:prstGeom prst="rect">
                      <a:avLst/>
                    </a:prstGeom>
                  </pic:spPr>
                </pic:pic>
              </a:graphicData>
            </a:graphic>
          </wp:inline>
        </w:drawing>
      </w:r>
    </w:p>
    <w:p w14:paraId="2BAEDB0F" w14:textId="22F34A24" w:rsidR="007E6C24" w:rsidRDefault="004860C4" w:rsidP="00CC497E">
      <w:pPr>
        <w:pStyle w:val="BodyText"/>
        <w:spacing w:before="71" w:line="249" w:lineRule="auto"/>
        <w:ind w:left="119" w:right="38" w:firstLine="199"/>
        <w:jc w:val="center"/>
        <w:rPr>
          <w:sz w:val="16"/>
        </w:rPr>
      </w:pPr>
      <w:r>
        <w:rPr>
          <w:sz w:val="16"/>
        </w:rPr>
        <w:t>Fig.</w:t>
      </w:r>
      <w:r>
        <w:rPr>
          <w:spacing w:val="13"/>
          <w:sz w:val="16"/>
        </w:rPr>
        <w:t xml:space="preserve"> </w:t>
      </w:r>
      <w:r>
        <w:rPr>
          <w:sz w:val="16"/>
        </w:rPr>
        <w:t>3.</w:t>
      </w:r>
      <w:r>
        <w:rPr>
          <w:spacing w:val="30"/>
          <w:sz w:val="16"/>
        </w:rPr>
        <w:t xml:space="preserve"> </w:t>
      </w:r>
      <w:r>
        <w:rPr>
          <w:sz w:val="16"/>
        </w:rPr>
        <w:t>Correlation table</w:t>
      </w:r>
      <w:r w:rsidR="003C6AF3">
        <w:rPr>
          <w:sz w:val="16"/>
        </w:rPr>
        <w:t xml:space="preserve"> of variables</w:t>
      </w:r>
    </w:p>
    <w:p w14:paraId="6A6FFEBF" w14:textId="77777777" w:rsidR="00CC497E" w:rsidRDefault="00CC497E" w:rsidP="00CC497E">
      <w:pPr>
        <w:pStyle w:val="BodyText"/>
        <w:spacing w:before="71" w:line="249" w:lineRule="auto"/>
        <w:ind w:left="119" w:right="38" w:firstLine="199"/>
        <w:jc w:val="center"/>
        <w:rPr>
          <w:sz w:val="16"/>
        </w:rPr>
      </w:pPr>
    </w:p>
    <w:p w14:paraId="33D3BBEA" w14:textId="50824E66" w:rsidR="00C64584" w:rsidRDefault="00CC497E" w:rsidP="00423C9E">
      <w:pPr>
        <w:pStyle w:val="BodyText"/>
        <w:spacing w:before="5" w:after="39"/>
        <w:jc w:val="both"/>
      </w:pPr>
      <w:r>
        <w:t xml:space="preserve">  Alternatively, a chart representing the correlation between the response and features is as well obtained which clearly indicates the correlation of each feature to the response. Some of the features found relevant here are identified by the values greater than 0.5 like the element O, Cu, Ba, Bi, atomic mass, entropy fie, atomic radius, thermal conductivity, and valence. But this is not the right way to conclude. Further steps have been taken to narrow down the features. This is termed as feature selection. </w:t>
      </w:r>
    </w:p>
    <w:p w14:paraId="320680FD" w14:textId="77777777" w:rsidR="0022036B" w:rsidRDefault="0022036B" w:rsidP="0022036B">
      <w:pPr>
        <w:pStyle w:val="BodyText"/>
        <w:spacing w:before="5" w:after="39"/>
      </w:pPr>
    </w:p>
    <w:p w14:paraId="44658AC0" w14:textId="2C443A6E" w:rsidR="00C64584" w:rsidRPr="0022036B" w:rsidRDefault="0022036B" w:rsidP="001646DF">
      <w:pPr>
        <w:pStyle w:val="BodyText"/>
        <w:spacing w:before="5" w:after="39"/>
      </w:pPr>
      <w:r>
        <w:rPr>
          <w:color w:val="23292E"/>
        </w:rPr>
        <w:t xml:space="preserve">A. </w:t>
      </w:r>
      <w:r w:rsidRPr="0022036B">
        <w:rPr>
          <w:color w:val="23292E"/>
        </w:rPr>
        <w:t>Removal of irrelevant variables</w:t>
      </w:r>
    </w:p>
    <w:p w14:paraId="7BD3066C" w14:textId="02D29E7E" w:rsidR="00C64584" w:rsidRDefault="0022036B" w:rsidP="00423C9E">
      <w:pPr>
        <w:pStyle w:val="BodyText"/>
        <w:spacing w:before="5" w:after="39"/>
        <w:jc w:val="both"/>
        <w:rPr>
          <w:color w:val="23292E"/>
        </w:rPr>
      </w:pPr>
      <w:r>
        <w:t xml:space="preserve">   </w:t>
      </w:r>
      <w:r>
        <w:rPr>
          <w:color w:val="23292E"/>
        </w:rPr>
        <w:t>To remove irrelevant features, I dropped features with less than 5% variance and those with duplicated features as these are not going to be of much influence on the response data. Variance less than 5% simply means that there is only 5% chance for the values of those variables to change at various instances. Hence, these variables are of least importance to us for analysis purpose.</w:t>
      </w:r>
    </w:p>
    <w:p w14:paraId="65170BE2" w14:textId="40FC2F41" w:rsidR="00DF2A28" w:rsidRDefault="00DF2A28">
      <w:pPr>
        <w:pStyle w:val="BodyText"/>
        <w:spacing w:before="5" w:after="39"/>
      </w:pPr>
      <w:r>
        <w:rPr>
          <w:noProof/>
        </w:rPr>
        <w:drawing>
          <wp:inline distT="0" distB="0" distL="0" distR="0" wp14:anchorId="412D5A4A" wp14:editId="7B387C0E">
            <wp:extent cx="3111500" cy="1207770"/>
            <wp:effectExtent l="0" t="0" r="0" b="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10"/>
                    <a:stretch>
                      <a:fillRect/>
                    </a:stretch>
                  </pic:blipFill>
                  <pic:spPr>
                    <a:xfrm>
                      <a:off x="0" y="0"/>
                      <a:ext cx="3111500" cy="1207770"/>
                    </a:xfrm>
                    <a:prstGeom prst="rect">
                      <a:avLst/>
                    </a:prstGeom>
                  </pic:spPr>
                </pic:pic>
              </a:graphicData>
            </a:graphic>
          </wp:inline>
        </w:drawing>
      </w:r>
    </w:p>
    <w:p w14:paraId="50FF6A30" w14:textId="0722095F" w:rsidR="00DF2A28" w:rsidRDefault="00DF2A28" w:rsidP="00DF2A28">
      <w:pPr>
        <w:pStyle w:val="BodyText"/>
        <w:spacing w:before="71" w:line="249" w:lineRule="auto"/>
        <w:ind w:left="119" w:right="38" w:firstLine="199"/>
        <w:jc w:val="center"/>
        <w:rPr>
          <w:sz w:val="16"/>
        </w:rPr>
      </w:pPr>
      <w:r>
        <w:rPr>
          <w:sz w:val="16"/>
        </w:rPr>
        <w:t>Fig.</w:t>
      </w:r>
      <w:r>
        <w:rPr>
          <w:spacing w:val="13"/>
          <w:sz w:val="16"/>
        </w:rPr>
        <w:t xml:space="preserve"> </w:t>
      </w:r>
      <w:r w:rsidR="005012FF">
        <w:rPr>
          <w:sz w:val="16"/>
        </w:rPr>
        <w:t>4</w:t>
      </w:r>
      <w:r>
        <w:rPr>
          <w:sz w:val="16"/>
        </w:rPr>
        <w:t>.</w:t>
      </w:r>
      <w:r>
        <w:rPr>
          <w:spacing w:val="30"/>
          <w:sz w:val="16"/>
        </w:rPr>
        <w:t xml:space="preserve"> </w:t>
      </w:r>
      <w:r>
        <w:rPr>
          <w:sz w:val="16"/>
        </w:rPr>
        <w:t xml:space="preserve">Code </w:t>
      </w:r>
      <w:r w:rsidR="00DC20C4">
        <w:rPr>
          <w:sz w:val="16"/>
        </w:rPr>
        <w:t>snapshot to</w:t>
      </w:r>
      <w:r>
        <w:rPr>
          <w:sz w:val="16"/>
        </w:rPr>
        <w:t xml:space="preserve"> remove duplicate</w:t>
      </w:r>
      <w:r w:rsidR="009734D6">
        <w:rPr>
          <w:sz w:val="16"/>
        </w:rPr>
        <w:t>s</w:t>
      </w:r>
    </w:p>
    <w:p w14:paraId="45B0D816" w14:textId="372F9E80" w:rsidR="00A20C62" w:rsidRDefault="00A20C62" w:rsidP="00A20C62">
      <w:pPr>
        <w:pStyle w:val="BodyText"/>
        <w:spacing w:before="71" w:line="249" w:lineRule="auto"/>
        <w:ind w:right="38"/>
        <w:rPr>
          <w:sz w:val="16"/>
        </w:rPr>
      </w:pPr>
    </w:p>
    <w:p w14:paraId="69EB34C2" w14:textId="6C37E5D8" w:rsidR="005012FF" w:rsidRPr="005012FF" w:rsidRDefault="00A20C62" w:rsidP="001646DF">
      <w:pPr>
        <w:pStyle w:val="ListParagraph"/>
        <w:numPr>
          <w:ilvl w:val="0"/>
          <w:numId w:val="2"/>
        </w:numPr>
        <w:jc w:val="left"/>
      </w:pPr>
      <w:r w:rsidRPr="001646DF">
        <w:rPr>
          <w:sz w:val="20"/>
          <w:szCs w:val="20"/>
        </w:rPr>
        <w:t>D</w:t>
      </w:r>
      <w:r w:rsidRPr="001646DF">
        <w:rPr>
          <w:sz w:val="16"/>
          <w:szCs w:val="16"/>
        </w:rPr>
        <w:t>ATA</w:t>
      </w:r>
      <w:r>
        <w:t xml:space="preserve"> </w:t>
      </w:r>
      <w:r w:rsidRPr="001646DF">
        <w:rPr>
          <w:sz w:val="20"/>
          <w:szCs w:val="20"/>
        </w:rPr>
        <w:t>M</w:t>
      </w:r>
      <w:r w:rsidRPr="001646DF">
        <w:rPr>
          <w:sz w:val="16"/>
          <w:szCs w:val="16"/>
        </w:rPr>
        <w:t>ODELLING</w:t>
      </w:r>
    </w:p>
    <w:p w14:paraId="422EC638" w14:textId="36BE2CDE" w:rsidR="0058459B" w:rsidRDefault="005012FF" w:rsidP="001646DF">
      <w:pPr>
        <w:pStyle w:val="BodyText"/>
        <w:numPr>
          <w:ilvl w:val="0"/>
          <w:numId w:val="5"/>
        </w:numPr>
        <w:spacing w:before="71" w:line="276" w:lineRule="auto"/>
        <w:ind w:right="38"/>
        <w:jc w:val="both"/>
        <w:rPr>
          <w:sz w:val="16"/>
        </w:rPr>
      </w:pPr>
      <w:r w:rsidRPr="00127092">
        <w:t>L</w:t>
      </w:r>
      <w:r>
        <w:rPr>
          <w:sz w:val="16"/>
        </w:rPr>
        <w:t xml:space="preserve">INEAR </w:t>
      </w:r>
      <w:r w:rsidRPr="00127092">
        <w:t>R</w:t>
      </w:r>
      <w:r>
        <w:rPr>
          <w:sz w:val="16"/>
        </w:rPr>
        <w:t xml:space="preserve">EGRESSION </w:t>
      </w:r>
      <w:r w:rsidRPr="00127092">
        <w:t>M</w:t>
      </w:r>
      <w:r>
        <w:rPr>
          <w:sz w:val="16"/>
        </w:rPr>
        <w:t>ODEL</w:t>
      </w:r>
    </w:p>
    <w:p w14:paraId="7E336BF2" w14:textId="17E4FF16" w:rsidR="00E95331" w:rsidRPr="00E95331" w:rsidRDefault="00E95331" w:rsidP="00423C9E">
      <w:pPr>
        <w:pStyle w:val="BodyText"/>
        <w:spacing w:before="71" w:line="276" w:lineRule="auto"/>
        <w:ind w:right="38"/>
        <w:jc w:val="both"/>
        <w:rPr>
          <w:color w:val="23292E"/>
        </w:rPr>
      </w:pPr>
      <w:r>
        <w:rPr>
          <w:color w:val="23292E"/>
        </w:rPr>
        <w:t xml:space="preserve">  </w:t>
      </w:r>
      <w:r w:rsidRPr="00E95331">
        <w:rPr>
          <w:rStyle w:val="Strong"/>
          <w:b w:val="0"/>
          <w:bCs w:val="0"/>
          <w:color w:val="212529"/>
          <w:shd w:val="clear" w:color="auto" w:fill="FFFFFF"/>
        </w:rPr>
        <w:t>Linear Regression</w:t>
      </w:r>
      <w:r w:rsidRPr="00E95331">
        <w:rPr>
          <w:color w:val="212529"/>
          <w:shd w:val="clear" w:color="auto" w:fill="FFFFFF"/>
        </w:rPr>
        <w:t> is a method for modelling a relationship between a dependent variable and independent variables.</w:t>
      </w:r>
      <w:r w:rsidR="002356B3">
        <w:rPr>
          <w:color w:val="212529"/>
          <w:shd w:val="clear" w:color="auto" w:fill="FFFFFF"/>
        </w:rPr>
        <w:t xml:space="preserve"> Here, we’re trying to find the relationship between the response, critical temperature with respect to the predictors like superconductor’s atomic radius, density, thermal conductivity, valence and more. </w:t>
      </w:r>
      <w:r w:rsidRPr="00E95331">
        <w:rPr>
          <w:color w:val="212529"/>
          <w:shd w:val="clear" w:color="auto" w:fill="FFFFFF"/>
        </w:rPr>
        <w:t>These models can be fit with numerous approaches. The most common is </w:t>
      </w:r>
      <w:r w:rsidRPr="00E95331">
        <w:rPr>
          <w:rStyle w:val="Emphasis"/>
          <w:color w:val="212529"/>
          <w:shd w:val="clear" w:color="auto" w:fill="FFFFFF"/>
        </w:rPr>
        <w:t>least squares</w:t>
      </w:r>
      <w:r w:rsidRPr="00E95331">
        <w:rPr>
          <w:color w:val="212529"/>
          <w:shd w:val="clear" w:color="auto" w:fill="FFFFFF"/>
        </w:rPr>
        <w:t>, where we minimize the mean square error between the predicted values </w:t>
      </w:r>
      <w:r w:rsidRPr="00E95331">
        <w:t>y^=Xβ^</w:t>
      </w:r>
      <w:r w:rsidRPr="00E95331">
        <w:rPr>
          <w:color w:val="212529"/>
          <w:shd w:val="clear" w:color="auto" w:fill="FFFFFF"/>
        </w:rPr>
        <w:t> and actual values</w:t>
      </w:r>
      <w:r>
        <w:rPr>
          <w:color w:val="212529"/>
          <w:shd w:val="clear" w:color="auto" w:fill="FFFFFF"/>
        </w:rPr>
        <w:t>.</w:t>
      </w:r>
    </w:p>
    <w:p w14:paraId="2C0DD639" w14:textId="626F1969" w:rsidR="00E95331" w:rsidRDefault="00E95331" w:rsidP="00E95331">
      <w:pPr>
        <w:pStyle w:val="BodyText"/>
        <w:spacing w:before="71" w:line="276" w:lineRule="auto"/>
        <w:ind w:right="38"/>
        <w:jc w:val="center"/>
        <w:rPr>
          <w:color w:val="23292E"/>
        </w:rPr>
      </w:pPr>
      <w:r>
        <w:rPr>
          <w:noProof/>
        </w:rPr>
        <w:drawing>
          <wp:inline distT="0" distB="0" distL="0" distR="0" wp14:anchorId="1571E74D" wp14:editId="7A894087">
            <wp:extent cx="1138101" cy="388620"/>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9804" cy="389202"/>
                    </a:xfrm>
                    <a:prstGeom prst="rect">
                      <a:avLst/>
                    </a:prstGeom>
                  </pic:spPr>
                </pic:pic>
              </a:graphicData>
            </a:graphic>
          </wp:inline>
        </w:drawing>
      </w:r>
    </w:p>
    <w:p w14:paraId="38CC0236" w14:textId="7118BA00" w:rsidR="005012FF" w:rsidRDefault="00E95331" w:rsidP="00423C9E">
      <w:pPr>
        <w:pStyle w:val="BodyText"/>
        <w:spacing w:before="71" w:line="276" w:lineRule="auto"/>
        <w:ind w:right="38"/>
        <w:jc w:val="both"/>
        <w:rPr>
          <w:color w:val="23292E"/>
        </w:rPr>
      </w:pPr>
      <w:r>
        <w:rPr>
          <w:color w:val="23292E"/>
        </w:rPr>
        <w:t xml:space="preserve">  </w:t>
      </w:r>
      <w:r w:rsidR="00A43401">
        <w:rPr>
          <w:color w:val="23292E"/>
        </w:rPr>
        <w:t>Using the</w:t>
      </w:r>
      <w:r w:rsidR="005012FF">
        <w:rPr>
          <w:color w:val="23292E"/>
        </w:rPr>
        <w:t xml:space="preserve"> Linear regression model, wherein we observed the </w:t>
      </w:r>
      <w:r w:rsidR="005012FF">
        <w:rPr>
          <w:color w:val="23292E"/>
        </w:rPr>
        <w:lastRenderedPageBreak/>
        <w:t>intercept and co-efficient outputs (from the LinearRegression() function estimates).</w:t>
      </w:r>
      <w:r w:rsidR="00506655">
        <w:rPr>
          <w:color w:val="23292E"/>
        </w:rPr>
        <w:t xml:space="preserve"> </w:t>
      </w:r>
      <w:r w:rsidR="005012FF">
        <w:rPr>
          <w:color w:val="23292E"/>
        </w:rPr>
        <w:t>Apparently, the R2 score obtained is 0.59 is low in terms of prediction criteria. The evaluation metrics for each one was the R2 score, and the root mean squared error (RMSE) values. The model is rigid.</w:t>
      </w:r>
    </w:p>
    <w:p w14:paraId="79BF1754" w14:textId="00318AE4" w:rsidR="005012FF" w:rsidRDefault="005012FF" w:rsidP="005012FF">
      <w:pPr>
        <w:pStyle w:val="BodyText"/>
        <w:spacing w:before="71" w:line="276" w:lineRule="auto"/>
        <w:ind w:right="38"/>
        <w:rPr>
          <w:color w:val="23292E"/>
        </w:rPr>
      </w:pPr>
      <w:r>
        <w:rPr>
          <w:noProof/>
        </w:rPr>
        <w:drawing>
          <wp:inline distT="0" distB="0" distL="0" distR="0" wp14:anchorId="07AA0B06" wp14:editId="6DDD0994">
            <wp:extent cx="3111500" cy="728345"/>
            <wp:effectExtent l="0" t="0" r="0" b="0"/>
            <wp:docPr id="34" name="Picture 3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letter&#10;&#10;Description automatically generated"/>
                    <pic:cNvPicPr/>
                  </pic:nvPicPr>
                  <pic:blipFill>
                    <a:blip r:embed="rId12"/>
                    <a:stretch>
                      <a:fillRect/>
                    </a:stretch>
                  </pic:blipFill>
                  <pic:spPr>
                    <a:xfrm>
                      <a:off x="0" y="0"/>
                      <a:ext cx="3111500" cy="728345"/>
                    </a:xfrm>
                    <a:prstGeom prst="rect">
                      <a:avLst/>
                    </a:prstGeom>
                  </pic:spPr>
                </pic:pic>
              </a:graphicData>
            </a:graphic>
          </wp:inline>
        </w:drawing>
      </w:r>
    </w:p>
    <w:p w14:paraId="7BB18EAC" w14:textId="3474B6FD" w:rsidR="005012FF" w:rsidRDefault="005012FF" w:rsidP="00895A12">
      <w:pPr>
        <w:pStyle w:val="BodyText"/>
        <w:spacing w:before="71" w:line="249" w:lineRule="auto"/>
        <w:ind w:left="119" w:right="38" w:firstLine="199"/>
        <w:rPr>
          <w:sz w:val="16"/>
        </w:rPr>
      </w:pPr>
      <w:r>
        <w:rPr>
          <w:sz w:val="16"/>
        </w:rPr>
        <w:t>Fig.</w:t>
      </w:r>
      <w:r>
        <w:rPr>
          <w:spacing w:val="13"/>
          <w:sz w:val="16"/>
        </w:rPr>
        <w:t xml:space="preserve"> </w:t>
      </w:r>
      <w:r>
        <w:rPr>
          <w:sz w:val="16"/>
        </w:rPr>
        <w:t>5.</w:t>
      </w:r>
      <w:r>
        <w:rPr>
          <w:spacing w:val="30"/>
          <w:sz w:val="16"/>
        </w:rPr>
        <w:t xml:space="preserve"> </w:t>
      </w:r>
      <w:r>
        <w:rPr>
          <w:sz w:val="16"/>
        </w:rPr>
        <w:t>Code snapshot of linear regression function parameters</w:t>
      </w:r>
    </w:p>
    <w:p w14:paraId="7C9CD89B" w14:textId="77777777" w:rsidR="002D565B" w:rsidRDefault="002D565B" w:rsidP="005012FF">
      <w:pPr>
        <w:pStyle w:val="BodyText"/>
        <w:spacing w:before="71" w:line="249" w:lineRule="auto"/>
        <w:ind w:left="119" w:right="38" w:firstLine="199"/>
        <w:jc w:val="center"/>
        <w:rPr>
          <w:sz w:val="16"/>
        </w:rPr>
      </w:pPr>
    </w:p>
    <w:p w14:paraId="2093A96F" w14:textId="32A42D4D" w:rsidR="00442383" w:rsidRDefault="002D565B" w:rsidP="002D565B">
      <w:pPr>
        <w:pStyle w:val="BodyText"/>
        <w:numPr>
          <w:ilvl w:val="0"/>
          <w:numId w:val="5"/>
        </w:numPr>
        <w:spacing w:before="71" w:line="249" w:lineRule="auto"/>
        <w:ind w:right="38"/>
        <w:rPr>
          <w:sz w:val="16"/>
        </w:rPr>
      </w:pPr>
      <w:r w:rsidRPr="00BE6C61">
        <w:t>R</w:t>
      </w:r>
      <w:r>
        <w:rPr>
          <w:sz w:val="16"/>
        </w:rPr>
        <w:t xml:space="preserve">ANDOM </w:t>
      </w:r>
      <w:r w:rsidRPr="00BE6C61">
        <w:t>F</w:t>
      </w:r>
      <w:r>
        <w:rPr>
          <w:sz w:val="16"/>
        </w:rPr>
        <w:t xml:space="preserve">OREST </w:t>
      </w:r>
      <w:r w:rsidRPr="00BE6C61">
        <w:t>R</w:t>
      </w:r>
      <w:r>
        <w:rPr>
          <w:sz w:val="16"/>
        </w:rPr>
        <w:t>EGRESSO</w:t>
      </w:r>
      <w:r w:rsidR="00BE6C61">
        <w:rPr>
          <w:sz w:val="16"/>
        </w:rPr>
        <w:t>R</w:t>
      </w:r>
      <w:r>
        <w:rPr>
          <w:sz w:val="16"/>
        </w:rPr>
        <w:t xml:space="preserve"> </w:t>
      </w:r>
      <w:r w:rsidRPr="00BE6C61">
        <w:t>M</w:t>
      </w:r>
      <w:r>
        <w:rPr>
          <w:sz w:val="16"/>
        </w:rPr>
        <w:t>ODEL</w:t>
      </w:r>
    </w:p>
    <w:p w14:paraId="205E15F7" w14:textId="6D8598E8" w:rsidR="002D565B" w:rsidRDefault="002D565B" w:rsidP="00423C9E">
      <w:pPr>
        <w:pStyle w:val="BodyText"/>
        <w:spacing w:before="71" w:line="249" w:lineRule="auto"/>
        <w:ind w:right="38"/>
        <w:jc w:val="both"/>
        <w:rPr>
          <w:color w:val="23292E"/>
        </w:rPr>
      </w:pPr>
      <w:r>
        <w:rPr>
          <w:sz w:val="16"/>
        </w:rPr>
        <w:t xml:space="preserve">   </w:t>
      </w:r>
      <w:r w:rsidR="006608B0">
        <w:rPr>
          <w:color w:val="23292E"/>
        </w:rPr>
        <w:t>Next, we used a much flexible Random Forest regressor algorithm that runs works good in case of both regression and classification models. Random forest gave the best results in terms of RMSE and R2 value as it is more flexible than the Linear regression model.</w:t>
      </w:r>
      <w:r w:rsidR="007A32B8">
        <w:rPr>
          <w:color w:val="23292E"/>
        </w:rPr>
        <w:t xml:space="preserve"> </w:t>
      </w:r>
      <w:r w:rsidR="007A32B8" w:rsidRPr="007A32B8">
        <w:rPr>
          <w:rStyle w:val="Strong"/>
          <w:b w:val="0"/>
          <w:bCs w:val="0"/>
          <w:color w:val="0A0C10"/>
          <w:bdr w:val="none" w:sz="0" w:space="0" w:color="auto" w:frame="1"/>
          <w:shd w:val="clear" w:color="auto" w:fill="FFFFFF"/>
        </w:rPr>
        <w:t xml:space="preserve">Using RMSE, we can easily plot a difference between the estimated and actual values of a parameter of the </w:t>
      </w:r>
      <w:proofErr w:type="spellStart"/>
      <w:r w:rsidR="007A32B8" w:rsidRPr="007A32B8">
        <w:rPr>
          <w:rStyle w:val="Strong"/>
          <w:b w:val="0"/>
          <w:bCs w:val="0"/>
          <w:color w:val="0A0C10"/>
          <w:bdr w:val="none" w:sz="0" w:space="0" w:color="auto" w:frame="1"/>
          <w:shd w:val="clear" w:color="auto" w:fill="FFFFFF"/>
        </w:rPr>
        <w:t>model</w:t>
      </w:r>
      <w:r w:rsidR="007A32B8" w:rsidRPr="007A32B8">
        <w:rPr>
          <w:b/>
          <w:bCs/>
          <w:color w:val="0A0C10"/>
          <w:shd w:val="clear" w:color="auto" w:fill="FFFFFF"/>
        </w:rPr>
        <w:t>.</w:t>
      </w:r>
      <w:r w:rsidR="007A32B8">
        <w:rPr>
          <w:color w:val="23292E"/>
        </w:rPr>
        <w:t>The</w:t>
      </w:r>
      <w:proofErr w:type="spellEnd"/>
      <w:r w:rsidR="007A32B8">
        <w:rPr>
          <w:color w:val="23292E"/>
        </w:rPr>
        <w:t xml:space="preserve"> RMSE helps in clearly distinguishing the efficiency of a  model </w:t>
      </w:r>
    </w:p>
    <w:p w14:paraId="36CFA7B3" w14:textId="6B346DE4" w:rsidR="007A32B8" w:rsidRDefault="007A32B8" w:rsidP="007A32B8">
      <w:pPr>
        <w:pStyle w:val="BodyText"/>
        <w:spacing w:before="71" w:line="249" w:lineRule="auto"/>
        <w:ind w:right="38"/>
        <w:jc w:val="center"/>
        <w:rPr>
          <w:color w:val="23292E"/>
        </w:rPr>
      </w:pPr>
      <w:r>
        <w:rPr>
          <w:noProof/>
        </w:rPr>
        <w:drawing>
          <wp:inline distT="0" distB="0" distL="0" distR="0" wp14:anchorId="1A340610" wp14:editId="7B066AE2">
            <wp:extent cx="2415540" cy="807480"/>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2433710" cy="813554"/>
                    </a:xfrm>
                    <a:prstGeom prst="rect">
                      <a:avLst/>
                    </a:prstGeom>
                  </pic:spPr>
                </pic:pic>
              </a:graphicData>
            </a:graphic>
          </wp:inline>
        </w:drawing>
      </w:r>
    </w:p>
    <w:p w14:paraId="4DC936BA" w14:textId="77777777" w:rsidR="007153B0" w:rsidRDefault="007153B0" w:rsidP="00423C9E">
      <w:pPr>
        <w:pStyle w:val="BodyText"/>
        <w:spacing w:before="71" w:line="249" w:lineRule="auto"/>
        <w:ind w:right="38"/>
        <w:jc w:val="both"/>
        <w:rPr>
          <w:sz w:val="16"/>
        </w:rPr>
      </w:pPr>
    </w:p>
    <w:p w14:paraId="455D072D" w14:textId="0C223F0D" w:rsidR="005012FF" w:rsidRDefault="006608B0" w:rsidP="00423C9E">
      <w:pPr>
        <w:pStyle w:val="BodyText"/>
        <w:spacing w:before="71" w:line="276" w:lineRule="auto"/>
        <w:ind w:right="38"/>
        <w:jc w:val="both"/>
        <w:rPr>
          <w:sz w:val="16"/>
        </w:rPr>
      </w:pPr>
      <w:r w:rsidRPr="006608B0">
        <w:rPr>
          <w:noProof/>
          <w:sz w:val="16"/>
        </w:rPr>
        <w:drawing>
          <wp:inline distT="0" distB="0" distL="0" distR="0" wp14:anchorId="1E5C998D" wp14:editId="0CFD35DC">
            <wp:extent cx="3111500" cy="119824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1500" cy="1198245"/>
                    </a:xfrm>
                    <a:prstGeom prst="rect">
                      <a:avLst/>
                    </a:prstGeom>
                    <a:noFill/>
                    <a:ln>
                      <a:noFill/>
                    </a:ln>
                  </pic:spPr>
                </pic:pic>
              </a:graphicData>
            </a:graphic>
          </wp:inline>
        </w:drawing>
      </w:r>
    </w:p>
    <w:p w14:paraId="32EC1F59" w14:textId="543989B4" w:rsidR="006608B0" w:rsidRDefault="006608B0" w:rsidP="00423C9E">
      <w:pPr>
        <w:pStyle w:val="BodyText"/>
        <w:spacing w:before="71" w:line="249" w:lineRule="auto"/>
        <w:ind w:left="119" w:right="38" w:firstLine="199"/>
        <w:jc w:val="both"/>
        <w:rPr>
          <w:sz w:val="16"/>
          <w:szCs w:val="16"/>
        </w:rPr>
      </w:pPr>
      <w:r>
        <w:rPr>
          <w:sz w:val="16"/>
        </w:rPr>
        <w:t>Fig.</w:t>
      </w:r>
      <w:r>
        <w:rPr>
          <w:spacing w:val="13"/>
          <w:sz w:val="16"/>
        </w:rPr>
        <w:t xml:space="preserve"> </w:t>
      </w:r>
      <w:r>
        <w:rPr>
          <w:sz w:val="16"/>
        </w:rPr>
        <w:t>6.</w:t>
      </w:r>
      <w:r>
        <w:rPr>
          <w:spacing w:val="30"/>
          <w:sz w:val="16"/>
        </w:rPr>
        <w:t xml:space="preserve"> </w:t>
      </w:r>
      <w:r w:rsidRPr="006608B0">
        <w:rPr>
          <w:sz w:val="16"/>
          <w:szCs w:val="16"/>
        </w:rPr>
        <w:t>Random Forest regressor model R2 and RMSE values</w:t>
      </w:r>
    </w:p>
    <w:p w14:paraId="3E649BD4" w14:textId="77777777" w:rsidR="007153B0" w:rsidRDefault="007153B0" w:rsidP="00423C9E">
      <w:pPr>
        <w:pStyle w:val="BodyText"/>
        <w:spacing w:before="71" w:line="249" w:lineRule="auto"/>
        <w:ind w:left="119" w:right="38" w:firstLine="199"/>
        <w:jc w:val="both"/>
        <w:rPr>
          <w:sz w:val="16"/>
          <w:szCs w:val="16"/>
        </w:rPr>
      </w:pPr>
    </w:p>
    <w:p w14:paraId="7F6C7CF2" w14:textId="2B49EE01" w:rsidR="007153B0" w:rsidRPr="00E909D6" w:rsidRDefault="002A09D8" w:rsidP="001646DF">
      <w:pPr>
        <w:pStyle w:val="BodyText"/>
        <w:spacing w:before="71" w:line="276" w:lineRule="auto"/>
        <w:ind w:left="720" w:right="38"/>
        <w:jc w:val="center"/>
        <w:rPr>
          <w:sz w:val="16"/>
        </w:rPr>
      </w:pPr>
      <w:r>
        <w:t xml:space="preserve">V. </w:t>
      </w:r>
      <w:r w:rsidR="007153B0">
        <w:t>I</w:t>
      </w:r>
      <w:r w:rsidR="007153B0" w:rsidRPr="001646DF">
        <w:rPr>
          <w:sz w:val="16"/>
          <w:szCs w:val="16"/>
        </w:rPr>
        <w:t>M</w:t>
      </w:r>
      <w:r w:rsidR="007153B0" w:rsidRPr="003438E7">
        <w:rPr>
          <w:sz w:val="16"/>
          <w:szCs w:val="16"/>
        </w:rPr>
        <w:t>PORTANT</w:t>
      </w:r>
      <w:r w:rsidR="007153B0">
        <w:t xml:space="preserve"> F</w:t>
      </w:r>
      <w:r w:rsidR="007153B0" w:rsidRPr="003438E7">
        <w:rPr>
          <w:sz w:val="16"/>
          <w:szCs w:val="16"/>
        </w:rPr>
        <w:t xml:space="preserve">EATURE </w:t>
      </w:r>
      <w:r w:rsidR="007153B0">
        <w:t>S</w:t>
      </w:r>
      <w:r w:rsidR="007153B0" w:rsidRPr="003438E7">
        <w:rPr>
          <w:sz w:val="16"/>
          <w:szCs w:val="16"/>
        </w:rPr>
        <w:t>ELECTION</w:t>
      </w:r>
    </w:p>
    <w:p w14:paraId="333B3316" w14:textId="2375F663" w:rsidR="00E909D6" w:rsidRDefault="00E909D6" w:rsidP="00423C9E">
      <w:pPr>
        <w:pStyle w:val="BodyText"/>
        <w:spacing w:before="71" w:line="276" w:lineRule="auto"/>
        <w:ind w:right="38"/>
        <w:jc w:val="both"/>
        <w:rPr>
          <w:color w:val="23292E"/>
        </w:rPr>
      </w:pPr>
      <w:r>
        <w:rPr>
          <w:color w:val="23292E"/>
        </w:rPr>
        <w:t xml:space="preserve">   The random forest package's automatic feature importance analysis is one of its more useful features. Here, we can see how each measure stacks up in terms of importance.</w:t>
      </w:r>
    </w:p>
    <w:p w14:paraId="7F79E7F6" w14:textId="2F0369E5" w:rsidR="00E909D6" w:rsidRDefault="00E909D6" w:rsidP="00423C9E">
      <w:pPr>
        <w:pStyle w:val="BodyText"/>
        <w:spacing w:before="71" w:line="276" w:lineRule="auto"/>
        <w:ind w:right="38"/>
        <w:jc w:val="both"/>
        <w:rPr>
          <w:sz w:val="16"/>
        </w:rPr>
      </w:pPr>
      <w:r w:rsidRPr="00E909D6">
        <w:rPr>
          <w:noProof/>
          <w:sz w:val="16"/>
        </w:rPr>
        <w:drawing>
          <wp:inline distT="0" distB="0" distL="0" distR="0" wp14:anchorId="1A451D6E" wp14:editId="1A198E07">
            <wp:extent cx="3286125" cy="156207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144"/>
                    <a:stretch/>
                  </pic:blipFill>
                  <pic:spPr bwMode="auto">
                    <a:xfrm>
                      <a:off x="0" y="0"/>
                      <a:ext cx="3289157" cy="1563516"/>
                    </a:xfrm>
                    <a:prstGeom prst="rect">
                      <a:avLst/>
                    </a:prstGeom>
                    <a:noFill/>
                    <a:ln>
                      <a:noFill/>
                    </a:ln>
                    <a:extLst>
                      <a:ext uri="{53640926-AAD7-44D8-BBD7-CCE9431645EC}">
                        <a14:shadowObscured xmlns:a14="http://schemas.microsoft.com/office/drawing/2010/main"/>
                      </a:ext>
                    </a:extLst>
                  </pic:spPr>
                </pic:pic>
              </a:graphicData>
            </a:graphic>
          </wp:inline>
        </w:drawing>
      </w:r>
    </w:p>
    <w:p w14:paraId="3102349C" w14:textId="29245EAE" w:rsidR="00E909D6" w:rsidRDefault="00E909D6" w:rsidP="00D84761">
      <w:pPr>
        <w:pStyle w:val="BodyText"/>
        <w:spacing w:before="71" w:line="276" w:lineRule="auto"/>
        <w:ind w:right="38"/>
        <w:jc w:val="center"/>
        <w:rPr>
          <w:sz w:val="16"/>
          <w:szCs w:val="16"/>
        </w:rPr>
      </w:pPr>
      <w:r w:rsidRPr="00E909D6">
        <w:rPr>
          <w:sz w:val="16"/>
          <w:szCs w:val="16"/>
        </w:rPr>
        <w:t>Fig</w:t>
      </w:r>
      <w:r w:rsidR="00E7794F">
        <w:rPr>
          <w:sz w:val="16"/>
          <w:szCs w:val="16"/>
        </w:rPr>
        <w:t>.</w:t>
      </w:r>
      <w:r w:rsidRPr="00E909D6">
        <w:rPr>
          <w:sz w:val="16"/>
          <w:szCs w:val="16"/>
        </w:rPr>
        <w:t xml:space="preserve"> </w:t>
      </w:r>
      <w:r w:rsidR="00933C22">
        <w:rPr>
          <w:sz w:val="16"/>
          <w:szCs w:val="16"/>
        </w:rPr>
        <w:t>7</w:t>
      </w:r>
      <w:r w:rsidR="00E7794F">
        <w:rPr>
          <w:sz w:val="16"/>
          <w:szCs w:val="16"/>
        </w:rPr>
        <w:t>.</w:t>
      </w:r>
      <w:r w:rsidRPr="00E909D6">
        <w:rPr>
          <w:sz w:val="16"/>
          <w:szCs w:val="16"/>
        </w:rPr>
        <w:t xml:space="preserve"> Important feature selection obtained from Random Forest regressor</w:t>
      </w:r>
    </w:p>
    <w:p w14:paraId="32051647" w14:textId="2D4F98F0" w:rsidR="002A09D8" w:rsidRDefault="002A09D8" w:rsidP="00423C9E">
      <w:pPr>
        <w:pStyle w:val="BodyText"/>
        <w:spacing w:before="71" w:line="276" w:lineRule="auto"/>
        <w:ind w:right="38"/>
        <w:jc w:val="both"/>
        <w:rPr>
          <w:sz w:val="16"/>
          <w:szCs w:val="16"/>
        </w:rPr>
      </w:pPr>
    </w:p>
    <w:p w14:paraId="61AAEF66" w14:textId="75AF0F71" w:rsidR="007A32B8" w:rsidRDefault="007A32B8" w:rsidP="00423C9E">
      <w:pPr>
        <w:pStyle w:val="BodyText"/>
        <w:spacing w:before="71" w:line="276" w:lineRule="auto"/>
        <w:ind w:right="38"/>
        <w:jc w:val="both"/>
        <w:rPr>
          <w:sz w:val="16"/>
          <w:szCs w:val="16"/>
        </w:rPr>
      </w:pPr>
    </w:p>
    <w:p w14:paraId="57F057C3" w14:textId="77777777" w:rsidR="007A32B8" w:rsidRDefault="007A32B8" w:rsidP="00423C9E">
      <w:pPr>
        <w:pStyle w:val="BodyText"/>
        <w:spacing w:before="71" w:line="276" w:lineRule="auto"/>
        <w:ind w:right="38"/>
        <w:jc w:val="both"/>
        <w:rPr>
          <w:sz w:val="16"/>
          <w:szCs w:val="16"/>
        </w:rPr>
      </w:pPr>
    </w:p>
    <w:p w14:paraId="3DC87C6B" w14:textId="59E3ADCA" w:rsidR="002A09D8" w:rsidRDefault="002A09D8" w:rsidP="00423C9E">
      <w:pPr>
        <w:pStyle w:val="BodyText"/>
        <w:spacing w:before="71" w:line="276" w:lineRule="auto"/>
        <w:ind w:left="720" w:right="38"/>
        <w:jc w:val="both"/>
      </w:pPr>
      <w:r>
        <w:t>V</w:t>
      </w:r>
      <w:r w:rsidR="00CC5287">
        <w:t>I</w:t>
      </w:r>
      <w:r>
        <w:t>. O</w:t>
      </w:r>
      <w:r w:rsidRPr="003438E7">
        <w:rPr>
          <w:sz w:val="16"/>
          <w:szCs w:val="16"/>
        </w:rPr>
        <w:t xml:space="preserve">BTAINING </w:t>
      </w:r>
      <w:r>
        <w:t>A G</w:t>
      </w:r>
      <w:r w:rsidRPr="003438E7">
        <w:rPr>
          <w:sz w:val="16"/>
          <w:szCs w:val="16"/>
        </w:rPr>
        <w:t>OOD</w:t>
      </w:r>
      <w:r>
        <w:t xml:space="preserve"> F</w:t>
      </w:r>
      <w:r w:rsidRPr="003438E7">
        <w:rPr>
          <w:sz w:val="16"/>
          <w:szCs w:val="16"/>
        </w:rPr>
        <w:t>ITTING</w:t>
      </w:r>
      <w:r>
        <w:t xml:space="preserve"> M</w:t>
      </w:r>
      <w:r w:rsidRPr="003438E7">
        <w:rPr>
          <w:sz w:val="16"/>
          <w:szCs w:val="16"/>
        </w:rPr>
        <w:t>ODEL</w:t>
      </w:r>
    </w:p>
    <w:p w14:paraId="61945AB8" w14:textId="42352A3E" w:rsidR="002A09D8" w:rsidRDefault="002A09D8" w:rsidP="00423C9E">
      <w:pPr>
        <w:pStyle w:val="BodyText"/>
        <w:spacing w:before="71" w:line="276" w:lineRule="auto"/>
        <w:ind w:right="38"/>
        <w:jc w:val="both"/>
      </w:pPr>
      <w:r>
        <w:rPr>
          <w:color w:val="23292E"/>
        </w:rPr>
        <w:t xml:space="preserve">   R2 score and RMSE are not the only statistics to </w:t>
      </w:r>
      <w:proofErr w:type="spellStart"/>
      <w:r>
        <w:rPr>
          <w:color w:val="23292E"/>
        </w:rPr>
        <w:t>analyse</w:t>
      </w:r>
      <w:proofErr w:type="spellEnd"/>
      <w:r>
        <w:rPr>
          <w:color w:val="23292E"/>
        </w:rPr>
        <w:t xml:space="preserve"> and conclude in regression analysis. Examining the plot of the predicted values versus actual values is important. The plot of the predicted temperatures versus actual temperature is below. It gives us a good idea that there is a linear relationship between the dependent and independent variables.</w:t>
      </w:r>
    </w:p>
    <w:p w14:paraId="273E80C6" w14:textId="34C64E77" w:rsidR="002A09D8" w:rsidRDefault="00840800" w:rsidP="00941D97">
      <w:pPr>
        <w:pStyle w:val="BodyText"/>
        <w:spacing w:before="71" w:line="276" w:lineRule="auto"/>
        <w:ind w:right="38"/>
        <w:jc w:val="center"/>
      </w:pPr>
      <w:r>
        <w:rPr>
          <w:noProof/>
        </w:rPr>
        <w:drawing>
          <wp:inline distT="0" distB="0" distL="0" distR="0" wp14:anchorId="6AA3370E" wp14:editId="023134E1">
            <wp:extent cx="2324100" cy="2173745"/>
            <wp:effectExtent l="0" t="0" r="0" b="0"/>
            <wp:docPr id="38" name="Picture 3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scatter chart&#10;&#10;Description automatically generated"/>
                    <pic:cNvPicPr/>
                  </pic:nvPicPr>
                  <pic:blipFill>
                    <a:blip r:embed="rId16"/>
                    <a:stretch>
                      <a:fillRect/>
                    </a:stretch>
                  </pic:blipFill>
                  <pic:spPr>
                    <a:xfrm>
                      <a:off x="0" y="0"/>
                      <a:ext cx="2328117" cy="2177502"/>
                    </a:xfrm>
                    <a:prstGeom prst="rect">
                      <a:avLst/>
                    </a:prstGeom>
                  </pic:spPr>
                </pic:pic>
              </a:graphicData>
            </a:graphic>
          </wp:inline>
        </w:drawing>
      </w:r>
    </w:p>
    <w:p w14:paraId="36BD03F3" w14:textId="0CEB769C" w:rsidR="00840800" w:rsidRDefault="00840800" w:rsidP="00CC5287">
      <w:pPr>
        <w:pStyle w:val="BodyText"/>
        <w:spacing w:before="71" w:line="276" w:lineRule="auto"/>
        <w:ind w:right="38"/>
        <w:jc w:val="center"/>
        <w:rPr>
          <w:sz w:val="16"/>
          <w:szCs w:val="16"/>
        </w:rPr>
      </w:pPr>
      <w:r w:rsidRPr="00E909D6">
        <w:rPr>
          <w:sz w:val="16"/>
          <w:szCs w:val="16"/>
        </w:rPr>
        <w:t>Fig</w:t>
      </w:r>
      <w:r>
        <w:rPr>
          <w:sz w:val="16"/>
          <w:szCs w:val="16"/>
        </w:rPr>
        <w:t>.</w:t>
      </w:r>
      <w:r w:rsidRPr="00E909D6">
        <w:rPr>
          <w:sz w:val="16"/>
          <w:szCs w:val="16"/>
        </w:rPr>
        <w:t xml:space="preserve"> </w:t>
      </w:r>
      <w:r>
        <w:rPr>
          <w:sz w:val="16"/>
          <w:szCs w:val="16"/>
        </w:rPr>
        <w:t>8.</w:t>
      </w:r>
      <w:r w:rsidRPr="00E909D6">
        <w:rPr>
          <w:sz w:val="16"/>
          <w:szCs w:val="16"/>
        </w:rPr>
        <w:t xml:space="preserve"> </w:t>
      </w:r>
      <w:r>
        <w:rPr>
          <w:sz w:val="16"/>
          <w:szCs w:val="16"/>
        </w:rPr>
        <w:t xml:space="preserve">Scatter plot for actual response </w:t>
      </w:r>
      <w:r w:rsidR="00030308">
        <w:rPr>
          <w:sz w:val="16"/>
          <w:szCs w:val="16"/>
        </w:rPr>
        <w:t xml:space="preserve">by </w:t>
      </w:r>
      <w:r>
        <w:rPr>
          <w:sz w:val="16"/>
          <w:szCs w:val="16"/>
        </w:rPr>
        <w:t>predicted response values</w:t>
      </w:r>
    </w:p>
    <w:p w14:paraId="40320481" w14:textId="77777777" w:rsidR="00CC5287" w:rsidRPr="00CC5287" w:rsidRDefault="00CC5287" w:rsidP="00CC5287">
      <w:pPr>
        <w:pStyle w:val="BodyText"/>
        <w:spacing w:before="71" w:line="276" w:lineRule="auto"/>
        <w:ind w:right="38"/>
        <w:jc w:val="center"/>
        <w:rPr>
          <w:sz w:val="16"/>
          <w:szCs w:val="16"/>
        </w:rPr>
      </w:pPr>
    </w:p>
    <w:p w14:paraId="2CD10C8C" w14:textId="7D513C5B" w:rsidR="006B0CAE" w:rsidRPr="006B0CAE" w:rsidRDefault="006B0CAE" w:rsidP="00C44816">
      <w:pPr>
        <w:pStyle w:val="BodyText"/>
        <w:spacing w:before="71" w:line="276" w:lineRule="auto"/>
        <w:ind w:right="38"/>
        <w:jc w:val="center"/>
      </w:pPr>
      <w:r>
        <w:t>C</w:t>
      </w:r>
      <w:r w:rsidRPr="00C44816">
        <w:rPr>
          <w:sz w:val="16"/>
          <w:szCs w:val="16"/>
        </w:rPr>
        <w:t>ONCLUSIONS</w:t>
      </w:r>
    </w:p>
    <w:p w14:paraId="641B7890" w14:textId="28AF7D6F" w:rsidR="00102DA5" w:rsidRDefault="006B0CAE" w:rsidP="00C44816">
      <w:pPr>
        <w:pStyle w:val="BodyText"/>
        <w:spacing w:before="71" w:line="276" w:lineRule="auto"/>
        <w:ind w:right="38"/>
        <w:jc w:val="both"/>
        <w:rPr>
          <w:color w:val="23292E"/>
        </w:rPr>
      </w:pPr>
      <w:r>
        <w:rPr>
          <w:color w:val="23292E"/>
        </w:rPr>
        <w:t xml:space="preserve">   In the graph above we can see that the important features here is the Thermal Conductivity along with Valence, density, and atomic mass. Which indicates that these parameters play a huge role in predicting response correctly. We got a RMSE of 10.68 Kelvin, which is one of the better results with respect to the given dataset.</w:t>
      </w:r>
    </w:p>
    <w:p w14:paraId="006D25AA" w14:textId="1BFF4A40" w:rsidR="00102DA5" w:rsidRPr="00333CD7" w:rsidRDefault="00102DA5" w:rsidP="00102DA5">
      <w:pPr>
        <w:pStyle w:val="BodyText"/>
        <w:spacing w:before="71" w:line="276" w:lineRule="auto"/>
        <w:ind w:right="38"/>
        <w:jc w:val="center"/>
        <w:rPr>
          <w:color w:val="23292E"/>
          <w:sz w:val="16"/>
          <w:szCs w:val="16"/>
        </w:rPr>
      </w:pPr>
      <w:r w:rsidRPr="00333CD7">
        <w:rPr>
          <w:color w:val="23292E"/>
        </w:rPr>
        <w:t>A</w:t>
      </w:r>
      <w:r w:rsidRPr="00333CD7">
        <w:rPr>
          <w:color w:val="23292E"/>
          <w:sz w:val="16"/>
          <w:szCs w:val="16"/>
        </w:rPr>
        <w:t>CKNOWLEDGEMENT</w:t>
      </w:r>
    </w:p>
    <w:p w14:paraId="6FA55296" w14:textId="4ED4DEA9" w:rsidR="00423C9E" w:rsidRDefault="00102DA5" w:rsidP="00FE4BDE">
      <w:pPr>
        <w:pStyle w:val="BodyText"/>
        <w:spacing w:before="71" w:line="276" w:lineRule="auto"/>
        <w:ind w:right="38"/>
        <w:jc w:val="both"/>
      </w:pPr>
      <w:r w:rsidRPr="00102DA5">
        <w:t xml:space="preserve">  </w:t>
      </w:r>
      <w:r>
        <w:t xml:space="preserve"> </w:t>
      </w:r>
      <w:r w:rsidRPr="00102DA5">
        <w:t>I</w:t>
      </w:r>
      <w:r w:rsidR="002133EA">
        <w:t xml:space="preserve"> thank </w:t>
      </w:r>
      <w:r w:rsidRPr="00102DA5">
        <w:t xml:space="preserve">Dr. Rui Xie for </w:t>
      </w:r>
      <w:r w:rsidR="002133EA">
        <w:t>the support and incorporating this project in the course syllabus.</w:t>
      </w:r>
      <w:r w:rsidRPr="00102DA5">
        <w:t xml:space="preserve"> </w:t>
      </w:r>
    </w:p>
    <w:p w14:paraId="78FC2B8D" w14:textId="7D1FC84A" w:rsidR="004775DE" w:rsidRDefault="004775DE" w:rsidP="004775DE">
      <w:pPr>
        <w:pStyle w:val="NoSpacing"/>
        <w:rPr>
          <w:sz w:val="18"/>
          <w:szCs w:val="18"/>
        </w:rPr>
      </w:pPr>
    </w:p>
    <w:p w14:paraId="49A9046A" w14:textId="741B35D1" w:rsidR="004775DE" w:rsidRPr="004775DE" w:rsidRDefault="004775DE" w:rsidP="004775DE">
      <w:pPr>
        <w:pStyle w:val="BodyText"/>
        <w:spacing w:before="71" w:line="276" w:lineRule="auto"/>
        <w:ind w:right="38"/>
        <w:jc w:val="center"/>
        <w:rPr>
          <w:color w:val="23292E"/>
          <w:sz w:val="16"/>
          <w:szCs w:val="16"/>
        </w:rPr>
      </w:pPr>
      <w:r>
        <w:rPr>
          <w:color w:val="23292E"/>
        </w:rPr>
        <w:t>R</w:t>
      </w:r>
      <w:r w:rsidRPr="00F922EA">
        <w:rPr>
          <w:color w:val="23292E"/>
          <w:sz w:val="16"/>
          <w:szCs w:val="16"/>
        </w:rPr>
        <w:t>EFERENCES</w:t>
      </w:r>
    </w:p>
    <w:p w14:paraId="24BAF94A" w14:textId="106EABE6" w:rsidR="004775DE" w:rsidRDefault="004775DE" w:rsidP="00FE4BDE">
      <w:pPr>
        <w:pStyle w:val="NoSpacing"/>
        <w:spacing w:line="276" w:lineRule="auto"/>
        <w:rPr>
          <w:sz w:val="18"/>
          <w:szCs w:val="18"/>
        </w:rPr>
      </w:pPr>
      <w:r w:rsidRPr="004775DE">
        <w:rPr>
          <w:sz w:val="18"/>
          <w:szCs w:val="18"/>
        </w:rPr>
        <w:t>[1] Paper ‘A data-driven statistical model for predicting the critical temperature of a superconductor’.</w:t>
      </w:r>
    </w:p>
    <w:p w14:paraId="1301BB7B" w14:textId="1739072A" w:rsidR="004232B7" w:rsidRPr="00956240" w:rsidRDefault="004775DE" w:rsidP="00956240">
      <w:pPr>
        <w:pStyle w:val="NoSpacing"/>
        <w:spacing w:line="276" w:lineRule="auto"/>
        <w:rPr>
          <w:sz w:val="18"/>
          <w:szCs w:val="18"/>
        </w:rPr>
        <w:sectPr w:rsidR="004232B7" w:rsidRPr="00956240">
          <w:pgSz w:w="12240" w:h="15840"/>
          <w:pgMar w:top="920" w:right="860" w:bottom="280" w:left="860" w:header="720" w:footer="720" w:gutter="0"/>
          <w:cols w:num="2" w:space="720" w:equalWidth="0">
            <w:col w:w="5181" w:space="322"/>
            <w:col w:w="5017"/>
          </w:cols>
        </w:sectPr>
      </w:pPr>
      <w:r w:rsidRPr="004775DE">
        <w:rPr>
          <w:sz w:val="18"/>
          <w:szCs w:val="18"/>
        </w:rPr>
        <w:t xml:space="preserve">[2] </w:t>
      </w:r>
      <w:proofErr w:type="spellStart"/>
      <w:r w:rsidRPr="004775DE">
        <w:rPr>
          <w:sz w:val="18"/>
          <w:szCs w:val="18"/>
        </w:rPr>
        <w:t>Hamidieh</w:t>
      </w:r>
      <w:proofErr w:type="spellEnd"/>
      <w:r w:rsidRPr="004775DE">
        <w:rPr>
          <w:sz w:val="18"/>
          <w:szCs w:val="18"/>
        </w:rPr>
        <w:t>, Kam, A data-driven statistical model for predicting the critical temperature of a superconductor, Computational Materials Science, Volume 154, Nov 201</w:t>
      </w:r>
      <w:r w:rsidR="00956240">
        <w:rPr>
          <w:sz w:val="18"/>
          <w:szCs w:val="18"/>
        </w:rPr>
        <w:t>8.</w:t>
      </w:r>
    </w:p>
    <w:p w14:paraId="0E83C108" w14:textId="77777777" w:rsidR="004232B7" w:rsidRDefault="004232B7" w:rsidP="00941D97">
      <w:pPr>
        <w:rPr>
          <w:sz w:val="16"/>
        </w:rPr>
        <w:sectPr w:rsidR="004232B7">
          <w:type w:val="continuous"/>
          <w:pgSz w:w="12240" w:h="15840"/>
          <w:pgMar w:top="900" w:right="860" w:bottom="280" w:left="860" w:header="720" w:footer="720" w:gutter="0"/>
          <w:cols w:num="2" w:space="720" w:equalWidth="0">
            <w:col w:w="5181" w:space="397"/>
            <w:col w:w="4942"/>
          </w:cols>
        </w:sectPr>
      </w:pPr>
    </w:p>
    <w:p w14:paraId="6F910541" w14:textId="71C02F1B" w:rsidR="004232B7" w:rsidRDefault="004232B7" w:rsidP="00101018">
      <w:pPr>
        <w:pStyle w:val="BodyText"/>
        <w:spacing w:before="71"/>
        <w:ind w:right="5377"/>
        <w:jc w:val="both"/>
      </w:pPr>
    </w:p>
    <w:sectPr w:rsidR="004232B7">
      <w:pgSz w:w="12240" w:h="15840"/>
      <w:pgMar w:top="92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04550"/>
    <w:multiLevelType w:val="hybridMultilevel"/>
    <w:tmpl w:val="C8EA42B4"/>
    <w:lvl w:ilvl="0" w:tplc="FFFFFFFF">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2390" w:hanging="236"/>
      </w:pPr>
      <w:rPr>
        <w:rFonts w:hint="default"/>
        <w:lang w:val="en-US" w:eastAsia="en-US" w:bidi="ar-SA"/>
      </w:rPr>
    </w:lvl>
    <w:lvl w:ilvl="2" w:tplc="FFFFFFFF">
      <w:numFmt w:val="bullet"/>
      <w:lvlText w:val="•"/>
      <w:lvlJc w:val="left"/>
      <w:pPr>
        <w:ind w:left="2700" w:hanging="236"/>
      </w:pPr>
      <w:rPr>
        <w:rFonts w:hint="default"/>
        <w:lang w:val="en-US" w:eastAsia="en-US" w:bidi="ar-SA"/>
      </w:rPr>
    </w:lvl>
    <w:lvl w:ilvl="3" w:tplc="FFFFFFFF">
      <w:numFmt w:val="bullet"/>
      <w:lvlText w:val="•"/>
      <w:lvlJc w:val="left"/>
      <w:pPr>
        <w:ind w:left="3010" w:hanging="236"/>
      </w:pPr>
      <w:rPr>
        <w:rFonts w:hint="default"/>
        <w:lang w:val="en-US" w:eastAsia="en-US" w:bidi="ar-SA"/>
      </w:rPr>
    </w:lvl>
    <w:lvl w:ilvl="4" w:tplc="FFFFFFFF">
      <w:numFmt w:val="bullet"/>
      <w:lvlText w:val="•"/>
      <w:lvlJc w:val="left"/>
      <w:pPr>
        <w:ind w:left="3320" w:hanging="236"/>
      </w:pPr>
      <w:rPr>
        <w:rFonts w:hint="default"/>
        <w:lang w:val="en-US" w:eastAsia="en-US" w:bidi="ar-SA"/>
      </w:rPr>
    </w:lvl>
    <w:lvl w:ilvl="5" w:tplc="FFFFFFFF">
      <w:numFmt w:val="bullet"/>
      <w:lvlText w:val="•"/>
      <w:lvlJc w:val="left"/>
      <w:pPr>
        <w:ind w:left="3630" w:hanging="236"/>
      </w:pPr>
      <w:rPr>
        <w:rFonts w:hint="default"/>
        <w:lang w:val="en-US" w:eastAsia="en-US" w:bidi="ar-SA"/>
      </w:rPr>
    </w:lvl>
    <w:lvl w:ilvl="6" w:tplc="FFFFFFFF">
      <w:numFmt w:val="bullet"/>
      <w:lvlText w:val="•"/>
      <w:lvlJc w:val="left"/>
      <w:pPr>
        <w:ind w:left="3940" w:hanging="236"/>
      </w:pPr>
      <w:rPr>
        <w:rFonts w:hint="default"/>
        <w:lang w:val="en-US" w:eastAsia="en-US" w:bidi="ar-SA"/>
      </w:rPr>
    </w:lvl>
    <w:lvl w:ilvl="7" w:tplc="FFFFFFFF">
      <w:numFmt w:val="bullet"/>
      <w:lvlText w:val="•"/>
      <w:lvlJc w:val="left"/>
      <w:pPr>
        <w:ind w:left="4250" w:hanging="236"/>
      </w:pPr>
      <w:rPr>
        <w:rFonts w:hint="default"/>
        <w:lang w:val="en-US" w:eastAsia="en-US" w:bidi="ar-SA"/>
      </w:rPr>
    </w:lvl>
    <w:lvl w:ilvl="8" w:tplc="FFFFFFFF">
      <w:numFmt w:val="bullet"/>
      <w:lvlText w:val="•"/>
      <w:lvlJc w:val="left"/>
      <w:pPr>
        <w:ind w:left="4560" w:hanging="236"/>
      </w:pPr>
      <w:rPr>
        <w:rFonts w:hint="default"/>
        <w:lang w:val="en-US" w:eastAsia="en-US" w:bidi="ar-SA"/>
      </w:rPr>
    </w:lvl>
  </w:abstractNum>
  <w:abstractNum w:abstractNumId="1" w15:restartNumberingAfterBreak="0">
    <w:nsid w:val="22432DC5"/>
    <w:multiLevelType w:val="hybridMultilevel"/>
    <w:tmpl w:val="C8EA42B4"/>
    <w:lvl w:ilvl="0" w:tplc="FFFFFFFF">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2390" w:hanging="236"/>
      </w:pPr>
      <w:rPr>
        <w:rFonts w:hint="default"/>
        <w:lang w:val="en-US" w:eastAsia="en-US" w:bidi="ar-SA"/>
      </w:rPr>
    </w:lvl>
    <w:lvl w:ilvl="2" w:tplc="FFFFFFFF">
      <w:numFmt w:val="bullet"/>
      <w:lvlText w:val="•"/>
      <w:lvlJc w:val="left"/>
      <w:pPr>
        <w:ind w:left="2700" w:hanging="236"/>
      </w:pPr>
      <w:rPr>
        <w:rFonts w:hint="default"/>
        <w:lang w:val="en-US" w:eastAsia="en-US" w:bidi="ar-SA"/>
      </w:rPr>
    </w:lvl>
    <w:lvl w:ilvl="3" w:tplc="FFFFFFFF">
      <w:numFmt w:val="bullet"/>
      <w:lvlText w:val="•"/>
      <w:lvlJc w:val="left"/>
      <w:pPr>
        <w:ind w:left="3010" w:hanging="236"/>
      </w:pPr>
      <w:rPr>
        <w:rFonts w:hint="default"/>
        <w:lang w:val="en-US" w:eastAsia="en-US" w:bidi="ar-SA"/>
      </w:rPr>
    </w:lvl>
    <w:lvl w:ilvl="4" w:tplc="FFFFFFFF">
      <w:numFmt w:val="bullet"/>
      <w:lvlText w:val="•"/>
      <w:lvlJc w:val="left"/>
      <w:pPr>
        <w:ind w:left="3320" w:hanging="236"/>
      </w:pPr>
      <w:rPr>
        <w:rFonts w:hint="default"/>
        <w:lang w:val="en-US" w:eastAsia="en-US" w:bidi="ar-SA"/>
      </w:rPr>
    </w:lvl>
    <w:lvl w:ilvl="5" w:tplc="FFFFFFFF">
      <w:numFmt w:val="bullet"/>
      <w:lvlText w:val="•"/>
      <w:lvlJc w:val="left"/>
      <w:pPr>
        <w:ind w:left="3630" w:hanging="236"/>
      </w:pPr>
      <w:rPr>
        <w:rFonts w:hint="default"/>
        <w:lang w:val="en-US" w:eastAsia="en-US" w:bidi="ar-SA"/>
      </w:rPr>
    </w:lvl>
    <w:lvl w:ilvl="6" w:tplc="FFFFFFFF">
      <w:numFmt w:val="bullet"/>
      <w:lvlText w:val="•"/>
      <w:lvlJc w:val="left"/>
      <w:pPr>
        <w:ind w:left="3940" w:hanging="236"/>
      </w:pPr>
      <w:rPr>
        <w:rFonts w:hint="default"/>
        <w:lang w:val="en-US" w:eastAsia="en-US" w:bidi="ar-SA"/>
      </w:rPr>
    </w:lvl>
    <w:lvl w:ilvl="7" w:tplc="FFFFFFFF">
      <w:numFmt w:val="bullet"/>
      <w:lvlText w:val="•"/>
      <w:lvlJc w:val="left"/>
      <w:pPr>
        <w:ind w:left="4250" w:hanging="236"/>
      </w:pPr>
      <w:rPr>
        <w:rFonts w:hint="default"/>
        <w:lang w:val="en-US" w:eastAsia="en-US" w:bidi="ar-SA"/>
      </w:rPr>
    </w:lvl>
    <w:lvl w:ilvl="8" w:tplc="FFFFFFFF">
      <w:numFmt w:val="bullet"/>
      <w:lvlText w:val="•"/>
      <w:lvlJc w:val="left"/>
      <w:pPr>
        <w:ind w:left="4560" w:hanging="236"/>
      </w:pPr>
      <w:rPr>
        <w:rFonts w:hint="default"/>
        <w:lang w:val="en-US" w:eastAsia="en-US" w:bidi="ar-SA"/>
      </w:rPr>
    </w:lvl>
  </w:abstractNum>
  <w:abstractNum w:abstractNumId="2" w15:restartNumberingAfterBreak="0">
    <w:nsid w:val="22985E6A"/>
    <w:multiLevelType w:val="hybridMultilevel"/>
    <w:tmpl w:val="F11EA3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491205"/>
    <w:multiLevelType w:val="hybridMultilevel"/>
    <w:tmpl w:val="E132D2AC"/>
    <w:lvl w:ilvl="0" w:tplc="93E2F14A">
      <w:start w:val="1"/>
      <w:numFmt w:val="decimal"/>
      <w:lvlText w:val="[%1]"/>
      <w:lvlJc w:val="left"/>
      <w:pPr>
        <w:ind w:left="0" w:hanging="286"/>
      </w:pPr>
      <w:rPr>
        <w:rFonts w:ascii="Times New Roman" w:eastAsia="Times New Roman" w:hAnsi="Times New Roman" w:cs="Times New Roman" w:hint="default"/>
        <w:w w:val="99"/>
        <w:sz w:val="16"/>
        <w:szCs w:val="16"/>
        <w:lang w:val="en-US" w:eastAsia="en-US" w:bidi="ar-SA"/>
      </w:rPr>
    </w:lvl>
    <w:lvl w:ilvl="1" w:tplc="49E42366">
      <w:numFmt w:val="bullet"/>
      <w:lvlText w:val="•"/>
      <w:lvlJc w:val="left"/>
      <w:pPr>
        <w:ind w:left="1000" w:hanging="286"/>
      </w:pPr>
      <w:rPr>
        <w:rFonts w:hint="default"/>
        <w:lang w:val="en-US" w:eastAsia="en-US" w:bidi="ar-SA"/>
      </w:rPr>
    </w:lvl>
    <w:lvl w:ilvl="2" w:tplc="4EF8E9DC">
      <w:numFmt w:val="bullet"/>
      <w:lvlText w:val="•"/>
      <w:lvlJc w:val="left"/>
      <w:pPr>
        <w:ind w:left="2004" w:hanging="286"/>
      </w:pPr>
      <w:rPr>
        <w:rFonts w:hint="default"/>
        <w:lang w:val="en-US" w:eastAsia="en-US" w:bidi="ar-SA"/>
      </w:rPr>
    </w:lvl>
    <w:lvl w:ilvl="3" w:tplc="24B0BEA6">
      <w:numFmt w:val="bullet"/>
      <w:lvlText w:val="•"/>
      <w:lvlJc w:val="left"/>
      <w:pPr>
        <w:ind w:left="3008" w:hanging="286"/>
      </w:pPr>
      <w:rPr>
        <w:rFonts w:hint="default"/>
        <w:lang w:val="en-US" w:eastAsia="en-US" w:bidi="ar-SA"/>
      </w:rPr>
    </w:lvl>
    <w:lvl w:ilvl="4" w:tplc="8B50FA72">
      <w:numFmt w:val="bullet"/>
      <w:lvlText w:val="•"/>
      <w:lvlJc w:val="left"/>
      <w:pPr>
        <w:ind w:left="4012" w:hanging="286"/>
      </w:pPr>
      <w:rPr>
        <w:rFonts w:hint="default"/>
        <w:lang w:val="en-US" w:eastAsia="en-US" w:bidi="ar-SA"/>
      </w:rPr>
    </w:lvl>
    <w:lvl w:ilvl="5" w:tplc="878EDAAC">
      <w:numFmt w:val="bullet"/>
      <w:lvlText w:val="•"/>
      <w:lvlJc w:val="left"/>
      <w:pPr>
        <w:ind w:left="5016" w:hanging="286"/>
      </w:pPr>
      <w:rPr>
        <w:rFonts w:hint="default"/>
        <w:lang w:val="en-US" w:eastAsia="en-US" w:bidi="ar-SA"/>
      </w:rPr>
    </w:lvl>
    <w:lvl w:ilvl="6" w:tplc="8B56062A">
      <w:numFmt w:val="bullet"/>
      <w:lvlText w:val="•"/>
      <w:lvlJc w:val="left"/>
      <w:pPr>
        <w:ind w:left="6020" w:hanging="286"/>
      </w:pPr>
      <w:rPr>
        <w:rFonts w:hint="default"/>
        <w:lang w:val="en-US" w:eastAsia="en-US" w:bidi="ar-SA"/>
      </w:rPr>
    </w:lvl>
    <w:lvl w:ilvl="7" w:tplc="C2A81F4E">
      <w:numFmt w:val="bullet"/>
      <w:lvlText w:val="•"/>
      <w:lvlJc w:val="left"/>
      <w:pPr>
        <w:ind w:left="7024" w:hanging="286"/>
      </w:pPr>
      <w:rPr>
        <w:rFonts w:hint="default"/>
        <w:lang w:val="en-US" w:eastAsia="en-US" w:bidi="ar-SA"/>
      </w:rPr>
    </w:lvl>
    <w:lvl w:ilvl="8" w:tplc="52EEC490">
      <w:numFmt w:val="bullet"/>
      <w:lvlText w:val="•"/>
      <w:lvlJc w:val="left"/>
      <w:pPr>
        <w:ind w:left="8028" w:hanging="286"/>
      </w:pPr>
      <w:rPr>
        <w:rFonts w:hint="default"/>
        <w:lang w:val="en-US" w:eastAsia="en-US" w:bidi="ar-SA"/>
      </w:rPr>
    </w:lvl>
  </w:abstractNum>
  <w:abstractNum w:abstractNumId="4" w15:restartNumberingAfterBreak="0">
    <w:nsid w:val="2586457D"/>
    <w:multiLevelType w:val="hybridMultilevel"/>
    <w:tmpl w:val="C8EA42B4"/>
    <w:lvl w:ilvl="0" w:tplc="FFFFFFFF">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2390" w:hanging="236"/>
      </w:pPr>
      <w:rPr>
        <w:rFonts w:hint="default"/>
        <w:lang w:val="en-US" w:eastAsia="en-US" w:bidi="ar-SA"/>
      </w:rPr>
    </w:lvl>
    <w:lvl w:ilvl="2" w:tplc="FFFFFFFF">
      <w:numFmt w:val="bullet"/>
      <w:lvlText w:val="•"/>
      <w:lvlJc w:val="left"/>
      <w:pPr>
        <w:ind w:left="2700" w:hanging="236"/>
      </w:pPr>
      <w:rPr>
        <w:rFonts w:hint="default"/>
        <w:lang w:val="en-US" w:eastAsia="en-US" w:bidi="ar-SA"/>
      </w:rPr>
    </w:lvl>
    <w:lvl w:ilvl="3" w:tplc="FFFFFFFF">
      <w:numFmt w:val="bullet"/>
      <w:lvlText w:val="•"/>
      <w:lvlJc w:val="left"/>
      <w:pPr>
        <w:ind w:left="3010" w:hanging="236"/>
      </w:pPr>
      <w:rPr>
        <w:rFonts w:hint="default"/>
        <w:lang w:val="en-US" w:eastAsia="en-US" w:bidi="ar-SA"/>
      </w:rPr>
    </w:lvl>
    <w:lvl w:ilvl="4" w:tplc="FFFFFFFF">
      <w:numFmt w:val="bullet"/>
      <w:lvlText w:val="•"/>
      <w:lvlJc w:val="left"/>
      <w:pPr>
        <w:ind w:left="3320" w:hanging="236"/>
      </w:pPr>
      <w:rPr>
        <w:rFonts w:hint="default"/>
        <w:lang w:val="en-US" w:eastAsia="en-US" w:bidi="ar-SA"/>
      </w:rPr>
    </w:lvl>
    <w:lvl w:ilvl="5" w:tplc="FFFFFFFF">
      <w:numFmt w:val="bullet"/>
      <w:lvlText w:val="•"/>
      <w:lvlJc w:val="left"/>
      <w:pPr>
        <w:ind w:left="3630" w:hanging="236"/>
      </w:pPr>
      <w:rPr>
        <w:rFonts w:hint="default"/>
        <w:lang w:val="en-US" w:eastAsia="en-US" w:bidi="ar-SA"/>
      </w:rPr>
    </w:lvl>
    <w:lvl w:ilvl="6" w:tplc="FFFFFFFF">
      <w:numFmt w:val="bullet"/>
      <w:lvlText w:val="•"/>
      <w:lvlJc w:val="left"/>
      <w:pPr>
        <w:ind w:left="3940" w:hanging="236"/>
      </w:pPr>
      <w:rPr>
        <w:rFonts w:hint="default"/>
        <w:lang w:val="en-US" w:eastAsia="en-US" w:bidi="ar-SA"/>
      </w:rPr>
    </w:lvl>
    <w:lvl w:ilvl="7" w:tplc="FFFFFFFF">
      <w:numFmt w:val="bullet"/>
      <w:lvlText w:val="•"/>
      <w:lvlJc w:val="left"/>
      <w:pPr>
        <w:ind w:left="4250" w:hanging="236"/>
      </w:pPr>
      <w:rPr>
        <w:rFonts w:hint="default"/>
        <w:lang w:val="en-US" w:eastAsia="en-US" w:bidi="ar-SA"/>
      </w:rPr>
    </w:lvl>
    <w:lvl w:ilvl="8" w:tplc="FFFFFFFF">
      <w:numFmt w:val="bullet"/>
      <w:lvlText w:val="•"/>
      <w:lvlJc w:val="left"/>
      <w:pPr>
        <w:ind w:left="4560" w:hanging="236"/>
      </w:pPr>
      <w:rPr>
        <w:rFonts w:hint="default"/>
        <w:lang w:val="en-US" w:eastAsia="en-US" w:bidi="ar-SA"/>
      </w:rPr>
    </w:lvl>
  </w:abstractNum>
  <w:abstractNum w:abstractNumId="5" w15:restartNumberingAfterBreak="0">
    <w:nsid w:val="4A265F22"/>
    <w:multiLevelType w:val="hybridMultilevel"/>
    <w:tmpl w:val="C8EA42B4"/>
    <w:lvl w:ilvl="0" w:tplc="4FAA87A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6728D688">
      <w:numFmt w:val="bullet"/>
      <w:lvlText w:val="•"/>
      <w:lvlJc w:val="left"/>
      <w:pPr>
        <w:ind w:left="2390" w:hanging="236"/>
      </w:pPr>
      <w:rPr>
        <w:rFonts w:hint="default"/>
        <w:lang w:val="en-US" w:eastAsia="en-US" w:bidi="ar-SA"/>
      </w:rPr>
    </w:lvl>
    <w:lvl w:ilvl="2" w:tplc="97308ABE">
      <w:numFmt w:val="bullet"/>
      <w:lvlText w:val="•"/>
      <w:lvlJc w:val="left"/>
      <w:pPr>
        <w:ind w:left="2700" w:hanging="236"/>
      </w:pPr>
      <w:rPr>
        <w:rFonts w:hint="default"/>
        <w:lang w:val="en-US" w:eastAsia="en-US" w:bidi="ar-SA"/>
      </w:rPr>
    </w:lvl>
    <w:lvl w:ilvl="3" w:tplc="21643B96">
      <w:numFmt w:val="bullet"/>
      <w:lvlText w:val="•"/>
      <w:lvlJc w:val="left"/>
      <w:pPr>
        <w:ind w:left="3010" w:hanging="236"/>
      </w:pPr>
      <w:rPr>
        <w:rFonts w:hint="default"/>
        <w:lang w:val="en-US" w:eastAsia="en-US" w:bidi="ar-SA"/>
      </w:rPr>
    </w:lvl>
    <w:lvl w:ilvl="4" w:tplc="7318D5EE">
      <w:numFmt w:val="bullet"/>
      <w:lvlText w:val="•"/>
      <w:lvlJc w:val="left"/>
      <w:pPr>
        <w:ind w:left="3320" w:hanging="236"/>
      </w:pPr>
      <w:rPr>
        <w:rFonts w:hint="default"/>
        <w:lang w:val="en-US" w:eastAsia="en-US" w:bidi="ar-SA"/>
      </w:rPr>
    </w:lvl>
    <w:lvl w:ilvl="5" w:tplc="968A96AE">
      <w:numFmt w:val="bullet"/>
      <w:lvlText w:val="•"/>
      <w:lvlJc w:val="left"/>
      <w:pPr>
        <w:ind w:left="3630" w:hanging="236"/>
      </w:pPr>
      <w:rPr>
        <w:rFonts w:hint="default"/>
        <w:lang w:val="en-US" w:eastAsia="en-US" w:bidi="ar-SA"/>
      </w:rPr>
    </w:lvl>
    <w:lvl w:ilvl="6" w:tplc="0CF0AB0A">
      <w:numFmt w:val="bullet"/>
      <w:lvlText w:val="•"/>
      <w:lvlJc w:val="left"/>
      <w:pPr>
        <w:ind w:left="3940" w:hanging="236"/>
      </w:pPr>
      <w:rPr>
        <w:rFonts w:hint="default"/>
        <w:lang w:val="en-US" w:eastAsia="en-US" w:bidi="ar-SA"/>
      </w:rPr>
    </w:lvl>
    <w:lvl w:ilvl="7" w:tplc="40C65290">
      <w:numFmt w:val="bullet"/>
      <w:lvlText w:val="•"/>
      <w:lvlJc w:val="left"/>
      <w:pPr>
        <w:ind w:left="4250" w:hanging="236"/>
      </w:pPr>
      <w:rPr>
        <w:rFonts w:hint="default"/>
        <w:lang w:val="en-US" w:eastAsia="en-US" w:bidi="ar-SA"/>
      </w:rPr>
    </w:lvl>
    <w:lvl w:ilvl="8" w:tplc="E9528A24">
      <w:numFmt w:val="bullet"/>
      <w:lvlText w:val="•"/>
      <w:lvlJc w:val="left"/>
      <w:pPr>
        <w:ind w:left="4560" w:hanging="236"/>
      </w:pPr>
      <w:rPr>
        <w:rFonts w:hint="default"/>
        <w:lang w:val="en-US" w:eastAsia="en-US" w:bidi="ar-SA"/>
      </w:rPr>
    </w:lvl>
  </w:abstractNum>
  <w:abstractNum w:abstractNumId="6" w15:restartNumberingAfterBreak="0">
    <w:nsid w:val="4FD42BE7"/>
    <w:multiLevelType w:val="hybridMultilevel"/>
    <w:tmpl w:val="B502B97C"/>
    <w:lvl w:ilvl="0" w:tplc="C6F64CB2">
      <w:start w:val="1"/>
      <w:numFmt w:val="decimal"/>
      <w:lvlText w:val="%1."/>
      <w:lvlJc w:val="left"/>
      <w:pPr>
        <w:ind w:left="678" w:hanging="360"/>
      </w:pPr>
      <w:rPr>
        <w:rFonts w:hint="default"/>
      </w:rPr>
    </w:lvl>
    <w:lvl w:ilvl="1" w:tplc="40090019" w:tentative="1">
      <w:start w:val="1"/>
      <w:numFmt w:val="lowerLetter"/>
      <w:lvlText w:val="%2."/>
      <w:lvlJc w:val="left"/>
      <w:pPr>
        <w:ind w:left="1398" w:hanging="360"/>
      </w:pPr>
    </w:lvl>
    <w:lvl w:ilvl="2" w:tplc="4009001B" w:tentative="1">
      <w:start w:val="1"/>
      <w:numFmt w:val="lowerRoman"/>
      <w:lvlText w:val="%3."/>
      <w:lvlJc w:val="right"/>
      <w:pPr>
        <w:ind w:left="2118" w:hanging="180"/>
      </w:pPr>
    </w:lvl>
    <w:lvl w:ilvl="3" w:tplc="4009000F" w:tentative="1">
      <w:start w:val="1"/>
      <w:numFmt w:val="decimal"/>
      <w:lvlText w:val="%4."/>
      <w:lvlJc w:val="left"/>
      <w:pPr>
        <w:ind w:left="2838" w:hanging="360"/>
      </w:pPr>
    </w:lvl>
    <w:lvl w:ilvl="4" w:tplc="40090019" w:tentative="1">
      <w:start w:val="1"/>
      <w:numFmt w:val="lowerLetter"/>
      <w:lvlText w:val="%5."/>
      <w:lvlJc w:val="left"/>
      <w:pPr>
        <w:ind w:left="3558" w:hanging="360"/>
      </w:pPr>
    </w:lvl>
    <w:lvl w:ilvl="5" w:tplc="4009001B" w:tentative="1">
      <w:start w:val="1"/>
      <w:numFmt w:val="lowerRoman"/>
      <w:lvlText w:val="%6."/>
      <w:lvlJc w:val="right"/>
      <w:pPr>
        <w:ind w:left="4278" w:hanging="180"/>
      </w:pPr>
    </w:lvl>
    <w:lvl w:ilvl="6" w:tplc="4009000F" w:tentative="1">
      <w:start w:val="1"/>
      <w:numFmt w:val="decimal"/>
      <w:lvlText w:val="%7."/>
      <w:lvlJc w:val="left"/>
      <w:pPr>
        <w:ind w:left="4998" w:hanging="360"/>
      </w:pPr>
    </w:lvl>
    <w:lvl w:ilvl="7" w:tplc="40090019" w:tentative="1">
      <w:start w:val="1"/>
      <w:numFmt w:val="lowerLetter"/>
      <w:lvlText w:val="%8."/>
      <w:lvlJc w:val="left"/>
      <w:pPr>
        <w:ind w:left="5718" w:hanging="360"/>
      </w:pPr>
    </w:lvl>
    <w:lvl w:ilvl="8" w:tplc="4009001B" w:tentative="1">
      <w:start w:val="1"/>
      <w:numFmt w:val="lowerRoman"/>
      <w:lvlText w:val="%9."/>
      <w:lvlJc w:val="right"/>
      <w:pPr>
        <w:ind w:left="6438" w:hanging="180"/>
      </w:pPr>
    </w:lvl>
  </w:abstractNum>
  <w:abstractNum w:abstractNumId="7" w15:restartNumberingAfterBreak="0">
    <w:nsid w:val="5F8C4A86"/>
    <w:multiLevelType w:val="hybridMultilevel"/>
    <w:tmpl w:val="C8EA42B4"/>
    <w:lvl w:ilvl="0" w:tplc="FFFFFFFF">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2390" w:hanging="236"/>
      </w:pPr>
      <w:rPr>
        <w:rFonts w:hint="default"/>
        <w:lang w:val="en-US" w:eastAsia="en-US" w:bidi="ar-SA"/>
      </w:rPr>
    </w:lvl>
    <w:lvl w:ilvl="2" w:tplc="FFFFFFFF">
      <w:numFmt w:val="bullet"/>
      <w:lvlText w:val="•"/>
      <w:lvlJc w:val="left"/>
      <w:pPr>
        <w:ind w:left="2700" w:hanging="236"/>
      </w:pPr>
      <w:rPr>
        <w:rFonts w:hint="default"/>
        <w:lang w:val="en-US" w:eastAsia="en-US" w:bidi="ar-SA"/>
      </w:rPr>
    </w:lvl>
    <w:lvl w:ilvl="3" w:tplc="FFFFFFFF">
      <w:numFmt w:val="bullet"/>
      <w:lvlText w:val="•"/>
      <w:lvlJc w:val="left"/>
      <w:pPr>
        <w:ind w:left="3010" w:hanging="236"/>
      </w:pPr>
      <w:rPr>
        <w:rFonts w:hint="default"/>
        <w:lang w:val="en-US" w:eastAsia="en-US" w:bidi="ar-SA"/>
      </w:rPr>
    </w:lvl>
    <w:lvl w:ilvl="4" w:tplc="FFFFFFFF">
      <w:numFmt w:val="bullet"/>
      <w:lvlText w:val="•"/>
      <w:lvlJc w:val="left"/>
      <w:pPr>
        <w:ind w:left="3320" w:hanging="236"/>
      </w:pPr>
      <w:rPr>
        <w:rFonts w:hint="default"/>
        <w:lang w:val="en-US" w:eastAsia="en-US" w:bidi="ar-SA"/>
      </w:rPr>
    </w:lvl>
    <w:lvl w:ilvl="5" w:tplc="FFFFFFFF">
      <w:numFmt w:val="bullet"/>
      <w:lvlText w:val="•"/>
      <w:lvlJc w:val="left"/>
      <w:pPr>
        <w:ind w:left="3630" w:hanging="236"/>
      </w:pPr>
      <w:rPr>
        <w:rFonts w:hint="default"/>
        <w:lang w:val="en-US" w:eastAsia="en-US" w:bidi="ar-SA"/>
      </w:rPr>
    </w:lvl>
    <w:lvl w:ilvl="6" w:tplc="FFFFFFFF">
      <w:numFmt w:val="bullet"/>
      <w:lvlText w:val="•"/>
      <w:lvlJc w:val="left"/>
      <w:pPr>
        <w:ind w:left="3940" w:hanging="236"/>
      </w:pPr>
      <w:rPr>
        <w:rFonts w:hint="default"/>
        <w:lang w:val="en-US" w:eastAsia="en-US" w:bidi="ar-SA"/>
      </w:rPr>
    </w:lvl>
    <w:lvl w:ilvl="7" w:tplc="FFFFFFFF">
      <w:numFmt w:val="bullet"/>
      <w:lvlText w:val="•"/>
      <w:lvlJc w:val="left"/>
      <w:pPr>
        <w:ind w:left="4250" w:hanging="236"/>
      </w:pPr>
      <w:rPr>
        <w:rFonts w:hint="default"/>
        <w:lang w:val="en-US" w:eastAsia="en-US" w:bidi="ar-SA"/>
      </w:rPr>
    </w:lvl>
    <w:lvl w:ilvl="8" w:tplc="FFFFFFFF">
      <w:numFmt w:val="bullet"/>
      <w:lvlText w:val="•"/>
      <w:lvlJc w:val="left"/>
      <w:pPr>
        <w:ind w:left="4560" w:hanging="236"/>
      </w:pPr>
      <w:rPr>
        <w:rFonts w:hint="default"/>
        <w:lang w:val="en-US" w:eastAsia="en-US" w:bidi="ar-SA"/>
      </w:rPr>
    </w:lvl>
  </w:abstractNum>
  <w:abstractNum w:abstractNumId="8" w15:restartNumberingAfterBreak="0">
    <w:nsid w:val="738807DF"/>
    <w:multiLevelType w:val="hybridMultilevel"/>
    <w:tmpl w:val="C64CE814"/>
    <w:lvl w:ilvl="0" w:tplc="C22CA1BA">
      <w:start w:val="2"/>
      <w:numFmt w:val="upperRoman"/>
      <w:lvlText w:val="%1."/>
      <w:lvlJc w:val="left"/>
      <w:pPr>
        <w:ind w:left="1080" w:hanging="72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961999">
    <w:abstractNumId w:val="3"/>
  </w:num>
  <w:num w:numId="2" w16cid:durableId="2062290286">
    <w:abstractNumId w:val="5"/>
  </w:num>
  <w:num w:numId="3" w16cid:durableId="248664411">
    <w:abstractNumId w:val="6"/>
  </w:num>
  <w:num w:numId="4" w16cid:durableId="496580621">
    <w:abstractNumId w:val="1"/>
  </w:num>
  <w:num w:numId="5" w16cid:durableId="1347558357">
    <w:abstractNumId w:val="2"/>
  </w:num>
  <w:num w:numId="6" w16cid:durableId="2124642216">
    <w:abstractNumId w:val="4"/>
  </w:num>
  <w:num w:numId="7" w16cid:durableId="1405032695">
    <w:abstractNumId w:val="0"/>
  </w:num>
  <w:num w:numId="8" w16cid:durableId="1276672088">
    <w:abstractNumId w:val="7"/>
  </w:num>
  <w:num w:numId="9" w16cid:durableId="14317023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2B7"/>
    <w:rsid w:val="00007121"/>
    <w:rsid w:val="00030308"/>
    <w:rsid w:val="000321C4"/>
    <w:rsid w:val="000A41B6"/>
    <w:rsid w:val="000D652E"/>
    <w:rsid w:val="000E09C1"/>
    <w:rsid w:val="000F2FDB"/>
    <w:rsid w:val="00101018"/>
    <w:rsid w:val="00102DA5"/>
    <w:rsid w:val="00127092"/>
    <w:rsid w:val="001646DF"/>
    <w:rsid w:val="0016553A"/>
    <w:rsid w:val="001C1252"/>
    <w:rsid w:val="001C4D45"/>
    <w:rsid w:val="002133EA"/>
    <w:rsid w:val="0022036B"/>
    <w:rsid w:val="002356B3"/>
    <w:rsid w:val="002A09D8"/>
    <w:rsid w:val="002B3AE6"/>
    <w:rsid w:val="002D565B"/>
    <w:rsid w:val="003067A9"/>
    <w:rsid w:val="00333CD7"/>
    <w:rsid w:val="003438E7"/>
    <w:rsid w:val="00376438"/>
    <w:rsid w:val="003B54E2"/>
    <w:rsid w:val="003C6AF3"/>
    <w:rsid w:val="003F4AFE"/>
    <w:rsid w:val="004232B7"/>
    <w:rsid w:val="00423C9E"/>
    <w:rsid w:val="00442383"/>
    <w:rsid w:val="00452A26"/>
    <w:rsid w:val="0046731B"/>
    <w:rsid w:val="004775DE"/>
    <w:rsid w:val="004860C4"/>
    <w:rsid w:val="00491CF0"/>
    <w:rsid w:val="004E7A64"/>
    <w:rsid w:val="005012FF"/>
    <w:rsid w:val="00506655"/>
    <w:rsid w:val="0058459B"/>
    <w:rsid w:val="00645D24"/>
    <w:rsid w:val="00653D54"/>
    <w:rsid w:val="006608B0"/>
    <w:rsid w:val="006A0BB9"/>
    <w:rsid w:val="006B0CAE"/>
    <w:rsid w:val="006B75E8"/>
    <w:rsid w:val="006C1522"/>
    <w:rsid w:val="006C3F11"/>
    <w:rsid w:val="007153B0"/>
    <w:rsid w:val="007A32B8"/>
    <w:rsid w:val="007C122A"/>
    <w:rsid w:val="007E6C24"/>
    <w:rsid w:val="00840800"/>
    <w:rsid w:val="0084129E"/>
    <w:rsid w:val="008565E8"/>
    <w:rsid w:val="008651D0"/>
    <w:rsid w:val="00875C84"/>
    <w:rsid w:val="00894C5E"/>
    <w:rsid w:val="00895A12"/>
    <w:rsid w:val="008A108D"/>
    <w:rsid w:val="008B061F"/>
    <w:rsid w:val="008D4787"/>
    <w:rsid w:val="008F7BA1"/>
    <w:rsid w:val="00933C22"/>
    <w:rsid w:val="00941D97"/>
    <w:rsid w:val="00956240"/>
    <w:rsid w:val="009734D6"/>
    <w:rsid w:val="0098082B"/>
    <w:rsid w:val="00984139"/>
    <w:rsid w:val="00997882"/>
    <w:rsid w:val="009C4665"/>
    <w:rsid w:val="009F0CF9"/>
    <w:rsid w:val="00A20C62"/>
    <w:rsid w:val="00A43401"/>
    <w:rsid w:val="00A6066B"/>
    <w:rsid w:val="00A67CA3"/>
    <w:rsid w:val="00A93EEB"/>
    <w:rsid w:val="00AC1742"/>
    <w:rsid w:val="00B66CB0"/>
    <w:rsid w:val="00B70881"/>
    <w:rsid w:val="00B73998"/>
    <w:rsid w:val="00BB6A34"/>
    <w:rsid w:val="00BE3843"/>
    <w:rsid w:val="00BE6C61"/>
    <w:rsid w:val="00C27160"/>
    <w:rsid w:val="00C34CD6"/>
    <w:rsid w:val="00C3734A"/>
    <w:rsid w:val="00C44816"/>
    <w:rsid w:val="00C64584"/>
    <w:rsid w:val="00CC3ED4"/>
    <w:rsid w:val="00CC497E"/>
    <w:rsid w:val="00CC5287"/>
    <w:rsid w:val="00CD5D43"/>
    <w:rsid w:val="00D60296"/>
    <w:rsid w:val="00D717D6"/>
    <w:rsid w:val="00D76519"/>
    <w:rsid w:val="00D84761"/>
    <w:rsid w:val="00DA0E16"/>
    <w:rsid w:val="00DC1935"/>
    <w:rsid w:val="00DC20C4"/>
    <w:rsid w:val="00DD1DB8"/>
    <w:rsid w:val="00DE2C57"/>
    <w:rsid w:val="00DE733A"/>
    <w:rsid w:val="00DF2A28"/>
    <w:rsid w:val="00E72C7B"/>
    <w:rsid w:val="00E7794F"/>
    <w:rsid w:val="00E909D6"/>
    <w:rsid w:val="00E942D4"/>
    <w:rsid w:val="00E95331"/>
    <w:rsid w:val="00EA1DAC"/>
    <w:rsid w:val="00EA2DDB"/>
    <w:rsid w:val="00ED53E5"/>
    <w:rsid w:val="00F51464"/>
    <w:rsid w:val="00F671C2"/>
    <w:rsid w:val="00F922EA"/>
    <w:rsid w:val="00FC6613"/>
    <w:rsid w:val="00FE4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B97F"/>
  <w15:docId w15:val="{0B62BF2F-9402-4D74-AC40-8B803500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545" w:right="543"/>
      <w:jc w:val="center"/>
    </w:pPr>
    <w:rPr>
      <w:sz w:val="48"/>
      <w:szCs w:val="48"/>
    </w:rPr>
  </w:style>
  <w:style w:type="paragraph" w:styleId="ListParagraph">
    <w:name w:val="List Paragraph"/>
    <w:basedOn w:val="Normal"/>
    <w:uiPriority w:val="1"/>
    <w:qFormat/>
    <w:pPr>
      <w:ind w:left="484" w:hanging="286"/>
      <w:jc w:val="both"/>
    </w:pPr>
  </w:style>
  <w:style w:type="paragraph" w:customStyle="1" w:styleId="TableParagraph">
    <w:name w:val="Table Paragraph"/>
    <w:basedOn w:val="Normal"/>
    <w:uiPriority w:val="1"/>
    <w:qFormat/>
  </w:style>
  <w:style w:type="paragraph" w:customStyle="1" w:styleId="papertitle">
    <w:name w:val="paper title"/>
    <w:rsid w:val="00F671C2"/>
    <w:pPr>
      <w:widowControl/>
      <w:autoSpaceDE/>
      <w:autoSpaceDN/>
      <w:spacing w:after="120"/>
      <w:jc w:val="center"/>
    </w:pPr>
    <w:rPr>
      <w:rFonts w:ascii="Times New Roman" w:eastAsia="MS Mincho" w:hAnsi="Times New Roman" w:cs="Times New Roman"/>
      <w:noProof/>
      <w:sz w:val="48"/>
      <w:szCs w:val="48"/>
    </w:rPr>
  </w:style>
  <w:style w:type="character" w:styleId="Hyperlink">
    <w:name w:val="Hyperlink"/>
    <w:basedOn w:val="DefaultParagraphFont"/>
    <w:uiPriority w:val="99"/>
    <w:unhideWhenUsed/>
    <w:rsid w:val="00F671C2"/>
    <w:rPr>
      <w:color w:val="0000FF" w:themeColor="hyperlink"/>
      <w:u w:val="single"/>
    </w:rPr>
  </w:style>
  <w:style w:type="character" w:styleId="UnresolvedMention">
    <w:name w:val="Unresolved Mention"/>
    <w:basedOn w:val="DefaultParagraphFont"/>
    <w:uiPriority w:val="99"/>
    <w:semiHidden/>
    <w:unhideWhenUsed/>
    <w:rsid w:val="00F671C2"/>
    <w:rPr>
      <w:color w:val="605E5C"/>
      <w:shd w:val="clear" w:color="auto" w:fill="E1DFDD"/>
    </w:rPr>
  </w:style>
  <w:style w:type="paragraph" w:customStyle="1" w:styleId="Abstract">
    <w:name w:val="Abstract"/>
    <w:rsid w:val="000A41B6"/>
    <w:pPr>
      <w:widowControl/>
      <w:autoSpaceDE/>
      <w:autoSpaceDN/>
      <w:spacing w:after="200"/>
      <w:ind w:firstLine="272"/>
      <w:jc w:val="both"/>
    </w:pPr>
    <w:rPr>
      <w:rFonts w:ascii="Times New Roman" w:eastAsia="SimSun" w:hAnsi="Times New Roman" w:cs="Times New Roman"/>
      <w:b/>
      <w:bCs/>
      <w:sz w:val="18"/>
      <w:szCs w:val="18"/>
    </w:rPr>
  </w:style>
  <w:style w:type="paragraph" w:customStyle="1" w:styleId="Keywords">
    <w:name w:val="Keywords"/>
    <w:basedOn w:val="Abstract"/>
    <w:qFormat/>
    <w:rsid w:val="000A41B6"/>
    <w:pPr>
      <w:spacing w:after="120"/>
      <w:ind w:firstLine="274"/>
    </w:pPr>
    <w:rPr>
      <w:i/>
    </w:rPr>
  </w:style>
  <w:style w:type="character" w:styleId="HTMLCode">
    <w:name w:val="HTML Code"/>
    <w:basedOn w:val="DefaultParagraphFont"/>
    <w:uiPriority w:val="99"/>
    <w:unhideWhenUsed/>
    <w:rsid w:val="000A41B6"/>
    <w:rPr>
      <w:rFonts w:ascii="Courier New" w:eastAsia="Times New Roman" w:hAnsi="Courier New" w:cs="Courier New"/>
      <w:sz w:val="20"/>
      <w:szCs w:val="20"/>
    </w:rPr>
  </w:style>
  <w:style w:type="paragraph" w:customStyle="1" w:styleId="Default">
    <w:name w:val="Default"/>
    <w:rsid w:val="003F4AFE"/>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E95331"/>
    <w:rPr>
      <w:b/>
      <w:bCs/>
    </w:rPr>
  </w:style>
  <w:style w:type="character" w:styleId="Emphasis">
    <w:name w:val="Emphasis"/>
    <w:basedOn w:val="DefaultParagraphFont"/>
    <w:uiPriority w:val="20"/>
    <w:qFormat/>
    <w:rsid w:val="00E95331"/>
    <w:rPr>
      <w:i/>
      <w:iCs/>
    </w:rPr>
  </w:style>
  <w:style w:type="paragraph" w:styleId="NoSpacing">
    <w:name w:val="No Spacing"/>
    <w:uiPriority w:val="1"/>
    <w:qFormat/>
    <w:rsid w:val="004775D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priyankagopi@knights.ucf.edu" TargetMode="Externa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TotalTime>
  <Pages>4</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priyanka</dc:creator>
  <cp:lastModifiedBy>Priyanka Gopi</cp:lastModifiedBy>
  <cp:revision>112</cp:revision>
  <dcterms:created xsi:type="dcterms:W3CDTF">2022-11-02T00:36:00Z</dcterms:created>
  <dcterms:modified xsi:type="dcterms:W3CDTF">2023-03-01T17:43:00Z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Creator">
    <vt:lpwstr>LaTeX with hyperref</vt:lpwstr>
  </property>
  <property fmtid="{D5CDD505-2E9C-101B-9397-08002B2CF9AE}" pid="4" name="LastSaved">
    <vt:filetime>2022-11-02T00:00:00Z</vt:filetime>
  </property>
</Properties>
</file>