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F207" w14:textId="34784422" w:rsidR="001C3DEF" w:rsidRDefault="001C3DEF">
      <w:pPr>
        <w:rPr>
          <w:rFonts w:ascii="Times New Roman" w:hAnsi="Times New Roman" w:cs="Times New Roman"/>
        </w:rPr>
      </w:pPr>
      <w:r>
        <w:rPr>
          <w:rFonts w:ascii="Times New Roman" w:hAnsi="Times New Roman" w:cs="Times New Roman"/>
        </w:rPr>
        <w:t>1.Abstract</w:t>
      </w:r>
    </w:p>
    <w:p w14:paraId="4EA55ABC" w14:textId="54D9AC95" w:rsidR="001C3DEF" w:rsidRDefault="001C3DEF">
      <w:pPr>
        <w:rPr>
          <w:rFonts w:ascii="Times New Roman" w:hAnsi="Times New Roman" w:cs="Times New Roman"/>
        </w:rPr>
      </w:pPr>
      <w:r>
        <w:rPr>
          <w:rFonts w:ascii="Times New Roman" w:hAnsi="Times New Roman" w:cs="Times New Roman"/>
        </w:rPr>
        <w:t xml:space="preserve">2.sds </w:t>
      </w:r>
    </w:p>
    <w:p w14:paraId="4ED98901" w14:textId="77777777" w:rsidR="001C3DEF" w:rsidRDefault="001C3DEF">
      <w:pPr>
        <w:rPr>
          <w:rFonts w:ascii="Times New Roman" w:hAnsi="Times New Roman" w:cs="Times New Roman"/>
        </w:rPr>
      </w:pPr>
    </w:p>
    <w:p w14:paraId="1F72D0D9" w14:textId="2CEC8F54" w:rsidR="001C3DEF" w:rsidRDefault="000C3812">
      <w:pPr>
        <w:rPr>
          <w:rFonts w:ascii="Times New Roman" w:hAnsi="Times New Roman" w:cs="Times New Roman"/>
        </w:rPr>
      </w:pPr>
      <w:r>
        <w:rPr>
          <w:rFonts w:ascii="Times New Roman" w:hAnsi="Times New Roman" w:cs="Times New Roman"/>
        </w:rPr>
        <w:t xml:space="preserve">What is the optimum in Hadfield model? in </w:t>
      </w:r>
    </w:p>
    <w:p w14:paraId="620841D5" w14:textId="0E1A69C9" w:rsidR="00DC08A7" w:rsidRDefault="00294235">
      <w:pPr>
        <w:rPr>
          <w:rFonts w:ascii="Times New Roman" w:hAnsi="Times New Roman" w:cs="Times New Roman"/>
        </w:rPr>
      </w:pPr>
      <w:r>
        <w:rPr>
          <w:rFonts w:ascii="Times New Roman" w:hAnsi="Times New Roman" w:cs="Times New Roman"/>
        </w:rPr>
        <w:t xml:space="preserve">Next thing: </w:t>
      </w:r>
      <w:proofErr w:type="spellStart"/>
      <w:r>
        <w:rPr>
          <w:rFonts w:ascii="Times New Roman" w:hAnsi="Times New Roman" w:cs="Times New Roman"/>
        </w:rPr>
        <w:t>visser</w:t>
      </w:r>
      <w:proofErr w:type="spellEnd"/>
      <w:r>
        <w:rPr>
          <w:rFonts w:ascii="Times New Roman" w:hAnsi="Times New Roman" w:cs="Times New Roman"/>
        </w:rPr>
        <w:t xml:space="preserve"> </w:t>
      </w:r>
      <w:proofErr w:type="spellStart"/>
      <w:r>
        <w:rPr>
          <w:rFonts w:ascii="Times New Roman" w:hAnsi="Times New Roman" w:cs="Times New Roman"/>
        </w:rPr>
        <w:t>sds</w:t>
      </w:r>
      <w:proofErr w:type="spellEnd"/>
      <w:r>
        <w:rPr>
          <w:rFonts w:ascii="Times New Roman" w:hAnsi="Times New Roman" w:cs="Times New Roman"/>
        </w:rPr>
        <w:t xml:space="preserve"> for pied flycatcher</w:t>
      </w:r>
    </w:p>
    <w:p w14:paraId="5F832F1B" w14:textId="77777777" w:rsidR="0041361C" w:rsidRPr="0041361C" w:rsidRDefault="0041361C" w:rsidP="0041361C">
      <w:pPr>
        <w:shd w:val="clear" w:color="auto" w:fill="FFFFFF"/>
        <w:spacing w:before="100" w:beforeAutospacing="1" w:after="100" w:afterAutospacing="1" w:line="600" w:lineRule="atLeast"/>
        <w:outlineLvl w:val="1"/>
        <w:rPr>
          <w:rFonts w:ascii="Source Sans Pro" w:eastAsia="Times New Roman" w:hAnsi="Source Sans Pro" w:cs="Times New Roman"/>
          <w:b/>
          <w:bCs/>
          <w:color w:val="424242"/>
          <w:kern w:val="0"/>
          <w:sz w:val="48"/>
          <w:szCs w:val="48"/>
          <w:lang w:val="en"/>
          <w14:ligatures w14:val="none"/>
        </w:rPr>
      </w:pPr>
      <w:r w:rsidRPr="0041361C">
        <w:rPr>
          <w:rFonts w:ascii="Source Sans Pro" w:eastAsia="Times New Roman" w:hAnsi="Source Sans Pro" w:cs="Times New Roman"/>
          <w:b/>
          <w:bCs/>
          <w:color w:val="424242"/>
          <w:kern w:val="0"/>
          <w:sz w:val="48"/>
          <w:szCs w:val="48"/>
          <w:lang w:val="en"/>
          <w14:ligatures w14:val="none"/>
        </w:rPr>
        <w:t>Individual optimization of reproduction in a long-lived migratory bird: a test of the condition-dependent model of laying date and clutch size</w:t>
      </w:r>
    </w:p>
    <w:p w14:paraId="562BAC91" w14:textId="5771BF29" w:rsidR="00835F87" w:rsidRDefault="001A78E3" w:rsidP="00B364BF">
      <w:pPr>
        <w:pStyle w:val="NormalWeb"/>
        <w:rPr>
          <w:rFonts w:ascii="AdvGARAD" w:hAnsi="AdvGARAD"/>
          <w:sz w:val="16"/>
          <w:szCs w:val="16"/>
        </w:rPr>
      </w:pPr>
      <w:r>
        <w:t>Oostra V, Saastamoinen M, Zwaan BJ, Wheat CW. 2018 Strong phenotypic plasticity limits potential for evolutionary responses to climate change. Nat. Commun. 9, 1005. (doi:10. 1038/s41467-018-03384-9)</w:t>
      </w:r>
    </w:p>
    <w:p w14:paraId="1C184171" w14:textId="77777777" w:rsidR="00CC1433" w:rsidRDefault="00CC1433" w:rsidP="00CC1433">
      <w:pPr>
        <w:pStyle w:val="NormalWeb"/>
      </w:pPr>
      <w:proofErr w:type="spellStart"/>
      <w:r>
        <w:rPr>
          <w:rFonts w:ascii="Times" w:hAnsi="Times"/>
          <w:sz w:val="16"/>
          <w:szCs w:val="16"/>
        </w:rPr>
        <w:t>Charmantier</w:t>
      </w:r>
      <w:proofErr w:type="spellEnd"/>
      <w:r>
        <w:rPr>
          <w:rFonts w:ascii="Times" w:hAnsi="Times"/>
          <w:sz w:val="16"/>
          <w:szCs w:val="16"/>
        </w:rPr>
        <w:t xml:space="preserve">, A., and P. Gienapp. 2014. Climate change and timing of avian </w:t>
      </w:r>
    </w:p>
    <w:p w14:paraId="6993576D" w14:textId="77777777" w:rsidR="00CC1433" w:rsidRDefault="00CC1433" w:rsidP="00CC1433">
      <w:pPr>
        <w:pStyle w:val="NormalWeb"/>
      </w:pPr>
      <w:r>
        <w:rPr>
          <w:rFonts w:ascii="Times" w:hAnsi="Times"/>
          <w:sz w:val="16"/>
          <w:szCs w:val="16"/>
        </w:rPr>
        <w:t xml:space="preserve">breeding and migration: evolutionary versus plastic changes. Evol. Appl. </w:t>
      </w:r>
    </w:p>
    <w:p w14:paraId="548DE675" w14:textId="77777777" w:rsidR="00CC1433" w:rsidRDefault="00CC1433" w:rsidP="00CC1433">
      <w:pPr>
        <w:pStyle w:val="NormalWeb"/>
      </w:pPr>
      <w:r>
        <w:rPr>
          <w:rFonts w:ascii="Times" w:hAnsi="Times"/>
          <w:sz w:val="16"/>
          <w:szCs w:val="16"/>
        </w:rPr>
        <w:t>7:15–28.</w:t>
      </w:r>
    </w:p>
    <w:p w14:paraId="56AE7E6E" w14:textId="77777777" w:rsidR="00835F87" w:rsidRDefault="00835F87" w:rsidP="00B364BF">
      <w:pPr>
        <w:pStyle w:val="NormalWeb"/>
        <w:rPr>
          <w:rFonts w:ascii="AdvGARAD" w:hAnsi="AdvGARAD"/>
          <w:sz w:val="16"/>
          <w:szCs w:val="16"/>
        </w:rPr>
      </w:pPr>
    </w:p>
    <w:p w14:paraId="0E9779F6" w14:textId="31B2D64E" w:rsidR="00835F87" w:rsidRDefault="00835F87" w:rsidP="00D0245D">
      <w:pPr>
        <w:pStyle w:val="NormalWeb"/>
        <w:rPr>
          <w:rFonts w:ascii="AdvGARAD" w:hAnsi="AdvGARAD"/>
          <w:sz w:val="16"/>
          <w:szCs w:val="16"/>
        </w:rPr>
      </w:pPr>
      <w:r>
        <w:rPr>
          <w:rFonts w:ascii="AdvGARAD" w:hAnsi="AdvGARAD"/>
          <w:sz w:val="16"/>
          <w:szCs w:val="16"/>
        </w:rPr>
        <w:t xml:space="preserve">Need to integrate </w:t>
      </w:r>
      <w:r w:rsidR="000E2A3B">
        <w:rPr>
          <w:rFonts w:ascii="AdvGARAD" w:hAnsi="AdvGARAD"/>
          <w:sz w:val="16"/>
          <w:szCs w:val="16"/>
        </w:rPr>
        <w:t xml:space="preserve">earlier seasons, higher </w:t>
      </w:r>
      <w:proofErr w:type="gramStart"/>
      <w:r w:rsidR="000E2A3B">
        <w:rPr>
          <w:rFonts w:ascii="AdvGARAD" w:hAnsi="AdvGARAD"/>
          <w:sz w:val="16"/>
          <w:szCs w:val="16"/>
        </w:rPr>
        <w:t>clutch,,</w:t>
      </w:r>
      <w:proofErr w:type="gramEnd"/>
      <w:r w:rsidR="000E2A3B">
        <w:rPr>
          <w:rFonts w:ascii="AdvGARAD" w:hAnsi="AdvGARAD"/>
          <w:sz w:val="16"/>
          <w:szCs w:val="16"/>
        </w:rPr>
        <w:t xml:space="preserve"> and advances induced by supplemental feeding</w:t>
      </w:r>
      <w:r w:rsidR="001C3DEF">
        <w:rPr>
          <w:rFonts w:ascii="AdvGARAD" w:hAnsi="AdvGARAD"/>
          <w:sz w:val="16"/>
          <w:szCs w:val="16"/>
        </w:rPr>
        <w:t xml:space="preserve"> (</w:t>
      </w:r>
      <w:proofErr w:type="spellStart"/>
      <w:r w:rsidR="001C3DEF">
        <w:rPr>
          <w:rFonts w:ascii="AdvGARAD" w:hAnsi="AdvGARAD"/>
          <w:sz w:val="16"/>
          <w:szCs w:val="16"/>
        </w:rPr>
        <w:t>daan</w:t>
      </w:r>
      <w:proofErr w:type="spellEnd"/>
      <w:r w:rsidR="001C3DEF">
        <w:rPr>
          <w:rFonts w:ascii="AdvGARAD" w:hAnsi="AdvGARAD"/>
          <w:sz w:val="16"/>
          <w:szCs w:val="16"/>
        </w:rPr>
        <w:t xml:space="preserve"> in </w:t>
      </w:r>
      <w:proofErr w:type="spellStart"/>
      <w:r w:rsidR="001C3DEF">
        <w:rPr>
          <w:rFonts w:ascii="AdvGARAD" w:hAnsi="AdvGARAD"/>
          <w:sz w:val="16"/>
          <w:szCs w:val="16"/>
        </w:rPr>
        <w:t>ioc</w:t>
      </w:r>
      <w:proofErr w:type="spellEnd"/>
      <w:r w:rsidR="001C3DEF">
        <w:rPr>
          <w:rFonts w:ascii="AdvGARAD" w:hAnsi="AdvGARAD"/>
          <w:sz w:val="16"/>
          <w:szCs w:val="16"/>
        </w:rPr>
        <w:t>)</w:t>
      </w:r>
    </w:p>
    <w:p w14:paraId="3375755D" w14:textId="77777777" w:rsidR="001B3A68" w:rsidRDefault="001B3A68" w:rsidP="001B3A68">
      <w:pPr>
        <w:pStyle w:val="NormalWeb"/>
      </w:pPr>
      <w:r>
        <w:rPr>
          <w:rFonts w:ascii="AdvOT82c4f4c4" w:hAnsi="AdvOT82c4f4c4"/>
          <w:sz w:val="16"/>
          <w:szCs w:val="16"/>
        </w:rPr>
        <w:t xml:space="preserve">Husby A, Visser ME, </w:t>
      </w:r>
      <w:proofErr w:type="spellStart"/>
      <w:r>
        <w:rPr>
          <w:rFonts w:ascii="AdvOT82c4f4c4" w:hAnsi="AdvOT82c4f4c4"/>
          <w:sz w:val="16"/>
          <w:szCs w:val="16"/>
        </w:rPr>
        <w:t>Kruuk</w:t>
      </w:r>
      <w:proofErr w:type="spellEnd"/>
      <w:r>
        <w:rPr>
          <w:rFonts w:ascii="AdvOT82c4f4c4" w:hAnsi="AdvOT82c4f4c4"/>
          <w:sz w:val="16"/>
          <w:szCs w:val="16"/>
        </w:rPr>
        <w:t xml:space="preserve"> LEB (2011) Speeding up micro-evolution: annual strength of selection and heritability are positively associated in a wild bird population. </w:t>
      </w:r>
      <w:proofErr w:type="spellStart"/>
      <w:r>
        <w:rPr>
          <w:rFonts w:ascii="AdvOT82c4f4c4" w:hAnsi="AdvOT82c4f4c4"/>
          <w:sz w:val="16"/>
          <w:szCs w:val="16"/>
        </w:rPr>
        <w:t>PLoS</w:t>
      </w:r>
      <w:proofErr w:type="spellEnd"/>
      <w:r>
        <w:rPr>
          <w:rFonts w:ascii="AdvOT82c4f4c4" w:hAnsi="AdvOT82c4f4c4"/>
          <w:sz w:val="16"/>
          <w:szCs w:val="16"/>
        </w:rPr>
        <w:t xml:space="preserve"> Biology 9: e1000585. </w:t>
      </w:r>
      <w:proofErr w:type="spellStart"/>
      <w:r>
        <w:rPr>
          <w:rFonts w:ascii="AdvOT82c4f4c4" w:hAnsi="AdvOT82c4f4c4"/>
          <w:sz w:val="16"/>
          <w:szCs w:val="16"/>
        </w:rPr>
        <w:t>doi</w:t>
      </w:r>
      <w:proofErr w:type="spellEnd"/>
      <w:r>
        <w:rPr>
          <w:rFonts w:ascii="AdvOT82c4f4c4" w:hAnsi="AdvOT82c4f4c4"/>
          <w:sz w:val="16"/>
          <w:szCs w:val="16"/>
        </w:rPr>
        <w:t xml:space="preserve">: </w:t>
      </w:r>
      <w:r>
        <w:rPr>
          <w:rFonts w:ascii="AdvOT82c4f4c4" w:hAnsi="AdvOT82c4f4c4"/>
          <w:color w:val="2B5BF9"/>
          <w:sz w:val="16"/>
          <w:szCs w:val="16"/>
        </w:rPr>
        <w:t xml:space="preserve">10.1371/ </w:t>
      </w:r>
      <w:proofErr w:type="gramStart"/>
      <w:r>
        <w:rPr>
          <w:rFonts w:ascii="AdvOT82c4f4c4" w:hAnsi="AdvOT82c4f4c4"/>
          <w:color w:val="2B5BF9"/>
          <w:sz w:val="16"/>
          <w:szCs w:val="16"/>
        </w:rPr>
        <w:t>journal.pbio</w:t>
      </w:r>
      <w:proofErr w:type="gramEnd"/>
      <w:r>
        <w:rPr>
          <w:rFonts w:ascii="AdvOT82c4f4c4" w:hAnsi="AdvOT82c4f4c4"/>
          <w:color w:val="2B5BF9"/>
          <w:sz w:val="16"/>
          <w:szCs w:val="16"/>
        </w:rPr>
        <w:t xml:space="preserve">.1000585 </w:t>
      </w:r>
      <w:r>
        <w:rPr>
          <w:rFonts w:ascii="AdvOT82c4f4c4" w:hAnsi="AdvOT82c4f4c4"/>
          <w:sz w:val="16"/>
          <w:szCs w:val="16"/>
        </w:rPr>
        <w:t xml:space="preserve">PMID: </w:t>
      </w:r>
      <w:r>
        <w:rPr>
          <w:rFonts w:ascii="AdvOT82c4f4c4" w:hAnsi="AdvOT82c4f4c4"/>
          <w:color w:val="2B5BF9"/>
          <w:sz w:val="16"/>
          <w:szCs w:val="16"/>
        </w:rPr>
        <w:t xml:space="preserve">21408101 </w:t>
      </w:r>
    </w:p>
    <w:p w14:paraId="6AA5E08C" w14:textId="77777777" w:rsidR="00835F87" w:rsidRDefault="00835F87" w:rsidP="00D0245D">
      <w:pPr>
        <w:pStyle w:val="NormalWeb"/>
        <w:rPr>
          <w:rFonts w:ascii="AdvGARAD" w:hAnsi="AdvGARAD"/>
          <w:sz w:val="16"/>
          <w:szCs w:val="16"/>
        </w:rPr>
      </w:pPr>
    </w:p>
    <w:p w14:paraId="38E1FABA" w14:textId="642E98B9" w:rsidR="00D0245D" w:rsidRDefault="00D0245D" w:rsidP="00D0245D">
      <w:pPr>
        <w:pStyle w:val="NormalWeb"/>
      </w:pPr>
      <w:r>
        <w:rPr>
          <w:rFonts w:ascii="AdvPSSXR" w:hAnsi="AdvPSSXR"/>
          <w:sz w:val="38"/>
          <w:szCs w:val="38"/>
        </w:rPr>
        <w:t xml:space="preserve">Changes in phenology can alter patterns of natural selection: the joint evolution of germination time and </w:t>
      </w:r>
      <w:proofErr w:type="spellStart"/>
      <w:r>
        <w:rPr>
          <w:rFonts w:ascii="AdvPSSXR" w:hAnsi="AdvPSSXR"/>
          <w:sz w:val="38"/>
          <w:szCs w:val="38"/>
        </w:rPr>
        <w:t>postgermination</w:t>
      </w:r>
      <w:proofErr w:type="spellEnd"/>
      <w:r>
        <w:rPr>
          <w:rFonts w:ascii="AdvPSSXR" w:hAnsi="AdvPSSXR"/>
          <w:sz w:val="38"/>
          <w:szCs w:val="38"/>
        </w:rPr>
        <w:t xml:space="preserve"> traits </w:t>
      </w:r>
    </w:p>
    <w:p w14:paraId="6268668A" w14:textId="77777777" w:rsidR="00B364BF" w:rsidRDefault="00B364BF">
      <w:pPr>
        <w:rPr>
          <w:rFonts w:ascii="Times New Roman" w:hAnsi="Times New Roman" w:cs="Times New Roman"/>
        </w:rPr>
      </w:pPr>
    </w:p>
    <w:p w14:paraId="6716E4EC" w14:textId="77777777" w:rsidR="00B364BF" w:rsidRDefault="00B364BF">
      <w:pPr>
        <w:rPr>
          <w:rFonts w:ascii="Times New Roman" w:hAnsi="Times New Roman" w:cs="Times New Roman"/>
        </w:rPr>
      </w:pPr>
    </w:p>
    <w:p w14:paraId="00A37857" w14:textId="77777777" w:rsidR="009674B6" w:rsidRDefault="009674B6">
      <w:pPr>
        <w:rPr>
          <w:rFonts w:ascii="Times New Roman" w:hAnsi="Times New Roman" w:cs="Times New Roman"/>
        </w:rPr>
      </w:pPr>
    </w:p>
    <w:p w14:paraId="0FD907E2" w14:textId="71D27865" w:rsidR="00DC08A7" w:rsidRDefault="00DC08A7">
      <w:pPr>
        <w:rPr>
          <w:rFonts w:ascii="Times New Roman" w:hAnsi="Times New Roman" w:cs="Times New Roman"/>
        </w:rPr>
      </w:pPr>
      <w:r>
        <w:rPr>
          <w:rFonts w:ascii="Times New Roman" w:hAnsi="Times New Roman" w:cs="Times New Roman"/>
        </w:rPr>
        <w:br w:type="page"/>
      </w:r>
    </w:p>
    <w:p w14:paraId="47B75C0B" w14:textId="1B39566E" w:rsidR="00952A62" w:rsidRDefault="000C3812" w:rsidP="00DC08A7">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Within a season, late reproducing individuals commonly have lower reproductive success than those that reproduce earlier</w:t>
      </w:r>
      <w:r w:rsidR="00DE2D11">
        <w:rPr>
          <w:rFonts w:ascii="Times New Roman" w:eastAsia="Times New Roman" w:hAnsi="Times New Roman" w:cs="Times New Roman"/>
          <w:color w:val="000000"/>
          <w:kern w:val="36"/>
          <w14:ligatures w14:val="none"/>
        </w:rPr>
        <w:t>, generating a correlation of fitness with breeding date (i.e. a selection differential)</w:t>
      </w:r>
      <w:r>
        <w:rPr>
          <w:rFonts w:ascii="Times New Roman" w:eastAsia="Times New Roman" w:hAnsi="Times New Roman" w:cs="Times New Roman"/>
          <w:color w:val="000000"/>
          <w:kern w:val="36"/>
          <w14:ligatures w14:val="none"/>
        </w:rPr>
        <w:t xml:space="preserve">. </w:t>
      </w:r>
      <w:r w:rsidR="00952A62">
        <w:rPr>
          <w:rFonts w:ascii="Times New Roman" w:eastAsia="Times New Roman" w:hAnsi="Times New Roman" w:cs="Times New Roman"/>
          <w:color w:val="000000"/>
          <w:kern w:val="36"/>
          <w14:ligatures w14:val="none"/>
        </w:rPr>
        <w:t xml:space="preserve">Under the individual optimization hypothesis, </w:t>
      </w:r>
      <w:r w:rsidR="00DE2D11">
        <w:rPr>
          <w:rFonts w:ascii="Times New Roman" w:eastAsia="Times New Roman" w:hAnsi="Times New Roman" w:cs="Times New Roman"/>
          <w:color w:val="000000"/>
          <w:kern w:val="36"/>
          <w14:ligatures w14:val="none"/>
        </w:rPr>
        <w:t xml:space="preserve">this is expected if </w:t>
      </w:r>
      <w:r w:rsidR="007233AF">
        <w:rPr>
          <w:rFonts w:ascii="Times New Roman" w:eastAsia="Times New Roman" w:hAnsi="Times New Roman" w:cs="Times New Roman"/>
          <w:color w:val="000000"/>
          <w:kern w:val="36"/>
          <w14:ligatures w14:val="none"/>
        </w:rPr>
        <w:t xml:space="preserve">a delay in breeding increases parental fitness, but decreases offspring survival, </w:t>
      </w:r>
      <w:r w:rsidR="00DE2D11">
        <w:rPr>
          <w:rFonts w:ascii="Times New Roman" w:eastAsia="Times New Roman" w:hAnsi="Times New Roman" w:cs="Times New Roman"/>
          <w:color w:val="000000"/>
          <w:kern w:val="36"/>
          <w14:ligatures w14:val="none"/>
        </w:rPr>
        <w:t>individuals</w:t>
      </w:r>
      <w:r w:rsidR="00952A62">
        <w:rPr>
          <w:rFonts w:ascii="Times New Roman" w:eastAsia="Times New Roman" w:hAnsi="Times New Roman" w:cs="Times New Roman"/>
          <w:color w:val="000000"/>
          <w:kern w:val="36"/>
          <w14:ligatures w14:val="none"/>
        </w:rPr>
        <w:t xml:space="preserve"> </w:t>
      </w:r>
      <w:r w:rsidR="007233AF">
        <w:rPr>
          <w:rFonts w:ascii="Times New Roman" w:eastAsia="Times New Roman" w:hAnsi="Times New Roman" w:cs="Times New Roman"/>
          <w:color w:val="000000"/>
          <w:kern w:val="36"/>
          <w14:ligatures w14:val="none"/>
        </w:rPr>
        <w:t xml:space="preserve">in lower nutritional condition lag in their accumulation of resources to invest. </w:t>
      </w:r>
      <w:r w:rsidR="00952A62">
        <w:rPr>
          <w:rFonts w:ascii="Times New Roman" w:eastAsia="Times New Roman" w:hAnsi="Times New Roman" w:cs="Times New Roman"/>
          <w:color w:val="000000"/>
          <w:kern w:val="36"/>
          <w14:ligatures w14:val="none"/>
        </w:rPr>
        <w:t xml:space="preserve">Here we ask how the mean and variance in breeding date, </w:t>
      </w:r>
      <w:r w:rsidR="00FA666E">
        <w:rPr>
          <w:rFonts w:ascii="Times New Roman" w:eastAsia="Times New Roman" w:hAnsi="Times New Roman" w:cs="Times New Roman"/>
          <w:color w:val="000000"/>
          <w:kern w:val="36"/>
          <w14:ligatures w14:val="none"/>
        </w:rPr>
        <w:t xml:space="preserve">the </w:t>
      </w:r>
      <w:r w:rsidR="00952A62">
        <w:rPr>
          <w:rFonts w:ascii="Times New Roman" w:eastAsia="Times New Roman" w:hAnsi="Times New Roman" w:cs="Times New Roman"/>
          <w:color w:val="000000"/>
          <w:kern w:val="36"/>
          <w14:ligatures w14:val="none"/>
        </w:rPr>
        <w:t xml:space="preserve">correlation </w:t>
      </w:r>
      <w:r w:rsidR="00FA666E">
        <w:rPr>
          <w:rFonts w:ascii="Times New Roman" w:eastAsia="Times New Roman" w:hAnsi="Times New Roman" w:cs="Times New Roman"/>
          <w:color w:val="000000"/>
          <w:kern w:val="36"/>
          <w14:ligatures w14:val="none"/>
        </w:rPr>
        <w:t xml:space="preserve">of breeding date </w:t>
      </w:r>
      <w:r w:rsidR="00952A62">
        <w:rPr>
          <w:rFonts w:ascii="Times New Roman" w:eastAsia="Times New Roman" w:hAnsi="Times New Roman" w:cs="Times New Roman"/>
          <w:color w:val="000000"/>
          <w:kern w:val="36"/>
          <w14:ligatures w14:val="none"/>
        </w:rPr>
        <w:t>with fitness</w:t>
      </w:r>
      <w:r w:rsidR="00FA666E">
        <w:rPr>
          <w:rFonts w:ascii="Times New Roman" w:eastAsia="Times New Roman" w:hAnsi="Times New Roman" w:cs="Times New Roman"/>
          <w:color w:val="000000"/>
          <w:kern w:val="36"/>
          <w14:ligatures w14:val="none"/>
        </w:rPr>
        <w:t>, and its heritability</w:t>
      </w:r>
      <w:r w:rsidR="00952A62">
        <w:rPr>
          <w:rFonts w:ascii="Times New Roman" w:eastAsia="Times New Roman" w:hAnsi="Times New Roman" w:cs="Times New Roman"/>
          <w:color w:val="000000"/>
          <w:kern w:val="36"/>
          <w14:ligatures w14:val="none"/>
        </w:rPr>
        <w:t xml:space="preserve"> evolve under individual optimization. </w:t>
      </w:r>
      <w:r w:rsidR="007233AF">
        <w:rPr>
          <w:rFonts w:ascii="Times New Roman" w:eastAsia="Times New Roman" w:hAnsi="Times New Roman" w:cs="Times New Roman"/>
          <w:color w:val="000000"/>
          <w:kern w:val="36"/>
          <w14:ligatures w14:val="none"/>
        </w:rPr>
        <w:t>We show that mean breeding date evolves to be later than the optimum for offspring survival, that selection differentials can be high, h</w:t>
      </w:r>
      <w:proofErr w:type="gramStart"/>
      <w:r w:rsidR="007233AF">
        <w:rPr>
          <w:rFonts w:ascii="Times New Roman" w:eastAsia="Times New Roman" w:hAnsi="Times New Roman" w:cs="Times New Roman"/>
          <w:color w:val="000000"/>
          <w:kern w:val="36"/>
          <w14:ligatures w14:val="none"/>
        </w:rPr>
        <w:t>2..</w:t>
      </w:r>
      <w:proofErr w:type="gramEnd"/>
      <w:r w:rsidR="007233AF">
        <w:rPr>
          <w:rFonts w:ascii="Times New Roman" w:eastAsia="Times New Roman" w:hAnsi="Times New Roman" w:cs="Times New Roman"/>
          <w:color w:val="000000"/>
          <w:kern w:val="36"/>
          <w14:ligatures w14:val="none"/>
        </w:rPr>
        <w:t xml:space="preserve">  alterations in individual condition can relatively easily account for shifts in </w:t>
      </w:r>
      <w:proofErr w:type="spellStart"/>
      <w:r w:rsidR="007233AF">
        <w:rPr>
          <w:rFonts w:ascii="Times New Roman" w:eastAsia="Times New Roman" w:hAnsi="Times New Roman" w:cs="Times New Roman"/>
          <w:color w:val="000000"/>
          <w:kern w:val="36"/>
          <w14:ligatures w14:val="none"/>
        </w:rPr>
        <w:t>sd</w:t>
      </w:r>
      <w:proofErr w:type="spellEnd"/>
      <w:r w:rsidR="007233AF">
        <w:rPr>
          <w:rFonts w:ascii="Times New Roman" w:eastAsia="Times New Roman" w:hAnsi="Times New Roman" w:cs="Times New Roman"/>
          <w:color w:val="000000"/>
          <w:kern w:val="36"/>
          <w14:ligatures w14:val="none"/>
        </w:rPr>
        <w:t>…</w:t>
      </w:r>
    </w:p>
    <w:p w14:paraId="694AD59C" w14:textId="77777777" w:rsidR="00952A62" w:rsidRDefault="00952A62" w:rsidP="00DC08A7">
      <w:pPr>
        <w:spacing w:before="161" w:after="161"/>
        <w:outlineLvl w:val="0"/>
        <w:rPr>
          <w:rFonts w:ascii="Times New Roman" w:eastAsia="Times New Roman" w:hAnsi="Times New Roman" w:cs="Times New Roman"/>
          <w:color w:val="000000"/>
          <w:kern w:val="36"/>
          <w14:ligatures w14:val="none"/>
        </w:rPr>
      </w:pPr>
    </w:p>
    <w:p w14:paraId="528FF689" w14:textId="6052F340" w:rsidR="000C3812" w:rsidRDefault="000C3812" w:rsidP="00DC08A7">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correlation between lay date generates a selection</w:t>
      </w:r>
    </w:p>
    <w:p w14:paraId="13729144" w14:textId="77777777" w:rsidR="000C3812" w:rsidRDefault="000C3812" w:rsidP="00DC08A7">
      <w:pPr>
        <w:spacing w:before="161" w:after="161"/>
        <w:outlineLvl w:val="0"/>
        <w:rPr>
          <w:rFonts w:ascii="Times New Roman" w:eastAsia="Times New Roman" w:hAnsi="Times New Roman" w:cs="Times New Roman"/>
          <w:color w:val="000000"/>
          <w:kern w:val="36"/>
          <w14:ligatures w14:val="none"/>
        </w:rPr>
      </w:pPr>
    </w:p>
    <w:p w14:paraId="615A2216" w14:textId="77777777" w:rsidR="000C3812" w:rsidRDefault="000C3812" w:rsidP="00DC08A7">
      <w:pPr>
        <w:spacing w:before="161" w:after="161"/>
        <w:outlineLvl w:val="0"/>
        <w:rPr>
          <w:rFonts w:ascii="Times New Roman" w:eastAsia="Times New Roman" w:hAnsi="Times New Roman" w:cs="Times New Roman"/>
          <w:color w:val="000000"/>
          <w:kern w:val="36"/>
          <w14:ligatures w14:val="none"/>
        </w:rPr>
      </w:pPr>
    </w:p>
    <w:p w14:paraId="24C9FD8E" w14:textId="79F9A330" w:rsidR="003F7F62" w:rsidRDefault="006C7C42" w:rsidP="003F7F62">
      <w:pPr>
        <w:pStyle w:val="NormalWeb"/>
      </w:pPr>
      <w:proofErr w:type="spellStart"/>
      <w:r>
        <w:rPr>
          <w:rFonts w:ascii="JansonTextLTStd" w:hAnsi="JansonTextLTStd"/>
          <w:sz w:val="18"/>
          <w:szCs w:val="18"/>
        </w:rPr>
        <w:t>iler</w:t>
      </w:r>
      <w:proofErr w:type="spellEnd"/>
      <w:r>
        <w:rPr>
          <w:rFonts w:ascii="JansonTextLTStd" w:hAnsi="JansonTextLTStd"/>
          <w:sz w:val="18"/>
          <w:szCs w:val="18"/>
        </w:rPr>
        <w:t xml:space="preserve"> et al 2021 </w:t>
      </w:r>
      <w:r w:rsidR="003F7F62">
        <w:rPr>
          <w:rFonts w:ascii="JansonTextLTStd" w:hAnsi="JansonTextLTStd"/>
          <w:sz w:val="18"/>
          <w:szCs w:val="18"/>
        </w:rPr>
        <w:t xml:space="preserve">However, early snowmelt reduces projected population growth rates mainly through reductions in survival, not seed production, showing that earlier flowering in this case has little population-level consequence (Iler et al. 2019). </w:t>
      </w:r>
    </w:p>
    <w:p w14:paraId="08435F2C" w14:textId="77777777" w:rsidR="006C7C42" w:rsidRDefault="006C7C42" w:rsidP="006C7C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HAnsi" w:hAnsi="Arial" w:cs="Arial"/>
          <w:color w:val="000000"/>
          <w:kern w:val="0"/>
          <w:sz w:val="20"/>
          <w:szCs w:val="20"/>
        </w:rPr>
      </w:pPr>
      <w:r>
        <w:rPr>
          <w:rFonts w:ascii="Arial" w:eastAsiaTheme="minorHAnsi" w:hAnsi="Arial" w:cs="Arial"/>
          <w:color w:val="000000"/>
          <w:kern w:val="0"/>
          <w:sz w:val="20"/>
          <w:szCs w:val="20"/>
        </w:rPr>
        <w:t xml:space="preserve">E. M. </w:t>
      </w:r>
      <w:proofErr w:type="spellStart"/>
      <w:r>
        <w:rPr>
          <w:rFonts w:ascii="Arial" w:eastAsiaTheme="minorHAnsi" w:hAnsi="Arial" w:cs="Arial"/>
          <w:color w:val="000000"/>
          <w:kern w:val="0"/>
          <w:sz w:val="20"/>
          <w:szCs w:val="20"/>
        </w:rPr>
        <w:t>Wolkovich</w:t>
      </w:r>
      <w:proofErr w:type="spellEnd"/>
      <w:r>
        <w:rPr>
          <w:rFonts w:ascii="Arial" w:eastAsiaTheme="minorHAnsi" w:hAnsi="Arial" w:cs="Arial"/>
          <w:color w:val="000000"/>
          <w:kern w:val="0"/>
          <w:sz w:val="20"/>
          <w:szCs w:val="20"/>
        </w:rPr>
        <w:t xml:space="preserve">, M. J. Donahue, </w:t>
      </w:r>
      <w:proofErr w:type="gramStart"/>
      <w:r>
        <w:rPr>
          <w:rFonts w:ascii="Arial" w:eastAsiaTheme="minorHAnsi" w:hAnsi="Arial" w:cs="Arial"/>
          <w:color w:val="000000"/>
          <w:kern w:val="0"/>
          <w:sz w:val="20"/>
          <w:szCs w:val="20"/>
        </w:rPr>
        <w:t>How</w:t>
      </w:r>
      <w:proofErr w:type="gramEnd"/>
      <w:r>
        <w:rPr>
          <w:rFonts w:ascii="Arial" w:eastAsiaTheme="minorHAnsi" w:hAnsi="Arial" w:cs="Arial"/>
          <w:color w:val="000000"/>
          <w:kern w:val="0"/>
          <w:sz w:val="20"/>
          <w:szCs w:val="20"/>
        </w:rPr>
        <w:t xml:space="preserve"> phenological tracking shapes species and</w:t>
      </w:r>
    </w:p>
    <w:p w14:paraId="33A82387" w14:textId="11EC4101" w:rsidR="000C3812" w:rsidRPr="00322E53" w:rsidRDefault="006C7C42" w:rsidP="00322E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Arial" w:eastAsiaTheme="minorHAnsi" w:hAnsi="Arial" w:cs="Arial"/>
          <w:color w:val="000000"/>
          <w:kern w:val="0"/>
          <w:sz w:val="20"/>
          <w:szCs w:val="20"/>
        </w:rPr>
        <w:t xml:space="preserve">communities in non-stationary environments. </w:t>
      </w:r>
      <w:r>
        <w:rPr>
          <w:rFonts w:ascii="Arial" w:eastAsiaTheme="minorHAnsi" w:hAnsi="Arial" w:cs="Arial"/>
          <w:i/>
          <w:iCs/>
          <w:color w:val="000000"/>
          <w:kern w:val="0"/>
          <w:sz w:val="20"/>
          <w:szCs w:val="20"/>
        </w:rPr>
        <w:t>Biological Reviews</w:t>
      </w:r>
      <w:r>
        <w:rPr>
          <w:rFonts w:ascii="Arial" w:eastAsiaTheme="minorHAnsi" w:hAnsi="Arial" w:cs="Arial"/>
          <w:color w:val="000000"/>
          <w:kern w:val="0"/>
          <w:sz w:val="20"/>
          <w:szCs w:val="20"/>
        </w:rPr>
        <w:t xml:space="preserve"> </w:t>
      </w:r>
      <w:r>
        <w:rPr>
          <w:rFonts w:ascii="Arial" w:eastAsiaTheme="minorHAnsi" w:hAnsi="Arial" w:cs="Arial"/>
          <w:b/>
          <w:bCs/>
          <w:color w:val="000000"/>
          <w:kern w:val="0"/>
          <w:sz w:val="20"/>
          <w:szCs w:val="20"/>
        </w:rPr>
        <w:t>96</w:t>
      </w:r>
      <w:r>
        <w:rPr>
          <w:rFonts w:ascii="Arial" w:eastAsiaTheme="minorHAnsi" w:hAnsi="Arial" w:cs="Arial"/>
          <w:color w:val="000000"/>
          <w:kern w:val="0"/>
          <w:sz w:val="20"/>
          <w:szCs w:val="20"/>
        </w:rPr>
        <w:t>, 2810–2827 (2021).</w:t>
      </w:r>
    </w:p>
    <w:p w14:paraId="2B61C1A8" w14:textId="77777777" w:rsidR="000C3812" w:rsidRDefault="000C3812" w:rsidP="00DC08A7">
      <w:pPr>
        <w:spacing w:before="161" w:after="161"/>
        <w:outlineLvl w:val="0"/>
        <w:rPr>
          <w:rFonts w:ascii="Times New Roman" w:eastAsia="Times New Roman" w:hAnsi="Times New Roman" w:cs="Times New Roman"/>
          <w:color w:val="000000"/>
          <w:kern w:val="36"/>
          <w14:ligatures w14:val="none"/>
        </w:rPr>
      </w:pPr>
    </w:p>
    <w:p w14:paraId="7BE45121" w14:textId="5467C0F1" w:rsidR="00DC08A7" w:rsidRPr="00C33863" w:rsidRDefault="00C33863" w:rsidP="00DC08A7">
      <w:pPr>
        <w:spacing w:before="161" w:after="161"/>
        <w:outlineLvl w:val="0"/>
        <w:rPr>
          <w:rFonts w:ascii="Times New Roman" w:eastAsia="Times New Roman" w:hAnsi="Times New Roman" w:cs="Times New Roman"/>
          <w:color w:val="000000"/>
          <w:kern w:val="36"/>
          <w14:ligatures w14:val="none"/>
        </w:rPr>
      </w:pPr>
      <w:r w:rsidRPr="00C33863">
        <w:rPr>
          <w:rFonts w:ascii="Times New Roman" w:eastAsia="Times New Roman" w:hAnsi="Times New Roman" w:cs="Times New Roman"/>
          <w:color w:val="000000"/>
          <w:kern w:val="36"/>
          <w14:ligatures w14:val="none"/>
        </w:rPr>
        <w:t>Individual optimization and the evolution of breeding date in birds</w:t>
      </w:r>
    </w:p>
    <w:p w14:paraId="5EEC5C1A" w14:textId="77777777" w:rsidR="009D01D2" w:rsidRDefault="009D01D2" w:rsidP="00DC08A7">
      <w:pPr>
        <w:spacing w:before="161" w:after="161"/>
        <w:outlineLvl w:val="0"/>
        <w:rPr>
          <w:rFonts w:ascii="Times New Roman" w:eastAsia="Times New Roman" w:hAnsi="Times New Roman" w:cs="Times New Roman"/>
          <w:color w:val="000000"/>
          <w:kern w:val="36"/>
          <w14:ligatures w14:val="none"/>
        </w:rPr>
      </w:pPr>
    </w:p>
    <w:p w14:paraId="567D9A4C" w14:textId="06A1F132" w:rsidR="00284F36" w:rsidRDefault="00DC08A7" w:rsidP="00AE32D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In seasonal environments for both </w:t>
      </w:r>
      <w:r w:rsidR="00375A7C">
        <w:rPr>
          <w:rFonts w:ascii="Times New Roman" w:eastAsia="Times New Roman" w:hAnsi="Times New Roman" w:cs="Times New Roman"/>
          <w:color w:val="000000"/>
          <w:kern w:val="36"/>
          <w14:ligatures w14:val="none"/>
        </w:rPr>
        <w:t xml:space="preserve">plants </w:t>
      </w:r>
      <w:r>
        <w:rPr>
          <w:rFonts w:ascii="Times New Roman" w:eastAsia="Times New Roman" w:hAnsi="Times New Roman" w:cs="Times New Roman"/>
          <w:color w:val="000000"/>
          <w:kern w:val="36"/>
          <w14:ligatures w14:val="none"/>
        </w:rPr>
        <w:t>and</w:t>
      </w:r>
      <w:r w:rsidR="00375A7C" w:rsidRPr="00375A7C">
        <w:rPr>
          <w:rFonts w:ascii="Times New Roman" w:eastAsia="Times New Roman" w:hAnsi="Times New Roman" w:cs="Times New Roman"/>
          <w:color w:val="000000"/>
          <w:kern w:val="36"/>
          <w14:ligatures w14:val="none"/>
        </w:rPr>
        <w:t xml:space="preserve"> </w:t>
      </w:r>
      <w:r w:rsidR="00375A7C">
        <w:rPr>
          <w:rFonts w:ascii="Times New Roman" w:eastAsia="Times New Roman" w:hAnsi="Times New Roman" w:cs="Times New Roman"/>
          <w:color w:val="000000"/>
          <w:kern w:val="36"/>
          <w14:ligatures w14:val="none"/>
        </w:rPr>
        <w:t>animals</w:t>
      </w:r>
      <w:r>
        <w:rPr>
          <w:rFonts w:ascii="Times New Roman" w:eastAsia="Times New Roman" w:hAnsi="Times New Roman" w:cs="Times New Roman"/>
          <w:color w:val="000000"/>
          <w:kern w:val="36"/>
          <w14:ligatures w14:val="none"/>
        </w:rPr>
        <w:t xml:space="preserve">, relatively late reproduction is commonly associated with </w:t>
      </w:r>
      <w:r w:rsidR="00CD47D3">
        <w:rPr>
          <w:rFonts w:ascii="Times New Roman" w:eastAsia="Times New Roman" w:hAnsi="Times New Roman" w:cs="Times New Roman"/>
          <w:color w:val="000000"/>
          <w:kern w:val="36"/>
          <w14:ligatures w14:val="none"/>
        </w:rPr>
        <w:t>reduced</w:t>
      </w:r>
      <w:r w:rsidR="009D01D2">
        <w:rPr>
          <w:rFonts w:ascii="Times New Roman" w:eastAsia="Times New Roman" w:hAnsi="Times New Roman" w:cs="Times New Roman"/>
          <w:color w:val="000000"/>
          <w:kern w:val="36"/>
          <w14:ligatures w14:val="none"/>
        </w:rPr>
        <w:t xml:space="preserve"> reproductive success</w:t>
      </w:r>
      <w:r w:rsidR="00C45CCA">
        <w:rPr>
          <w:rFonts w:ascii="Times New Roman" w:eastAsia="Times New Roman" w:hAnsi="Times New Roman" w:cs="Times New Roman"/>
          <w:color w:val="000000"/>
          <w:kern w:val="36"/>
          <w14:ligatures w14:val="none"/>
        </w:rPr>
        <w:t xml:space="preserve"> </w:t>
      </w:r>
      <w:r w:rsidR="00C45CCA">
        <w:rPr>
          <w:rFonts w:ascii="Times New Roman" w:eastAsia="Times New Roman" w:hAnsi="Times New Roman" w:cs="Times New Roman"/>
          <w:color w:val="000000"/>
          <w:kern w:val="36"/>
          <w14:ligatures w14:val="none"/>
        </w:rPr>
        <w:fldChar w:fldCharType="begin"/>
      </w:r>
      <w:r w:rsidR="008E3098">
        <w:rPr>
          <w:rFonts w:ascii="Times New Roman" w:eastAsia="Times New Roman" w:hAnsi="Times New Roman" w:cs="Times New Roman"/>
          <w:color w:val="000000"/>
          <w:kern w:val="36"/>
          <w14:ligatures w14:val="none"/>
        </w:rPr>
        <w:instrText xml:space="preserve"> ADDIN ZOTERO_ITEM CSL_CITATION {"citationID":"h3jokan3","properties":{"formattedCitation":"(Donohue {\\i{}et al.}, 2010; Mungu\\uc0\\u237{}a-Rosas {\\i{}et al.}, 2011; Radchuk {\\i{}et al.}, 2019; De Villemereuil {\\i{}et al.}, 2020)","plainCitation":"(Donohue et al., 2010; Munguía-Rosas et al., 2011; Radchuk et al., 2019; De Villemereuil et al., 2020)","noteIndex":0},"citationItems":[{"id":8048,"uris":["http://zotero.org/users/5888385/items/7AR7QMWC"],"itemData":{"id":8048,"type":"article-journal","abstract":"Germination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change.","container-title":"Annual Review of Ecology, Evolution, and Systematics","DOI":"10.1146/annurev-ecolsys-102209-144715","ISSN":"1543-592X, 1545-2069","issue":"1","journalAbbreviation":"Annu. Rev. Ecol. Evol. Syst.","language":"en","page":"293-319","source":"DOI.org (Crossref)","title":"Germination, postgermination adaptation, and species ecological ranges","URL":"https://www.annualreviews.org/doi/10.1146/annurev-ecolsys-102209-144715","volume":"41","author":[{"family":"Donohue","given":"Kathleen"},{"family":"Rubio De Casas","given":"Rafael"},{"family":"Burghardt","given":"Liana"},{"family":"Kovach","given":"Katherine"},{"family":"Willis","given":"Charles G."}],"accessed":{"date-parts":[["2025",8,17]]},"issued":{"date-parts":[["2010",12,1]]}}},{"id":8238,"uris":["http://zotero.org/users/5888385/items/YQ7IG76T"],"itemData":{"id":8238,"type":"article-journal","container-title":"Ecology Letters","DOI":"10.1111/j.1461-0248.2011.01601.x","ISSN":"1461023X","issue":"5","language":"en","license":"http://doi.wiley.com/10.1002/tdm_license_1.1","page":"511-521","source":"DOI.org (Crossref)","title":"Meta-analysis of phenotypic selection on flowering phenology suggests that early flowering plants are favoured: Phenotypic selection on flowering phenology","title-short":"Meta-analysis of phenotypic selection on flowering phenology suggests that early flowering plants are favoured","URL":"https://onlinelibrary.wiley.com/doi/10.1111/j.1461-0248.2011.01601.x","volume":"14","author":[{"family":"Munguía-Rosas","given":"Miguel A."},{"family":"Ollerton","given":"Jeff"},{"family":"Parra-Tabla","given":"Victor"},{"family":"De-Nova","given":"J. Arturo"}],"accessed":{"date-parts":[["2026",2,7]]},"issued":{"date-parts":[["2011",5]]}}},{"id":7148,"uris":["http://zotero.org/users/5888385/items/RUL6RQLP"],"itemData":{"id":7148,"type":"article-journal","container-title":"Nature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00C45CCA">
        <w:rPr>
          <w:rFonts w:ascii="Times New Roman" w:eastAsia="Times New Roman" w:hAnsi="Times New Roman" w:cs="Times New Roman"/>
          <w:color w:val="000000"/>
          <w:kern w:val="36"/>
          <w14:ligatures w14:val="none"/>
        </w:rPr>
        <w:fldChar w:fldCharType="separate"/>
      </w:r>
      <w:r w:rsidR="008E3098" w:rsidRPr="008E3098">
        <w:rPr>
          <w:rFonts w:ascii="Times New Roman" w:eastAsiaTheme="minorHAnsi" w:hAnsi="Times New Roman" w:cs="Times New Roman"/>
          <w:color w:val="000000"/>
          <w:kern w:val="0"/>
        </w:rPr>
        <w:t xml:space="preserve">(Donohue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2010; Munguía-Rosas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2011; Radchuk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2019; De Villemereuil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2020)</w:t>
      </w:r>
      <w:r w:rsidR="00C45CCA">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w:t>
      </w:r>
      <w:r w:rsidR="009D01D2">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Underlying causes have been most studied in</w:t>
      </w:r>
      <w:r w:rsidR="00394121">
        <w:rPr>
          <w:rFonts w:ascii="Times New Roman" w:eastAsia="Times New Roman" w:hAnsi="Times New Roman" w:cs="Times New Roman"/>
          <w:color w:val="000000"/>
          <w:kern w:val="36"/>
          <w14:ligatures w14:val="none"/>
        </w:rPr>
        <w:t xml:space="preserve"> bird species</w:t>
      </w:r>
      <w:r w:rsidR="00C33863">
        <w:rPr>
          <w:rFonts w:ascii="Times New Roman" w:eastAsia="Times New Roman" w:hAnsi="Times New Roman" w:cs="Times New Roman"/>
          <w:color w:val="000000"/>
          <w:kern w:val="36"/>
          <w14:ligatures w14:val="none"/>
        </w:rPr>
        <w:t xml:space="preserve"> from the temperate region, in which</w:t>
      </w:r>
      <w:r w:rsidR="00394121">
        <w:rPr>
          <w:rFonts w:ascii="Times New Roman" w:eastAsia="Times New Roman" w:hAnsi="Times New Roman" w:cs="Times New Roman"/>
          <w:color w:val="000000"/>
          <w:kern w:val="36"/>
          <w14:ligatures w14:val="none"/>
        </w:rPr>
        <w:t xml:space="preserve"> </w:t>
      </w:r>
      <w:r w:rsidR="00164F0D">
        <w:rPr>
          <w:rFonts w:ascii="Times New Roman" w:eastAsia="Times New Roman" w:hAnsi="Times New Roman" w:cs="Times New Roman"/>
          <w:color w:val="000000"/>
          <w:kern w:val="36"/>
          <w14:ligatures w14:val="none"/>
        </w:rPr>
        <w:t>both</w:t>
      </w:r>
      <w:r w:rsidR="00111589">
        <w:rPr>
          <w:rFonts w:ascii="Times New Roman" w:eastAsia="Times New Roman" w:hAnsi="Times New Roman" w:cs="Times New Roman"/>
          <w:color w:val="000000"/>
          <w:kern w:val="36"/>
          <w14:ligatures w14:val="none"/>
        </w:rPr>
        <w:t xml:space="preserve"> a female’s fecundity</w:t>
      </w:r>
      <w:r w:rsidR="00164F0D">
        <w:rPr>
          <w:rFonts w:ascii="Times New Roman" w:eastAsia="Times New Roman" w:hAnsi="Times New Roman" w:cs="Times New Roman"/>
          <w:color w:val="000000"/>
          <w:kern w:val="36"/>
          <w14:ligatures w14:val="none"/>
        </w:rPr>
        <w:t xml:space="preserve"> </w:t>
      </w:r>
      <w:r w:rsidR="00394121">
        <w:rPr>
          <w:rFonts w:ascii="Times New Roman" w:eastAsia="Times New Roman" w:hAnsi="Times New Roman" w:cs="Times New Roman"/>
          <w:color w:val="000000"/>
          <w:kern w:val="36"/>
          <w14:ligatures w14:val="none"/>
        </w:rPr>
        <w:fldChar w:fldCharType="begin"/>
      </w:r>
      <w:r w:rsidR="00111589">
        <w:rPr>
          <w:rFonts w:ascii="Times New Roman" w:eastAsia="Times New Roman" w:hAnsi="Times New Roman" w:cs="Times New Roman"/>
          <w:color w:val="000000"/>
          <w:kern w:val="36"/>
          <w14:ligatures w14:val="none"/>
        </w:rPr>
        <w:instrText xml:space="preserve"> ADDIN ZOTERO_ITEM CSL_CITATION {"citationID":"GUAOi3cv","properties":{"formattedCitation":"(clutch size, Klomp, 1970)","plainCitation":"(clutch size, Klomp, 1970)","noteIndex":0},"citationItems":[{"id":8025,"uris":["http://zotero.org/users/5888385/items/8AMSNPKU"],"itemData":{"id":8025,"type":"article-journal","container-title":"Ardea","DOI":"10.5253/arde.v58.p1","ISSN":"0373-2266","journalAbbreviation":"Ardea","language":"en","page":"1-124","source":"DOI.org (Crossref)","title":"The determination of clutch size in birds: a review","URL":"http://www.bioone.org/doi/10.5253/arde.v58.p1","volume":"55","author":[{"family":"Klomp","given":"H."}],"accessed":{"date-parts":[["2025",8,6]]},"issued":{"date-parts":[["1970"]]}},"prefix":"clutch size, "}],"schema":"https://github.com/citation-style-language/schema/raw/master/csl-citation.json"} </w:instrText>
      </w:r>
      <w:r w:rsidR="00394121">
        <w:rPr>
          <w:rFonts w:ascii="Times New Roman" w:eastAsia="Times New Roman" w:hAnsi="Times New Roman" w:cs="Times New Roman"/>
          <w:color w:val="000000"/>
          <w:kern w:val="36"/>
          <w14:ligatures w14:val="none"/>
        </w:rPr>
        <w:fldChar w:fldCharType="separate"/>
      </w:r>
      <w:r w:rsidR="00111589">
        <w:rPr>
          <w:rFonts w:ascii="Times New Roman" w:eastAsia="Times New Roman" w:hAnsi="Times New Roman" w:cs="Times New Roman"/>
          <w:noProof/>
          <w:color w:val="000000"/>
          <w:kern w:val="36"/>
          <w14:ligatures w14:val="none"/>
        </w:rPr>
        <w:t>(clutch size, Klomp, 1970)</w:t>
      </w:r>
      <w:r w:rsidR="00394121">
        <w:rPr>
          <w:rFonts w:ascii="Times New Roman" w:eastAsia="Times New Roman" w:hAnsi="Times New Roman" w:cs="Times New Roman"/>
          <w:color w:val="000000"/>
          <w:kern w:val="36"/>
          <w14:ligatures w14:val="none"/>
        </w:rPr>
        <w:fldChar w:fldCharType="end"/>
      </w:r>
      <w:r w:rsidR="00164F0D">
        <w:rPr>
          <w:rFonts w:ascii="Times New Roman" w:eastAsia="Times New Roman" w:hAnsi="Times New Roman" w:cs="Times New Roman"/>
          <w:color w:val="000000"/>
          <w:kern w:val="36"/>
          <w14:ligatures w14:val="none"/>
        </w:rPr>
        <w:t xml:space="preserve"> and</w:t>
      </w:r>
      <w:r w:rsidR="00394121">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 xml:space="preserve">the </w:t>
      </w:r>
      <w:r w:rsidR="00394121">
        <w:rPr>
          <w:rFonts w:ascii="Times New Roman" w:eastAsia="Times New Roman" w:hAnsi="Times New Roman" w:cs="Times New Roman"/>
          <w:color w:val="000000"/>
          <w:kern w:val="36"/>
          <w14:ligatures w14:val="none"/>
        </w:rPr>
        <w:t>number of surviving offspring</w:t>
      </w:r>
      <w:r w:rsidR="00C33863">
        <w:rPr>
          <w:rFonts w:ascii="Times New Roman" w:eastAsia="Times New Roman" w:hAnsi="Times New Roman" w:cs="Times New Roman"/>
          <w:color w:val="000000"/>
          <w:kern w:val="36"/>
          <w14:ligatures w14:val="none"/>
        </w:rPr>
        <w:t xml:space="preserve"> </w:t>
      </w:r>
      <w:r w:rsidR="00111589">
        <w:rPr>
          <w:rFonts w:ascii="Times New Roman" w:eastAsia="Times New Roman" w:hAnsi="Times New Roman" w:cs="Times New Roman"/>
          <w:color w:val="000000"/>
          <w:kern w:val="36"/>
          <w14:ligatures w14:val="none"/>
        </w:rPr>
        <w:t>coming from her brood</w:t>
      </w:r>
      <w:r w:rsidR="00394121">
        <w:rPr>
          <w:rFonts w:ascii="Times New Roman" w:eastAsia="Times New Roman" w:hAnsi="Times New Roman" w:cs="Times New Roman"/>
          <w:color w:val="000000"/>
          <w:kern w:val="36"/>
          <w14:ligatures w14:val="none"/>
        </w:rPr>
        <w:t xml:space="preserve"> </w:t>
      </w:r>
      <w:r w:rsidR="00394121">
        <w:rPr>
          <w:rFonts w:ascii="Times New Roman" w:eastAsia="Times New Roman" w:hAnsi="Times New Roman" w:cs="Times New Roman"/>
          <w:color w:val="000000"/>
          <w:kern w:val="36"/>
          <w14:ligatures w14:val="none"/>
        </w:rPr>
        <w:fldChar w:fldCharType="begin"/>
      </w:r>
      <w:r w:rsidR="00394121">
        <w:rPr>
          <w:rFonts w:ascii="Times New Roman" w:eastAsia="Times New Roman" w:hAnsi="Times New Roman" w:cs="Times New Roman"/>
          <w:color w:val="000000"/>
          <w:kern w:val="36"/>
          <w14:ligatures w14:val="none"/>
        </w:rPr>
        <w:instrText xml:space="preserve"> ADDIN ZOTERO_ITEM CSL_CITATION {"citationID":"LdXRZF90","properties":{"formattedCitation":"(Radchuk {\\i{}et al.}, 2019)","plainCitation":"(Radchuk et al., 2019)","noteIndex":0},"citationItems":[{"id":7148,"uris":["http://zotero.org/users/5888385/items/RUL6RQLP"],"itemData":{"id":7148,"type":"article-journal","container-title":"Nature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R."},{"family":"Courtiol","given":"Alexandre"},{"family":"Kramer-Schadt","given":"Stephanie"}],"issued":{"date-parts":[["2019",7,23]]}}}],"schema":"https://github.com/citation-style-language/schema/raw/master/csl-citation.json"} </w:instrText>
      </w:r>
      <w:r w:rsidR="00394121">
        <w:rPr>
          <w:rFonts w:ascii="Times New Roman" w:eastAsia="Times New Roman" w:hAnsi="Times New Roman" w:cs="Times New Roman"/>
          <w:color w:val="000000"/>
          <w:kern w:val="36"/>
          <w14:ligatures w14:val="none"/>
        </w:rPr>
        <w:fldChar w:fldCharType="separate"/>
      </w:r>
      <w:r w:rsidR="00394121" w:rsidRPr="00394121">
        <w:rPr>
          <w:rFonts w:ascii="Times New Roman" w:hAnsi="Times New Roman" w:cs="Times New Roman"/>
          <w:color w:val="000000"/>
          <w:kern w:val="0"/>
        </w:rPr>
        <w:t xml:space="preserve">(Radchuk </w:t>
      </w:r>
      <w:r w:rsidR="00394121" w:rsidRPr="00394121">
        <w:rPr>
          <w:rFonts w:ascii="Times New Roman" w:hAnsi="Times New Roman" w:cs="Times New Roman"/>
          <w:i/>
          <w:iCs/>
          <w:color w:val="000000"/>
          <w:kern w:val="0"/>
        </w:rPr>
        <w:t>et al.</w:t>
      </w:r>
      <w:r w:rsidR="00394121" w:rsidRPr="00394121">
        <w:rPr>
          <w:rFonts w:ascii="Times New Roman" w:hAnsi="Times New Roman" w:cs="Times New Roman"/>
          <w:color w:val="000000"/>
          <w:kern w:val="0"/>
        </w:rPr>
        <w:t>, 2019)</w:t>
      </w:r>
      <w:r w:rsidR="00394121">
        <w:rPr>
          <w:rFonts w:ascii="Times New Roman" w:eastAsia="Times New Roman" w:hAnsi="Times New Roman" w:cs="Times New Roman"/>
          <w:color w:val="000000"/>
          <w:kern w:val="36"/>
          <w14:ligatures w14:val="none"/>
        </w:rPr>
        <w:fldChar w:fldCharType="end"/>
      </w:r>
      <w:r w:rsidR="00394121">
        <w:rPr>
          <w:rFonts w:ascii="Times New Roman" w:eastAsia="Times New Roman" w:hAnsi="Times New Roman" w:cs="Times New Roman"/>
          <w:color w:val="000000"/>
          <w:kern w:val="36"/>
          <w14:ligatures w14:val="none"/>
        </w:rPr>
        <w:t xml:space="preserve"> </w:t>
      </w:r>
      <w:r w:rsidR="00164F0D">
        <w:rPr>
          <w:rFonts w:ascii="Times New Roman" w:eastAsia="Times New Roman" w:hAnsi="Times New Roman" w:cs="Times New Roman"/>
          <w:color w:val="000000"/>
          <w:kern w:val="36"/>
          <w14:ligatures w14:val="none"/>
        </w:rPr>
        <w:t>frequently</w:t>
      </w:r>
      <w:r w:rsidR="00394121">
        <w:rPr>
          <w:rFonts w:ascii="Times New Roman" w:eastAsia="Times New Roman" w:hAnsi="Times New Roman" w:cs="Times New Roman"/>
          <w:color w:val="000000"/>
          <w:kern w:val="36"/>
          <w14:ligatures w14:val="none"/>
        </w:rPr>
        <w:t xml:space="preserve"> decline through the season. </w:t>
      </w:r>
      <w:r w:rsidR="00284F36">
        <w:rPr>
          <w:rFonts w:ascii="Times New Roman" w:eastAsia="Times New Roman" w:hAnsi="Times New Roman" w:cs="Times New Roman"/>
          <w:color w:val="000000"/>
          <w:kern w:val="36"/>
          <w14:ligatures w14:val="none"/>
        </w:rPr>
        <w:t xml:space="preserve">Drent and Daan </w:t>
      </w:r>
      <w:r w:rsidR="00284F36">
        <w:rPr>
          <w:rFonts w:ascii="Times New Roman" w:eastAsia="Times New Roman" w:hAnsi="Times New Roman" w:cs="Times New Roman"/>
          <w:color w:val="000000"/>
          <w:kern w:val="36"/>
          <w14:ligatures w14:val="none"/>
        </w:rPr>
        <w:fldChar w:fldCharType="begin"/>
      </w:r>
      <w:r w:rsidR="00284F36">
        <w:rPr>
          <w:rFonts w:ascii="Times New Roman" w:eastAsia="Times New Roman" w:hAnsi="Times New Roman" w:cs="Times New Roman"/>
          <w:color w:val="000000"/>
          <w:kern w:val="36"/>
          <w14:ligatures w14:val="none"/>
        </w:rPr>
        <w:instrText xml:space="preserve"> ADDIN ZOTERO_ITEM CSL_CITATION {"citationID":"u5yQEDCZ","properties":{"formattedCitation":"(1980)","plainCitation":"(1980)","noteIndex":0},"citationItems":[{"id":7921,"uris":["http://zotero.org/users/5888385/items/NFYNMRJW"],"itemData":{"id":7921,"type":"article-journal","container-title":"Ardea","DOI":"10.5253/arde.v68.p225","ISSN":"0373-2266","journalAbbreviation":"Ardea","language":"en","page":"225-252","source":"DOI.org (Crossref)","title":"The prudent parent: energetic adjustments in avian breeding","title-short":"The Prudent Parent","URL":"http://www.bioone.org/doi/10.5253/arde.v68.p225","volume":"38-90","author":[{"family":"Drent","given":"R. H."},{"family":"Daan","given":"S."}],"accessed":{"date-parts":[["2025",2,28]]},"issued":{"date-parts":[["1980"]]}},"label":"page","suppress-author":true}],"schema":"https://github.com/citation-style-language/schema/raw/master/csl-citation.json"} </w:instrText>
      </w:r>
      <w:r w:rsidR="00284F36">
        <w:rPr>
          <w:rFonts w:ascii="Times New Roman" w:eastAsia="Times New Roman" w:hAnsi="Times New Roman" w:cs="Times New Roman"/>
          <w:color w:val="000000"/>
          <w:kern w:val="36"/>
          <w14:ligatures w14:val="none"/>
        </w:rPr>
        <w:fldChar w:fldCharType="separate"/>
      </w:r>
      <w:r w:rsidR="00284F36">
        <w:rPr>
          <w:rFonts w:ascii="Times New Roman" w:eastAsia="Times New Roman" w:hAnsi="Times New Roman" w:cs="Times New Roman"/>
          <w:noProof/>
          <w:color w:val="000000"/>
          <w:kern w:val="36"/>
          <w14:ligatures w14:val="none"/>
        </w:rPr>
        <w:t>(1980)</w:t>
      </w:r>
      <w:r w:rsidR="00284F36">
        <w:rPr>
          <w:rFonts w:ascii="Times New Roman" w:eastAsia="Times New Roman" w:hAnsi="Times New Roman" w:cs="Times New Roman"/>
          <w:color w:val="000000"/>
          <w:kern w:val="36"/>
          <w14:ligatures w14:val="none"/>
        </w:rPr>
        <w:fldChar w:fldCharType="end"/>
      </w:r>
      <w:r w:rsidR="00284F36">
        <w:rPr>
          <w:rFonts w:ascii="Times New Roman" w:eastAsia="Times New Roman" w:hAnsi="Times New Roman" w:cs="Times New Roman"/>
          <w:color w:val="000000"/>
          <w:kern w:val="36"/>
          <w14:ligatures w14:val="none"/>
        </w:rPr>
        <w:t xml:space="preserve"> presented a compelling explanation for why this should be. They </w:t>
      </w:r>
      <w:r w:rsidR="00C33863">
        <w:rPr>
          <w:rFonts w:ascii="Times New Roman" w:eastAsia="Times New Roman" w:hAnsi="Times New Roman" w:cs="Times New Roman"/>
          <w:color w:val="000000"/>
          <w:kern w:val="36"/>
          <w14:ligatures w14:val="none"/>
        </w:rPr>
        <w:t>started by noting</w:t>
      </w:r>
      <w:r w:rsidR="00284F36">
        <w:rPr>
          <w:rFonts w:ascii="Times New Roman" w:eastAsia="Times New Roman" w:hAnsi="Times New Roman" w:cs="Times New Roman"/>
          <w:color w:val="000000"/>
          <w:kern w:val="36"/>
          <w14:ligatures w14:val="none"/>
        </w:rPr>
        <w:t xml:space="preserve"> that the reproductive value of </w:t>
      </w:r>
      <w:r w:rsidR="00A00EED">
        <w:rPr>
          <w:rFonts w:ascii="Times New Roman" w:eastAsia="Times New Roman" w:hAnsi="Times New Roman" w:cs="Times New Roman"/>
          <w:color w:val="000000"/>
          <w:kern w:val="36"/>
          <w14:ligatures w14:val="none"/>
        </w:rPr>
        <w:t xml:space="preserve">a </w:t>
      </w:r>
      <w:r w:rsidR="000225F6">
        <w:rPr>
          <w:rFonts w:ascii="Times New Roman" w:eastAsia="Times New Roman" w:hAnsi="Times New Roman" w:cs="Times New Roman"/>
          <w:color w:val="000000"/>
          <w:kern w:val="36"/>
          <w14:ligatures w14:val="none"/>
        </w:rPr>
        <w:t>juvenile bird</w:t>
      </w:r>
      <w:r w:rsidR="00284F36">
        <w:rPr>
          <w:rFonts w:ascii="Times New Roman" w:eastAsia="Times New Roman" w:hAnsi="Times New Roman" w:cs="Times New Roman"/>
          <w:color w:val="000000"/>
          <w:kern w:val="36"/>
          <w14:ligatures w14:val="none"/>
        </w:rPr>
        <w:t xml:space="preserve"> (</w:t>
      </w:r>
      <w:r w:rsidR="003A04BD">
        <w:rPr>
          <w:rFonts w:ascii="Times New Roman" w:eastAsia="Times New Roman" w:hAnsi="Times New Roman" w:cs="Times New Roman"/>
          <w:color w:val="000000"/>
          <w:kern w:val="36"/>
          <w14:ligatures w14:val="none"/>
        </w:rPr>
        <w:t>the product of</w:t>
      </w:r>
      <w:r w:rsidR="00284F36">
        <w:rPr>
          <w:rFonts w:ascii="Times New Roman" w:eastAsia="Times New Roman" w:hAnsi="Times New Roman" w:cs="Times New Roman"/>
          <w:color w:val="000000"/>
          <w:kern w:val="36"/>
          <w14:ligatures w14:val="none"/>
        </w:rPr>
        <w:t xml:space="preserve"> </w:t>
      </w:r>
      <w:r w:rsidR="004C66BD">
        <w:rPr>
          <w:rFonts w:ascii="Times New Roman" w:eastAsia="Times New Roman" w:hAnsi="Times New Roman" w:cs="Times New Roman"/>
          <w:color w:val="000000"/>
          <w:kern w:val="36"/>
          <w14:ligatures w14:val="none"/>
        </w:rPr>
        <w:t xml:space="preserve">its </w:t>
      </w:r>
      <w:r w:rsidR="00284F36">
        <w:rPr>
          <w:rFonts w:ascii="Times New Roman" w:eastAsia="Times New Roman" w:hAnsi="Times New Roman" w:cs="Times New Roman"/>
          <w:color w:val="000000"/>
          <w:kern w:val="36"/>
          <w14:ligatures w14:val="none"/>
        </w:rPr>
        <w:t xml:space="preserve">survival </w:t>
      </w:r>
      <w:r w:rsidR="003A04BD">
        <w:rPr>
          <w:rFonts w:ascii="Times New Roman" w:eastAsia="Times New Roman" w:hAnsi="Times New Roman" w:cs="Times New Roman"/>
          <w:color w:val="000000"/>
          <w:kern w:val="36"/>
          <w14:ligatures w14:val="none"/>
        </w:rPr>
        <w:t>and</w:t>
      </w:r>
      <w:r w:rsidR="00284F36">
        <w:rPr>
          <w:rFonts w:ascii="Times New Roman" w:eastAsia="Times New Roman" w:hAnsi="Times New Roman" w:cs="Times New Roman"/>
          <w:color w:val="000000"/>
          <w:kern w:val="36"/>
          <w14:ligatures w14:val="none"/>
        </w:rPr>
        <w:t xml:space="preserve"> future reproduction) </w:t>
      </w:r>
      <w:r w:rsidR="00164F0D">
        <w:rPr>
          <w:rFonts w:ascii="Times New Roman" w:eastAsia="Times New Roman" w:hAnsi="Times New Roman" w:cs="Times New Roman"/>
          <w:color w:val="000000"/>
          <w:kern w:val="36"/>
          <w14:ligatures w14:val="none"/>
        </w:rPr>
        <w:t xml:space="preserve">should </w:t>
      </w:r>
      <w:r w:rsidR="00284F36">
        <w:rPr>
          <w:rFonts w:ascii="Times New Roman" w:eastAsia="Times New Roman" w:hAnsi="Times New Roman" w:cs="Times New Roman"/>
          <w:color w:val="000000"/>
          <w:kern w:val="36"/>
          <w14:ligatures w14:val="none"/>
        </w:rPr>
        <w:t>decline through the season</w:t>
      </w:r>
      <w:r w:rsidR="000225F6">
        <w:rPr>
          <w:rFonts w:ascii="Times New Roman" w:eastAsia="Times New Roman" w:hAnsi="Times New Roman" w:cs="Times New Roman"/>
          <w:color w:val="000000"/>
          <w:kern w:val="36"/>
          <w14:ligatures w14:val="none"/>
        </w:rPr>
        <w:t xml:space="preserve"> because of environmental conditions</w:t>
      </w:r>
      <w:r w:rsidR="00284F36">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Several</w:t>
      </w:r>
      <w:r w:rsidR="00F6432E">
        <w:rPr>
          <w:rFonts w:ascii="Times New Roman" w:eastAsia="Times New Roman" w:hAnsi="Times New Roman" w:cs="Times New Roman"/>
          <w:color w:val="000000"/>
          <w:kern w:val="36"/>
          <w14:ligatures w14:val="none"/>
        </w:rPr>
        <w:t xml:space="preserve"> reasons have been proposed for why such a decline </w:t>
      </w:r>
      <w:r w:rsidR="00375A7C">
        <w:rPr>
          <w:rFonts w:ascii="Times New Roman" w:eastAsia="Times New Roman" w:hAnsi="Times New Roman" w:cs="Times New Roman"/>
          <w:color w:val="000000"/>
          <w:kern w:val="36"/>
          <w14:ligatures w14:val="none"/>
        </w:rPr>
        <w:t>is t</w:t>
      </w:r>
      <w:r w:rsidR="00F6432E">
        <w:rPr>
          <w:rFonts w:ascii="Times New Roman" w:eastAsia="Times New Roman" w:hAnsi="Times New Roman" w:cs="Times New Roman"/>
          <w:color w:val="000000"/>
          <w:kern w:val="36"/>
          <w14:ligatures w14:val="none"/>
        </w:rPr>
        <w:t>o be expected</w:t>
      </w:r>
      <w:r w:rsidR="00375A7C">
        <w:rPr>
          <w:rFonts w:ascii="Times New Roman" w:eastAsia="Times New Roman" w:hAnsi="Times New Roman" w:cs="Times New Roman"/>
          <w:color w:val="000000"/>
          <w:kern w:val="36"/>
          <w14:ligatures w14:val="none"/>
        </w:rPr>
        <w:t xml:space="preserve"> </w:t>
      </w:r>
      <w:r w:rsidR="00375A7C">
        <w:rPr>
          <w:rFonts w:ascii="Times New Roman" w:eastAsia="Times New Roman" w:hAnsi="Times New Roman" w:cs="Times New Roman"/>
          <w:color w:val="000000"/>
          <w:kern w:val="36"/>
          <w14:ligatures w14:val="none"/>
        </w:rPr>
        <w:fldChar w:fldCharType="begin"/>
      </w:r>
      <w:r w:rsidR="00C33863">
        <w:rPr>
          <w:rFonts w:ascii="Times New Roman" w:eastAsia="Times New Roman" w:hAnsi="Times New Roman" w:cs="Times New Roman"/>
          <w:color w:val="000000"/>
          <w:kern w:val="36"/>
          <w14:ligatures w14:val="none"/>
        </w:rPr>
        <w:instrText xml:space="preserve"> ADDIN ZOTERO_ITEM CSL_CITATION {"citationID":"oeJ6HWwb","properties":{"formattedCitation":"(Verhulst {\\i{}et al.}, 1995; Verhulst &amp; Nilsson, 2008; Sutton &amp; Freeman, 2023)","plainCitation":"(Verhulst et al., 1995; Verhulst &amp; Nilsson, 2008; Sutton &amp; Freeman, 2023)","noteIndex":0},"citationItems":[{"id":8052,"uris":["http://zotero.org/users/5888385/items/38VAKC6Z"],"itemData":{"id":8052,"type":"article-journal","abstract":"Seasonal variation in reproductive success is a common feature of most organisms. To understand the evolution of breeding seasons and reproductive strategies of individual animals, it is necessary to assess the extent to which seasonal variation in reproductive success is causally related to seasonal variation in the environment ('timing' hypothesis), to differences in quality between early and late breeders or their territories ('quality' hypothesis), or to a combination of both. We manipulated timing of breeding in the Great Tit Parus major, a small passerine, to test these hypotheses. A group of experimentally delayed birds was created by removing first clutches, inducing birds to lay a replacement clutch. Reproductive success of delayed pairs was compared with control pairs that bred early and with pairs that bred late. We conclude that seasonal declines in reproductive success at the nestling stage and survival of adult females were caused by differences in quality between early and late breeders. Recruitment of fledglings into the breeding population and the occurrence of second clutches were causally related to the timing of breeding. The seasonal decline in clutch size was caused by a combination of timing and quality effects. We attempted to assess the relative importance of timing and quality in the seasonal decline in reproductive success, expressed as lifetime production of recruits. We tentatively conclude that 87% of the seasonal decline in lifetime reproductive success could be attributed to a timing effect per se, whereas quality differences between early and late breeders accounted for the remaining 13%.","container-title":"Ecology","DOI":"10.2307/2265815","ISSN":"0012-9658, 1939-9170","issue":"8","journalAbbreviation":"Ecology","language":"en","license":"http://onlinelibrary.wiley.com/termsAndConditions#vor","page":"2392-2403","source":"DOI.org (Crossref)","title":"Seasonal decline in reproductive success of the great tit: variation in time or quality?","title-short":"Seasonal Decline in Reproductive Success of the Great Tit","URL":"https://esajournals.onlinelibrary.wiley.com/doi/10.2307/2265815","volume":"76","author":[{"family":"Verhulst","given":"S."},{"family":"Van Balen","given":"J. H."},{"family":"Tinbergen","given":"J. M."}],"accessed":{"date-parts":[["2025",8,17]]},"issued":{"date-parts":[["1995",12]]}}},{"id":7213,"uris":["http://zotero.org/users/5888385/items/UXDPYYRL"],"itemData":{"id":7213,"type":"article-journal","abstract":"Reproductive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id":7953,"uris":["http://zotero.org/users/5888385/items/2YJBLHX7"],"itemData":{"id":7953,"type":"article-journal","container-title":"ORNITHOLOGY","DOI":"10.1093/ornithology/ukad017","ISSN":"0004-8038","issue":"3","title":"The biotic and abiotic drivers of timing of breeding and the consequences of breeding early in changing world","volume":"140","author":[{"family":"Sutton","given":"Alex O."},{"family":"Freeman","given":"Nikole E."}],"issued":{"date-parts":[["2023",7,13]]}}}],"schema":"https://github.com/citation-style-language/schema/raw/master/csl-citation.json"} </w:instrText>
      </w:r>
      <w:r w:rsidR="00375A7C">
        <w:rPr>
          <w:rFonts w:ascii="Times New Roman" w:eastAsia="Times New Roman" w:hAnsi="Times New Roman" w:cs="Times New Roman"/>
          <w:color w:val="000000"/>
          <w:kern w:val="36"/>
          <w14:ligatures w14:val="none"/>
        </w:rPr>
        <w:fldChar w:fldCharType="separate"/>
      </w:r>
      <w:r w:rsidR="00C33863" w:rsidRPr="00C33863">
        <w:rPr>
          <w:rFonts w:ascii="Times New Roman" w:eastAsiaTheme="minorHAnsi" w:hAnsi="Times New Roman" w:cs="Times New Roman"/>
          <w:color w:val="000000"/>
          <w:kern w:val="0"/>
        </w:rPr>
        <w:t xml:space="preserve">(Verhulst </w:t>
      </w:r>
      <w:r w:rsidR="00C33863" w:rsidRPr="00C33863">
        <w:rPr>
          <w:rFonts w:ascii="Times New Roman" w:eastAsiaTheme="minorHAnsi" w:hAnsi="Times New Roman" w:cs="Times New Roman"/>
          <w:i/>
          <w:iCs/>
          <w:color w:val="000000"/>
          <w:kern w:val="0"/>
        </w:rPr>
        <w:t>et al.</w:t>
      </w:r>
      <w:r w:rsidR="00C33863" w:rsidRPr="00C33863">
        <w:rPr>
          <w:rFonts w:ascii="Times New Roman" w:eastAsiaTheme="minorHAnsi" w:hAnsi="Times New Roman" w:cs="Times New Roman"/>
          <w:color w:val="000000"/>
          <w:kern w:val="0"/>
        </w:rPr>
        <w:t>, 1995; Verhulst &amp; Nilsson, 2008; Sutton &amp; Freeman, 2023)</w:t>
      </w:r>
      <w:r w:rsidR="00375A7C">
        <w:rPr>
          <w:rFonts w:ascii="Times New Roman" w:eastAsia="Times New Roman" w:hAnsi="Times New Roman" w:cs="Times New Roman"/>
          <w:color w:val="000000"/>
          <w:kern w:val="36"/>
          <w14:ligatures w14:val="none"/>
        </w:rPr>
        <w:fldChar w:fldCharType="end"/>
      </w:r>
      <w:r w:rsidR="00164F0D">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 xml:space="preserve">The most general </w:t>
      </w:r>
      <w:r w:rsidR="000225F6">
        <w:rPr>
          <w:rFonts w:ascii="Times New Roman" w:eastAsia="Times New Roman" w:hAnsi="Times New Roman" w:cs="Times New Roman"/>
          <w:color w:val="000000"/>
          <w:kern w:val="36"/>
          <w14:ligatures w14:val="none"/>
        </w:rPr>
        <w:t>ones</w:t>
      </w:r>
      <w:r w:rsidR="00C33863">
        <w:rPr>
          <w:rFonts w:ascii="Times New Roman" w:eastAsia="Times New Roman" w:hAnsi="Times New Roman" w:cs="Times New Roman"/>
          <w:color w:val="000000"/>
          <w:kern w:val="36"/>
          <w14:ligatures w14:val="none"/>
        </w:rPr>
        <w:t xml:space="preserve"> </w:t>
      </w:r>
      <w:r w:rsidR="000225F6">
        <w:rPr>
          <w:rFonts w:ascii="Times New Roman" w:eastAsia="Times New Roman" w:hAnsi="Times New Roman" w:cs="Times New Roman"/>
          <w:color w:val="000000"/>
          <w:kern w:val="36"/>
          <w14:ligatures w14:val="none"/>
        </w:rPr>
        <w:t>are</w:t>
      </w:r>
      <w:r w:rsidR="00C33863">
        <w:rPr>
          <w:rFonts w:ascii="Times New Roman" w:eastAsia="Times New Roman" w:hAnsi="Times New Roman" w:cs="Times New Roman"/>
          <w:color w:val="000000"/>
          <w:kern w:val="36"/>
          <w14:ligatures w14:val="none"/>
        </w:rPr>
        <w:t xml:space="preserve"> the longer time available to</w:t>
      </w:r>
      <w:r w:rsidR="00284F36">
        <w:rPr>
          <w:rFonts w:ascii="Times New Roman" w:eastAsia="Times New Roman" w:hAnsi="Times New Roman" w:cs="Times New Roman"/>
          <w:color w:val="000000"/>
          <w:kern w:val="36"/>
          <w14:ligatures w14:val="none"/>
        </w:rPr>
        <w:t xml:space="preserve"> prepar</w:t>
      </w:r>
      <w:r w:rsidR="00C33863">
        <w:rPr>
          <w:rFonts w:ascii="Times New Roman" w:eastAsia="Times New Roman" w:hAnsi="Times New Roman" w:cs="Times New Roman"/>
          <w:color w:val="000000"/>
          <w:kern w:val="36"/>
          <w14:ligatures w14:val="none"/>
        </w:rPr>
        <w:t>e</w:t>
      </w:r>
      <w:r w:rsidR="00284F36">
        <w:rPr>
          <w:rFonts w:ascii="Times New Roman" w:eastAsia="Times New Roman" w:hAnsi="Times New Roman" w:cs="Times New Roman"/>
          <w:color w:val="000000"/>
          <w:kern w:val="36"/>
          <w14:ligatures w14:val="none"/>
        </w:rPr>
        <w:t xml:space="preserve"> for the lean (winter) season</w:t>
      </w:r>
      <w:r w:rsidR="00C33863">
        <w:rPr>
          <w:rFonts w:ascii="Times New Roman" w:eastAsia="Times New Roman" w:hAnsi="Times New Roman" w:cs="Times New Roman"/>
          <w:color w:val="000000"/>
          <w:kern w:val="36"/>
          <w14:ligatures w14:val="none"/>
        </w:rPr>
        <w:t>,</w:t>
      </w:r>
      <w:r w:rsidR="00284F36">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and</w:t>
      </w:r>
      <w:r w:rsidR="00284F36">
        <w:rPr>
          <w:rFonts w:ascii="Times New Roman" w:eastAsia="Times New Roman" w:hAnsi="Times New Roman" w:cs="Times New Roman"/>
          <w:color w:val="000000"/>
          <w:kern w:val="36"/>
          <w14:ligatures w14:val="none"/>
        </w:rPr>
        <w:t xml:space="preserve"> competition from earlier </w:t>
      </w:r>
      <w:r w:rsidR="00C33863">
        <w:rPr>
          <w:rFonts w:ascii="Times New Roman" w:eastAsia="Times New Roman" w:hAnsi="Times New Roman" w:cs="Times New Roman"/>
          <w:color w:val="000000"/>
          <w:kern w:val="36"/>
          <w14:ligatures w14:val="none"/>
        </w:rPr>
        <w:t>fledged birds</w:t>
      </w:r>
      <w:r w:rsidR="00284F36">
        <w:rPr>
          <w:rFonts w:ascii="Times New Roman" w:eastAsia="Times New Roman" w:hAnsi="Times New Roman" w:cs="Times New Roman"/>
          <w:color w:val="000000"/>
          <w:kern w:val="36"/>
          <w14:ligatures w14:val="none"/>
        </w:rPr>
        <w:t xml:space="preserve">. </w:t>
      </w:r>
      <w:r w:rsidR="00A00EED">
        <w:rPr>
          <w:rFonts w:ascii="Times New Roman" w:eastAsia="Times New Roman" w:hAnsi="Times New Roman" w:cs="Times New Roman"/>
          <w:color w:val="000000"/>
          <w:kern w:val="36"/>
          <w14:ligatures w14:val="none"/>
        </w:rPr>
        <w:t>While offspring value may decline</w:t>
      </w:r>
      <w:r w:rsidR="00284F36">
        <w:rPr>
          <w:rFonts w:ascii="Times New Roman" w:eastAsia="Times New Roman" w:hAnsi="Times New Roman" w:cs="Times New Roman"/>
          <w:color w:val="000000"/>
          <w:kern w:val="36"/>
          <w14:ligatures w14:val="none"/>
        </w:rPr>
        <w:t xml:space="preserve">, </w:t>
      </w:r>
      <w:r w:rsidR="00A00EED">
        <w:rPr>
          <w:rFonts w:ascii="Times New Roman" w:eastAsia="Times New Roman" w:hAnsi="Times New Roman" w:cs="Times New Roman"/>
          <w:color w:val="000000"/>
          <w:kern w:val="36"/>
          <w14:ligatures w14:val="none"/>
        </w:rPr>
        <w:t>a</w:t>
      </w:r>
      <w:r w:rsidR="00284F36">
        <w:rPr>
          <w:rFonts w:ascii="Times New Roman" w:eastAsia="Times New Roman" w:hAnsi="Times New Roman" w:cs="Times New Roman"/>
          <w:color w:val="000000"/>
          <w:kern w:val="36"/>
          <w14:ligatures w14:val="none"/>
        </w:rPr>
        <w:t xml:space="preserve"> delay in breeding enables parents to garner more resources and invest more in the brood</w:t>
      </w:r>
      <w:r w:rsidR="00B54CD2">
        <w:rPr>
          <w:rFonts w:ascii="Times New Roman" w:eastAsia="Times New Roman" w:hAnsi="Times New Roman" w:cs="Times New Roman"/>
          <w:color w:val="000000"/>
          <w:kern w:val="36"/>
          <w14:ligatures w14:val="none"/>
        </w:rPr>
        <w:t xml:space="preserve"> </w:t>
      </w:r>
      <w:r w:rsidR="00B54CD2">
        <w:rPr>
          <w:rFonts w:ascii="Times New Roman" w:eastAsia="Times New Roman" w:hAnsi="Times New Roman" w:cs="Times New Roman"/>
          <w:color w:val="000000"/>
          <w:kern w:val="36"/>
          <w14:ligatures w14:val="none"/>
        </w:rPr>
        <w:fldChar w:fldCharType="begin"/>
      </w:r>
      <w:r w:rsidR="00B54CD2">
        <w:rPr>
          <w:rFonts w:ascii="Times New Roman" w:eastAsia="Times New Roman" w:hAnsi="Times New Roman" w:cs="Times New Roman"/>
          <w:color w:val="000000"/>
          <w:kern w:val="36"/>
          <w14:ligatures w14:val="none"/>
        </w:rPr>
        <w:instrText xml:space="preserve"> ADDIN ZOTERO_ITEM CSL_CITATION {"citationID":"nJDrIAt8","properties":{"formattedCitation":"(Perrins, 1970)","plainCitation":"(Perrins, 1970)","noteIndex":0},"citationItems":[{"id":8049,"uris":["http://zotero.org/users/5888385/items/BUYA6U8B"],"itemData":{"id":8049,"type":"article-journal","abstract":"Summary\n            Examination of survival rdtes of nestlings and fledglings of some species show that there is a strong tendency for those young which are hatched earliest in the season to have the greatest chance of surviving to breed. Since natural selection so strongly favours parents who leave many surviving young, the question arises as to why other birds breed later than the date at which they could most successfully raise their young.\n            It is suggested that the food supply for the breeding females immediately prior to the breeding season may limit their ability to form eggs and the females may thus not be able to lay at the time which would result in young being in the nest at the best time for raising them, but as soon after this time as the female is able to produce her eggs. Not all species are likely to be prevented, by food shortage, from breeding at the best time for raising young and the groups of birds most likely to be affected are discussed.","container-title":"Ibis","DOI":"10.1111/j.1474-919X.1970.tb00096.x","ISSN":"0019-1019, 1474-919X","issue":"2","journalAbbreviation":"Ibis","language":"en","page":"242-255","source":"DOI.org (Crossref)","title":"The timing of birds‘ breeding seasons","URL":"https://onlinelibrary.wiley.com/doi/10.1111/j.1474-919X.1970.tb00096.x","volume":"112","author":[{"family":"Perrins","given":"C. M."}],"accessed":{"date-parts":[["2025",8,17]]},"issued":{"date-parts":[["1970",4]]}}}],"schema":"https://github.com/citation-style-language/schema/raw/master/csl-citation.json"} </w:instrText>
      </w:r>
      <w:r w:rsidR="00B54CD2">
        <w:rPr>
          <w:rFonts w:ascii="Times New Roman" w:eastAsia="Times New Roman" w:hAnsi="Times New Roman" w:cs="Times New Roman"/>
          <w:color w:val="000000"/>
          <w:kern w:val="36"/>
          <w14:ligatures w14:val="none"/>
        </w:rPr>
        <w:fldChar w:fldCharType="separate"/>
      </w:r>
      <w:r w:rsidR="00B54CD2">
        <w:rPr>
          <w:rFonts w:ascii="Times New Roman" w:eastAsia="Times New Roman" w:hAnsi="Times New Roman" w:cs="Times New Roman"/>
          <w:noProof/>
          <w:color w:val="000000"/>
          <w:kern w:val="36"/>
          <w14:ligatures w14:val="none"/>
        </w:rPr>
        <w:t>(Perrins, 1970)</w:t>
      </w:r>
      <w:r w:rsidR="00B54CD2">
        <w:rPr>
          <w:rFonts w:ascii="Times New Roman" w:eastAsia="Times New Roman" w:hAnsi="Times New Roman" w:cs="Times New Roman"/>
          <w:color w:val="000000"/>
          <w:kern w:val="36"/>
          <w14:ligatures w14:val="none"/>
        </w:rPr>
        <w:fldChar w:fldCharType="end"/>
      </w:r>
      <w:r w:rsidR="00284F36">
        <w:rPr>
          <w:rFonts w:ascii="Times New Roman" w:eastAsia="Times New Roman" w:hAnsi="Times New Roman" w:cs="Times New Roman"/>
          <w:color w:val="000000"/>
          <w:kern w:val="36"/>
          <w14:ligatures w14:val="none"/>
        </w:rPr>
        <w:t xml:space="preserve">. At some point in time </w:t>
      </w:r>
      <w:r w:rsidR="00A00EED">
        <w:rPr>
          <w:rFonts w:ascii="Times New Roman" w:eastAsia="Times New Roman" w:hAnsi="Times New Roman" w:cs="Times New Roman"/>
          <w:color w:val="000000"/>
          <w:kern w:val="36"/>
          <w14:ligatures w14:val="none"/>
        </w:rPr>
        <w:t>the</w:t>
      </w:r>
      <w:r w:rsidR="00284F36">
        <w:rPr>
          <w:rFonts w:ascii="Times New Roman" w:eastAsia="Times New Roman" w:hAnsi="Times New Roman" w:cs="Times New Roman"/>
          <w:color w:val="000000"/>
          <w:kern w:val="36"/>
          <w14:ligatures w14:val="none"/>
        </w:rPr>
        <w:t xml:space="preserve"> gain in fecundity from reproducing late is </w:t>
      </w:r>
      <w:r w:rsidR="00932BFA">
        <w:rPr>
          <w:rFonts w:ascii="Times New Roman" w:eastAsia="Times New Roman" w:hAnsi="Times New Roman" w:cs="Times New Roman"/>
          <w:color w:val="000000"/>
          <w:kern w:val="36"/>
          <w14:ligatures w14:val="none"/>
        </w:rPr>
        <w:t>balanced</w:t>
      </w:r>
      <w:r w:rsidR="00284F36">
        <w:rPr>
          <w:rFonts w:ascii="Times New Roman" w:eastAsia="Times New Roman" w:hAnsi="Times New Roman" w:cs="Times New Roman"/>
          <w:color w:val="000000"/>
          <w:kern w:val="36"/>
          <w14:ligatures w14:val="none"/>
        </w:rPr>
        <w:t xml:space="preserve"> by the decline in reproductive value of offspring; this is the point at which an individual should start to breed. </w:t>
      </w:r>
    </w:p>
    <w:p w14:paraId="5CE8880D" w14:textId="058D0733" w:rsidR="00284F36" w:rsidRDefault="00B5336F" w:rsidP="00C048B2">
      <w:pPr>
        <w:pStyle w:val="NormalWeb"/>
        <w:rPr>
          <w:color w:val="000000"/>
          <w:kern w:val="36"/>
        </w:rPr>
      </w:pPr>
      <w:r>
        <w:rPr>
          <w:color w:val="000000"/>
          <w:kern w:val="36"/>
        </w:rPr>
        <w:tab/>
      </w:r>
      <w:r w:rsidR="00284F36">
        <w:rPr>
          <w:color w:val="000000"/>
          <w:kern w:val="36"/>
        </w:rPr>
        <w:t>In</w:t>
      </w:r>
      <w:r w:rsidR="00284F36" w:rsidRPr="009904DE">
        <w:rPr>
          <w:color w:val="000000"/>
          <w:kern w:val="36"/>
        </w:rPr>
        <w:t xml:space="preserve"> the</w:t>
      </w:r>
      <w:r w:rsidR="00C33863">
        <w:rPr>
          <w:color w:val="000000"/>
          <w:kern w:val="36"/>
        </w:rPr>
        <w:t>se</w:t>
      </w:r>
      <w:r w:rsidR="00284F36" w:rsidRPr="009904DE">
        <w:rPr>
          <w:color w:val="000000"/>
          <w:kern w:val="36"/>
        </w:rPr>
        <w:t xml:space="preserve"> model</w:t>
      </w:r>
      <w:r w:rsidR="00284F36">
        <w:rPr>
          <w:color w:val="000000"/>
          <w:kern w:val="36"/>
        </w:rPr>
        <w:t>s</w:t>
      </w:r>
      <w:r w:rsidR="00951C2F">
        <w:rPr>
          <w:color w:val="000000"/>
          <w:kern w:val="36"/>
        </w:rPr>
        <w:t>,</w:t>
      </w:r>
      <w:r w:rsidR="00284F36">
        <w:rPr>
          <w:i/>
          <w:iCs/>
          <w:color w:val="000000"/>
          <w:kern w:val="36"/>
        </w:rPr>
        <w:t xml:space="preserve"> </w:t>
      </w:r>
      <w:r w:rsidR="00284F36">
        <w:rPr>
          <w:color w:val="000000"/>
          <w:kern w:val="36"/>
        </w:rPr>
        <w:t xml:space="preserve">external conditions affecting </w:t>
      </w:r>
      <w:r w:rsidR="00F53F0A">
        <w:rPr>
          <w:color w:val="000000"/>
          <w:kern w:val="36"/>
        </w:rPr>
        <w:t xml:space="preserve">fitness </w:t>
      </w:r>
      <w:r w:rsidR="00284F36">
        <w:rPr>
          <w:color w:val="000000"/>
          <w:kern w:val="36"/>
        </w:rPr>
        <w:t xml:space="preserve">decline at the same rate for all, but individuals differ in access to resources </w:t>
      </w:r>
      <w:r w:rsidR="00284F36">
        <w:rPr>
          <w:color w:val="000000"/>
          <w:kern w:val="36"/>
        </w:rPr>
        <w:fldChar w:fldCharType="begin"/>
      </w:r>
      <w:r w:rsidR="00EA1EE0">
        <w:rPr>
          <w:color w:val="000000"/>
          <w:kern w:val="36"/>
        </w:rPr>
        <w:instrText xml:space="preserve"> ADDIN ZOTERO_ITEM CSL_CITATION {"citationID":"C8Xf0DfW","properties":{"formattedCitation":"(Daan {\\i{}et al.}, 1990)","plainCitation":"(Daan et al., 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size","volume":"114","author":[{"family":"Daan","given":"S"},{"family":"Dijkstra","given":"C"},{"family":"Tinbergen","given":"JM"}],"issued":{"date-parts":[["1990",9]]}}}],"schema":"https://github.com/citation-style-language/schema/raw/master/csl-citation.json"} </w:instrText>
      </w:r>
      <w:r w:rsidR="00284F36">
        <w:rPr>
          <w:color w:val="000000"/>
          <w:kern w:val="36"/>
        </w:rPr>
        <w:fldChar w:fldCharType="separate"/>
      </w:r>
      <w:r w:rsidR="00EA1EE0" w:rsidRPr="00EA1EE0">
        <w:rPr>
          <w:color w:val="000000"/>
        </w:rPr>
        <w:t xml:space="preserve">(Daan </w:t>
      </w:r>
      <w:r w:rsidR="00EA1EE0" w:rsidRPr="00EA1EE0">
        <w:rPr>
          <w:i/>
          <w:iCs/>
          <w:color w:val="000000"/>
        </w:rPr>
        <w:t>et al.</w:t>
      </w:r>
      <w:r w:rsidR="00EA1EE0" w:rsidRPr="00EA1EE0">
        <w:rPr>
          <w:color w:val="000000"/>
        </w:rPr>
        <w:t>, 1990)</w:t>
      </w:r>
      <w:r w:rsidR="00284F36">
        <w:rPr>
          <w:color w:val="000000"/>
          <w:kern w:val="36"/>
        </w:rPr>
        <w:fldChar w:fldCharType="end"/>
      </w:r>
      <w:r w:rsidR="00284F36">
        <w:rPr>
          <w:color w:val="000000"/>
          <w:kern w:val="36"/>
        </w:rPr>
        <w:t xml:space="preserve">, or </w:t>
      </w:r>
      <w:r w:rsidR="00375A7C">
        <w:rPr>
          <w:color w:val="000000"/>
          <w:kern w:val="36"/>
        </w:rPr>
        <w:t>their condition</w:t>
      </w:r>
      <w:r w:rsidR="00D6600F">
        <w:rPr>
          <w:color w:val="000000"/>
          <w:kern w:val="36"/>
        </w:rPr>
        <w:t xml:space="preserve"> </w:t>
      </w:r>
      <w:r w:rsidR="00D6600F">
        <w:rPr>
          <w:color w:val="000000"/>
          <w:kern w:val="36"/>
        </w:rPr>
        <w:fldChar w:fldCharType="begin"/>
      </w:r>
      <w:r w:rsidR="00375A7C">
        <w:rPr>
          <w:color w:val="000000"/>
          <w:kern w:val="36"/>
        </w:rPr>
        <w:instrText xml:space="preserve"> ADDIN ZOTERO_ITEM CSL_CITATION {"citationID":"TJss93tZ","properties":{"formattedCitation":"(Drent &amp; Daan, 1980; Rowe {\\i{}et al.}, 1994)","plainCitation":"(Drent &amp; Daan, 1980; Rowe et al., 1994)","noteIndex":0},"citationItems":[{"id":7921,"uris":["http://zotero.org/users/5888385/items/NFYNMRJW"],"itemData":{"id":7921,"type":"article-journal","container-title":"Ardea","DOI":"10.5253/arde.v68.p225","ISSN":"0373-2266","journalAbbreviation":"Ardea","language":"en","page":"225-252","source":"DOI.org (Crossref)","title":"The prudent parent: energetic adjustments in avian breeding","title-short":"The Prudent Parent","URL":"http://www.bioone.org/doi/10.5253/arde.v68.p225","volume":"38-90","author":[{"family":"Drent","given":"R. H."},{"family":"Daan","given":"S."}],"accessed":{"date-parts":[["2025",2,28]]},"issued":{"date-parts":[["1980"]]}}},{"id":7185,"uris":["http://zotero.org/groups/2393844/items/TRJSHXQN"],"itemData":{"id":7185,"type":"article-journal","container-title":"The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D6600F">
        <w:rPr>
          <w:color w:val="000000"/>
          <w:kern w:val="36"/>
        </w:rPr>
        <w:fldChar w:fldCharType="separate"/>
      </w:r>
      <w:r w:rsidR="00375A7C" w:rsidRPr="00375A7C">
        <w:rPr>
          <w:color w:val="000000"/>
        </w:rPr>
        <w:t xml:space="preserve">(Drent &amp; Daan, 1980; Rowe </w:t>
      </w:r>
      <w:r w:rsidR="00375A7C" w:rsidRPr="00375A7C">
        <w:rPr>
          <w:i/>
          <w:iCs/>
          <w:color w:val="000000"/>
        </w:rPr>
        <w:t>et al.</w:t>
      </w:r>
      <w:r w:rsidR="00375A7C" w:rsidRPr="00375A7C">
        <w:rPr>
          <w:color w:val="000000"/>
        </w:rPr>
        <w:t>, 1994)</w:t>
      </w:r>
      <w:r w:rsidR="00D6600F">
        <w:rPr>
          <w:color w:val="000000"/>
          <w:kern w:val="36"/>
        </w:rPr>
        <w:fldChar w:fldCharType="end"/>
      </w:r>
      <w:r w:rsidR="006A1C8F">
        <w:rPr>
          <w:color w:val="000000"/>
          <w:kern w:val="36"/>
        </w:rPr>
        <w:t xml:space="preserve">. </w:t>
      </w:r>
      <w:r w:rsidR="009B7515">
        <w:rPr>
          <w:color w:val="000000"/>
          <w:kern w:val="36"/>
        </w:rPr>
        <w:t>C</w:t>
      </w:r>
      <w:r w:rsidR="00D6600F">
        <w:rPr>
          <w:color w:val="000000"/>
          <w:kern w:val="36"/>
        </w:rPr>
        <w:t xml:space="preserve">ondition </w:t>
      </w:r>
      <w:r w:rsidR="00375A7C">
        <w:rPr>
          <w:color w:val="000000"/>
          <w:kern w:val="36"/>
        </w:rPr>
        <w:t xml:space="preserve">has </w:t>
      </w:r>
      <w:r w:rsidR="009B7515">
        <w:rPr>
          <w:color w:val="000000"/>
          <w:kern w:val="36"/>
        </w:rPr>
        <w:t xml:space="preserve">also </w:t>
      </w:r>
      <w:r w:rsidR="00375A7C">
        <w:rPr>
          <w:color w:val="000000"/>
          <w:kern w:val="36"/>
        </w:rPr>
        <w:t xml:space="preserve">been termed nutritional state </w:t>
      </w:r>
      <w:r w:rsidR="00D6600F">
        <w:rPr>
          <w:color w:val="000000"/>
          <w:kern w:val="36"/>
        </w:rPr>
        <w:fldChar w:fldCharType="begin"/>
      </w:r>
      <w:r w:rsidR="00375A7C">
        <w:rPr>
          <w:color w:val="000000"/>
          <w:kern w:val="36"/>
        </w:rPr>
        <w:instrText xml:space="preserve"> ADDIN ZOTERO_ITEM CSL_CITATION {"citationID":"pCGmgDZe","properties":{"formattedCitation":"(Price {\\i{}et al.}, 1988)","plainCitation":"(Price et al., 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J"}],"issued":{"date-parts":[["1988",7]]}}}],"schema":"https://github.com/citation-style-language/schema/raw/master/csl-citation.json"} </w:instrText>
      </w:r>
      <w:r w:rsidR="00D6600F">
        <w:rPr>
          <w:color w:val="000000"/>
          <w:kern w:val="36"/>
        </w:rPr>
        <w:fldChar w:fldCharType="separate"/>
      </w:r>
      <w:r w:rsidR="00375A7C" w:rsidRPr="00375A7C">
        <w:t xml:space="preserve">(Price </w:t>
      </w:r>
      <w:r w:rsidR="00375A7C" w:rsidRPr="00375A7C">
        <w:rPr>
          <w:i/>
          <w:iCs/>
        </w:rPr>
        <w:t>et al.</w:t>
      </w:r>
      <w:r w:rsidR="00375A7C" w:rsidRPr="00375A7C">
        <w:t>, 1988)</w:t>
      </w:r>
      <w:r w:rsidR="00D6600F">
        <w:rPr>
          <w:color w:val="000000"/>
          <w:kern w:val="36"/>
        </w:rPr>
        <w:fldChar w:fldCharType="end"/>
      </w:r>
      <w:r w:rsidR="006A1C8F">
        <w:rPr>
          <w:color w:val="000000"/>
          <w:kern w:val="36"/>
        </w:rPr>
        <w:t>,</w:t>
      </w:r>
      <w:r w:rsidR="00D6600F">
        <w:rPr>
          <w:color w:val="000000"/>
          <w:kern w:val="36"/>
        </w:rPr>
        <w:t xml:space="preserve"> or </w:t>
      </w:r>
      <w:r w:rsidR="00B54CD2">
        <w:rPr>
          <w:color w:val="000000"/>
          <w:kern w:val="36"/>
        </w:rPr>
        <w:t xml:space="preserve">quality </w:t>
      </w:r>
      <w:r w:rsidR="009A30B5">
        <w:rPr>
          <w:color w:val="000000"/>
          <w:kern w:val="36"/>
        </w:rPr>
        <w:fldChar w:fldCharType="begin"/>
      </w:r>
      <w:r w:rsidR="009A30B5">
        <w:rPr>
          <w:color w:val="000000"/>
          <w:kern w:val="36"/>
        </w:rPr>
        <w:instrText xml:space="preserve"> ADDIN ZOTERO_ITEM CSL_CITATION {"citationID":"qmiKTvMI","properties":{"formattedCitation":"(Winder {\\i{}et al.}, 2025)","plainCitation":"(Winder et al., 2025)","noteIndex":0},"citationItems":[{"id":8055,"uris":["http://zotero.org/users/5888385/items/ZDKVPN32"],"itemData":{"id":8055,"type":"article","abstract":"Life-history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9A30B5">
        <w:rPr>
          <w:color w:val="000000"/>
          <w:kern w:val="36"/>
        </w:rPr>
        <w:fldChar w:fldCharType="separate"/>
      </w:r>
      <w:r w:rsidR="009A30B5" w:rsidRPr="009A30B5">
        <w:rPr>
          <w:color w:val="000000"/>
        </w:rPr>
        <w:t xml:space="preserve">(Winder </w:t>
      </w:r>
      <w:r w:rsidR="009A30B5" w:rsidRPr="009A30B5">
        <w:rPr>
          <w:i/>
          <w:iCs/>
          <w:color w:val="000000"/>
        </w:rPr>
        <w:t>et al.</w:t>
      </w:r>
      <w:r w:rsidR="009A30B5" w:rsidRPr="009A30B5">
        <w:rPr>
          <w:color w:val="000000"/>
        </w:rPr>
        <w:t>, 2025)</w:t>
      </w:r>
      <w:r w:rsidR="009A30B5">
        <w:rPr>
          <w:color w:val="000000"/>
          <w:kern w:val="36"/>
        </w:rPr>
        <w:fldChar w:fldCharType="end"/>
      </w:r>
      <w:r w:rsidR="009B7515">
        <w:rPr>
          <w:color w:val="000000"/>
          <w:kern w:val="36"/>
        </w:rPr>
        <w:t xml:space="preserve"> and</w:t>
      </w:r>
      <w:r w:rsidR="009858F3">
        <w:rPr>
          <w:color w:val="000000"/>
          <w:kern w:val="36"/>
        </w:rPr>
        <w:t xml:space="preserve"> </w:t>
      </w:r>
      <w:r w:rsidR="006A1C8F">
        <w:rPr>
          <w:color w:val="000000"/>
          <w:kern w:val="36"/>
        </w:rPr>
        <w:t>may be</w:t>
      </w:r>
      <w:r w:rsidR="009A30B5">
        <w:rPr>
          <w:color w:val="000000"/>
          <w:kern w:val="36"/>
        </w:rPr>
        <w:t xml:space="preserve"> defined </w:t>
      </w:r>
      <w:r w:rsidR="009A30B5" w:rsidRPr="009858F3">
        <w:rPr>
          <w:color w:val="000000"/>
          <w:kern w:val="36"/>
        </w:rPr>
        <w:t xml:space="preserve">as </w:t>
      </w:r>
      <w:r w:rsidR="00375A7C">
        <w:rPr>
          <w:color w:val="000000"/>
          <w:kern w:val="36"/>
        </w:rPr>
        <w:t>th</w:t>
      </w:r>
      <w:r w:rsidR="001E366E">
        <w:rPr>
          <w:color w:val="000000"/>
          <w:kern w:val="36"/>
        </w:rPr>
        <w:t>at</w:t>
      </w:r>
      <w:r w:rsidR="009A30B5" w:rsidRPr="009858F3">
        <w:rPr>
          <w:color w:val="000000"/>
          <w:kern w:val="36"/>
        </w:rPr>
        <w:t xml:space="preserve"> combination of traits that give </w:t>
      </w:r>
      <w:r w:rsidR="00D6600F">
        <w:rPr>
          <w:color w:val="000000"/>
          <w:kern w:val="36"/>
        </w:rPr>
        <w:t>one</w:t>
      </w:r>
      <w:r w:rsidR="009A30B5" w:rsidRPr="009858F3">
        <w:rPr>
          <w:color w:val="000000"/>
          <w:kern w:val="36"/>
        </w:rPr>
        <w:t xml:space="preserve"> </w:t>
      </w:r>
      <w:r w:rsidR="009A30B5" w:rsidRPr="009858F3">
        <w:rPr>
          <w:color w:val="000000"/>
          <w:kern w:val="36"/>
        </w:rPr>
        <w:lastRenderedPageBreak/>
        <w:t xml:space="preserve">individual higher </w:t>
      </w:r>
      <w:r w:rsidR="006A1C8F">
        <w:rPr>
          <w:color w:val="000000"/>
          <w:kern w:val="36"/>
        </w:rPr>
        <w:t xml:space="preserve">overall </w:t>
      </w:r>
      <w:r w:rsidR="009A30B5" w:rsidRPr="009858F3">
        <w:rPr>
          <w:color w:val="000000"/>
          <w:kern w:val="36"/>
        </w:rPr>
        <w:t xml:space="preserve">fitness </w:t>
      </w:r>
      <w:r w:rsidR="00D6600F">
        <w:rPr>
          <w:color w:val="000000"/>
          <w:kern w:val="36"/>
        </w:rPr>
        <w:t xml:space="preserve">than another </w:t>
      </w:r>
      <w:r w:rsidR="009A30B5">
        <w:rPr>
          <w:color w:val="000000"/>
          <w:kern w:val="36"/>
        </w:rPr>
        <w:fldChar w:fldCharType="begin"/>
      </w:r>
      <w:r w:rsidR="00A07720">
        <w:rPr>
          <w:color w:val="000000"/>
          <w:kern w:val="36"/>
        </w:rPr>
        <w:instrText xml:space="preserve"> ADDIN ZOTERO_ITEM CSL_CITATION {"citationID":"rI84TNlC","properties":{"formattedCitation":"(van Noordwijk &amp; de Jong, 1986; Winder {\\i{}et al.}, 2025)","plainCitation":"(van Noordwijk &amp; de Jong, 1986; Winder et al., 2025)","noteIndex":0},"citationItems":[{"id":1461,"uris":["http://zotero.org/users/5888385/items/R7R28DMC"],"itemData":{"id":1461,"type":"article-journal","container-title":"American Naturalist","issue":"1","page":"137–142","title":"Acquisition and allocation of resources: their influence on variation in life history tactics","volume":"128","author":[{"family":"Noordwijk","given":"A J","non-dropping-particle":"van"},{"family":"Jong","given":"G","non-dropping-particle":"de"}],"issued":{"date-parts":[["1986"]]}}},{"id":8055,"uris":["http://zotero.org/users/5888385/items/ZDKVPN32"],"itemData":{"id":8055,"type":"article","abstract":"Life-history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9A30B5">
        <w:rPr>
          <w:color w:val="000000"/>
          <w:kern w:val="36"/>
        </w:rPr>
        <w:fldChar w:fldCharType="separate"/>
      </w:r>
      <w:r w:rsidR="00A07720" w:rsidRPr="00A07720">
        <w:rPr>
          <w:color w:val="000000"/>
        </w:rPr>
        <w:t xml:space="preserve">(van Noordwijk &amp; de Jong, 1986; Winder </w:t>
      </w:r>
      <w:r w:rsidR="00A07720" w:rsidRPr="00A07720">
        <w:rPr>
          <w:i/>
          <w:iCs/>
          <w:color w:val="000000"/>
        </w:rPr>
        <w:t>et al.</w:t>
      </w:r>
      <w:r w:rsidR="00A07720" w:rsidRPr="00A07720">
        <w:rPr>
          <w:color w:val="000000"/>
        </w:rPr>
        <w:t>, 2025)</w:t>
      </w:r>
      <w:r w:rsidR="009A30B5">
        <w:rPr>
          <w:color w:val="000000"/>
          <w:kern w:val="36"/>
        </w:rPr>
        <w:fldChar w:fldCharType="end"/>
      </w:r>
      <w:r w:rsidR="00330142">
        <w:rPr>
          <w:color w:val="000000"/>
          <w:kern w:val="36"/>
        </w:rPr>
        <w:t>.</w:t>
      </w:r>
      <w:r w:rsidR="00C048B2">
        <w:rPr>
          <w:color w:val="000000"/>
          <w:kern w:val="36"/>
        </w:rPr>
        <w:t xml:space="preserve"> </w:t>
      </w:r>
      <w:r w:rsidR="00A3243D">
        <w:rPr>
          <w:color w:val="000000"/>
          <w:kern w:val="36"/>
        </w:rPr>
        <w:t xml:space="preserve">#age </w:t>
      </w:r>
      <w:r w:rsidR="00A3243D">
        <w:rPr>
          <w:rFonts w:ascii="Helvetica" w:eastAsiaTheme="minorHAnsi" w:hAnsi="Helvetica" w:cs="Helvetica"/>
          <w:color w:val="141413"/>
          <w:sz w:val="22"/>
          <w:szCs w:val="22"/>
        </w:rPr>
        <w:t xml:space="preserve">Ferreira. </w:t>
      </w:r>
      <w:r w:rsidR="00147B96">
        <w:rPr>
          <w:color w:val="000000"/>
          <w:kern w:val="36"/>
        </w:rPr>
        <w:t>Similar consequences apply if a female’s quality reflects not her own state, but that of her mate, or territory, as in the case of the kestrel</w:t>
      </w:r>
      <w:r w:rsidR="000225F6">
        <w:rPr>
          <w:color w:val="000000"/>
          <w:kern w:val="36"/>
        </w:rPr>
        <w:t xml:space="preserve">, </w:t>
      </w:r>
      <w:r w:rsidR="000225F6" w:rsidRPr="000225F6">
        <w:rPr>
          <w:i/>
          <w:iCs/>
          <w:color w:val="000000"/>
          <w:kern w:val="36"/>
        </w:rPr>
        <w:t>Falco tinnunculus,</w:t>
      </w:r>
      <w:r w:rsidR="00147B96">
        <w:rPr>
          <w:color w:val="000000"/>
          <w:kern w:val="36"/>
        </w:rPr>
        <w:t xml:space="preserve"> (described further in the discussion). </w:t>
      </w:r>
      <w:r w:rsidR="006A1C8F">
        <w:rPr>
          <w:color w:val="000000"/>
          <w:kern w:val="36"/>
        </w:rPr>
        <w:t xml:space="preserve">Given differences in nutritional state </w:t>
      </w:r>
      <w:r w:rsidR="00375A7C">
        <w:rPr>
          <w:color w:val="000000"/>
          <w:kern w:val="36"/>
        </w:rPr>
        <w:t>among females</w:t>
      </w:r>
      <w:r w:rsidR="001E366E">
        <w:rPr>
          <w:color w:val="000000"/>
          <w:kern w:val="36"/>
        </w:rPr>
        <w:t>,</w:t>
      </w:r>
      <w:r w:rsidR="00375A7C">
        <w:rPr>
          <w:color w:val="000000"/>
          <w:kern w:val="36"/>
        </w:rPr>
        <w:t xml:space="preserve"> </w:t>
      </w:r>
      <w:r w:rsidR="00284F36">
        <w:rPr>
          <w:color w:val="000000"/>
          <w:kern w:val="36"/>
        </w:rPr>
        <w:t>the date on which a female should start to lay a clutch</w:t>
      </w:r>
      <w:r w:rsidR="009908F5">
        <w:rPr>
          <w:color w:val="000000"/>
          <w:kern w:val="36"/>
        </w:rPr>
        <w:t xml:space="preserve"> </w:t>
      </w:r>
      <w:r w:rsidR="009908F5">
        <w:rPr>
          <w:color w:val="000000"/>
          <w:kern w:val="36"/>
        </w:rPr>
        <w:fldChar w:fldCharType="begin"/>
      </w:r>
      <w:r w:rsidR="009908F5">
        <w:rPr>
          <w:color w:val="000000"/>
          <w:kern w:val="36"/>
        </w:rPr>
        <w:instrText xml:space="preserve"> ADDIN ZOTERO_ITEM CSL_CITATION {"citationID":"dluslFNz","properties":{"formattedCitation":"(termed the \\uc0\\u8216{}switch point\\uc0\\u8217{} by Rowe {\\i{}et al.}, 1994)","plainCitation":"(termed the ‘switch point’ by Rowe et al., 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label":"page","prefix":"termed the ‘switch point’ by "}],"schema":"https://github.com/citation-style-language/schema/raw/master/csl-citation.json"} </w:instrText>
      </w:r>
      <w:r w:rsidR="009908F5">
        <w:rPr>
          <w:color w:val="000000"/>
          <w:kern w:val="36"/>
        </w:rPr>
        <w:fldChar w:fldCharType="separate"/>
      </w:r>
      <w:r w:rsidR="009908F5" w:rsidRPr="009908F5">
        <w:rPr>
          <w:color w:val="000000"/>
        </w:rPr>
        <w:t xml:space="preserve">(termed the ‘switch point’ by Rowe </w:t>
      </w:r>
      <w:r w:rsidR="009908F5" w:rsidRPr="009908F5">
        <w:rPr>
          <w:i/>
          <w:iCs/>
          <w:color w:val="000000"/>
        </w:rPr>
        <w:t>et al.</w:t>
      </w:r>
      <w:r w:rsidR="009908F5" w:rsidRPr="009908F5">
        <w:rPr>
          <w:color w:val="000000"/>
        </w:rPr>
        <w:t>, 1994)</w:t>
      </w:r>
      <w:r w:rsidR="009908F5">
        <w:rPr>
          <w:color w:val="000000"/>
          <w:kern w:val="36"/>
        </w:rPr>
        <w:fldChar w:fldCharType="end"/>
      </w:r>
      <w:r w:rsidR="009908F5">
        <w:rPr>
          <w:color w:val="000000"/>
          <w:kern w:val="36"/>
        </w:rPr>
        <w:t>,</w:t>
      </w:r>
      <w:r w:rsidR="00284F36">
        <w:rPr>
          <w:color w:val="000000"/>
          <w:kern w:val="36"/>
        </w:rPr>
        <w:t xml:space="preserve"> is earlier for higher quality individuals, </w:t>
      </w:r>
      <w:r w:rsidR="006B3F1F">
        <w:rPr>
          <w:color w:val="000000"/>
          <w:kern w:val="36"/>
        </w:rPr>
        <w:t>who should</w:t>
      </w:r>
      <w:r w:rsidR="00284F36">
        <w:rPr>
          <w:color w:val="000000"/>
          <w:kern w:val="36"/>
        </w:rPr>
        <w:t xml:space="preserve"> also invest more in the clutch</w:t>
      </w:r>
      <w:r w:rsidR="0005557B">
        <w:rPr>
          <w:color w:val="000000"/>
          <w:kern w:val="36"/>
        </w:rPr>
        <w:t xml:space="preserve"> (</w:t>
      </w:r>
      <w:r w:rsidR="003A04BD">
        <w:rPr>
          <w:color w:val="000000"/>
          <w:kern w:val="36"/>
        </w:rPr>
        <w:t xml:space="preserve">e.g., </w:t>
      </w:r>
      <w:r w:rsidR="0005557B">
        <w:rPr>
          <w:color w:val="000000"/>
          <w:kern w:val="36"/>
        </w:rPr>
        <w:t>Figure 1)</w:t>
      </w:r>
      <w:r w:rsidR="00284F36">
        <w:rPr>
          <w:color w:val="000000"/>
          <w:kern w:val="36"/>
        </w:rPr>
        <w:t xml:space="preserve">. </w:t>
      </w:r>
      <w:r w:rsidR="00375A7C">
        <w:rPr>
          <w:color w:val="000000"/>
          <w:kern w:val="36"/>
        </w:rPr>
        <w:t xml:space="preserve">Individual optimization </w:t>
      </w:r>
      <w:r w:rsidR="003D304A">
        <w:rPr>
          <w:color w:val="000000"/>
          <w:kern w:val="36"/>
        </w:rPr>
        <w:t xml:space="preserve">therefore </w:t>
      </w:r>
      <w:r w:rsidR="00375A7C">
        <w:rPr>
          <w:color w:val="000000"/>
          <w:kern w:val="36"/>
        </w:rPr>
        <w:t xml:space="preserve">creates a </w:t>
      </w:r>
      <w:r w:rsidR="00CA31ED">
        <w:rPr>
          <w:color w:val="000000"/>
          <w:kern w:val="36"/>
        </w:rPr>
        <w:t xml:space="preserve">negative </w:t>
      </w:r>
      <w:r w:rsidR="00375A7C">
        <w:rPr>
          <w:color w:val="000000"/>
          <w:kern w:val="36"/>
        </w:rPr>
        <w:t xml:space="preserve">covariance of lay date with measures of </w:t>
      </w:r>
      <w:r w:rsidR="000225F6">
        <w:rPr>
          <w:color w:val="000000"/>
          <w:kern w:val="36"/>
        </w:rPr>
        <w:t xml:space="preserve">components of </w:t>
      </w:r>
      <w:r w:rsidR="00375A7C">
        <w:rPr>
          <w:color w:val="000000"/>
          <w:kern w:val="36"/>
        </w:rPr>
        <w:t xml:space="preserve">fitness </w:t>
      </w:r>
      <w:r w:rsidR="000225F6">
        <w:rPr>
          <w:color w:val="000000"/>
          <w:kern w:val="36"/>
        </w:rPr>
        <w:t>including</w:t>
      </w:r>
      <w:r w:rsidR="00375A7C">
        <w:rPr>
          <w:color w:val="000000"/>
          <w:kern w:val="36"/>
        </w:rPr>
        <w:t xml:space="preserve"> clutch size, number of fledged young, and the number of young surviving to the following year. </w:t>
      </w:r>
      <w:r w:rsidR="009B7515">
        <w:rPr>
          <w:color w:val="000000"/>
          <w:kern w:val="36"/>
        </w:rPr>
        <w:t xml:space="preserve">Experimental and correlational approaches have demonstrated the presence of all ingredients of the individual optimization model </w:t>
      </w:r>
      <w:r w:rsidR="009B7515">
        <w:rPr>
          <w:color w:val="000000"/>
          <w:kern w:val="36"/>
        </w:rPr>
        <w:fldChar w:fldCharType="begin"/>
      </w:r>
      <w:r w:rsidR="00CD3F06">
        <w:rPr>
          <w:color w:val="000000"/>
          <w:kern w:val="36"/>
        </w:rPr>
        <w:instrText xml:space="preserve"> ADDIN ZOTERO_ITEM CSL_CITATION {"citationID":"9RXxjAiV","properties":{"formattedCitation":"(Daan {\\i{}et al.}, 1990; Verhulst {\\i{}et al.}, 1995; Verhulst &amp; Nilsson, 2008)","plainCitation":"(Daan et al., 1990; Verhulst et al., 1995; Verhulst &amp; Nilsson, 2008)","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8052,"uris":["http://zotero.org/users/5888385/items/38VAKC6Z"],"itemData":{"id":8052,"type":"article-journal","abstract":"Seasonal variation in reproductive success is a common feature of most organisms. To understand the evolution of breeding seasons and reproductive strategies of individual animals, it is necessary to assess the extent to which seasonal variation in reproductive success is causally related to seasonal variation in the environment ('timing' hypothesis), to differences in quality between early and late breeders or their territories ('quality' hypothesis), or to a combination of both. We manipulated timing of breeding in the Great Tit Parus major, a small passerine, to test these hypotheses. A group of experimentally delayed birds was created by removing first clutches, inducing birds to lay a replacement clutch. Reproductive success of delayed pairs was compared with control pairs that bred early and with pairs that bred late. We conclude that seasonal declines in reproductive success at the nestling stage and survival of adult females were caused by differences in quality between early and late breeders. Recruitment of fledglings into the breeding population and the occurrence of second clutches were causally related to the timing of breeding. The seasonal decline in clutch size was caused by a combination of timing and quality effects. We attempted to assess the relative importance of timing and quality in the seasonal decline in reproductive success, expressed as lifetime production of recruits. We tentatively conclude that 87% of the seasonal decline in lifetime reproductive success could be attributed to a timing effect per se, whereas quality differences between early and late breeders accounted for the remaining 13%.","container-title":"Ecology","DOI":"10.2307/2265815","ISSN":"0012-9658, 1939-9170","issue":"8","journalAbbreviation":"Ecology","language":"en","license":"http://onlinelibrary.wiley.com/termsAndConditions#vor","page":"2392-2403","source":"DOI.org (Crossref)","title":"Seasonal decline in reproductive success of the great tit: variation in time or quality?","title-short":"Seasonal Decline in Reproductive Success of the Great Tit","URL":"https://esajournals.onlinelibrary.wiley.com/doi/10.2307/2265815","volume":"76","author":[{"family":"Verhulst","given":"S."},{"family":"Van Balen","given":"J. H."},{"family":"Tinbergen","given":"J. M."}],"accessed":{"date-parts":[["2025",8,17]]},"issued":{"date-parts":[["1995",12]]}}},{"id":7213,"uris":["http://zotero.org/users/5888385/items/UXDPYYRL"],"itemData":{"id":7213,"type":"article-journal","abstract":"Reproductive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label":"page"}],"schema":"https://github.com/citation-style-language/schema/raw/master/csl-citation.json"} </w:instrText>
      </w:r>
      <w:r w:rsidR="009B7515">
        <w:rPr>
          <w:color w:val="000000"/>
          <w:kern w:val="36"/>
        </w:rPr>
        <w:fldChar w:fldCharType="separate"/>
      </w:r>
      <w:r w:rsidR="00CD3F06" w:rsidRPr="00CD3F06">
        <w:rPr>
          <w:rFonts w:eastAsiaTheme="minorHAnsi"/>
          <w:color w:val="000000"/>
        </w:rPr>
        <w:t xml:space="preserve">(Daan </w:t>
      </w:r>
      <w:r w:rsidR="00CD3F06" w:rsidRPr="00CD3F06">
        <w:rPr>
          <w:rFonts w:eastAsiaTheme="minorHAnsi"/>
          <w:i/>
          <w:iCs/>
          <w:color w:val="000000"/>
        </w:rPr>
        <w:t>et al.</w:t>
      </w:r>
      <w:r w:rsidR="00CD3F06" w:rsidRPr="00CD3F06">
        <w:rPr>
          <w:rFonts w:eastAsiaTheme="minorHAnsi"/>
          <w:color w:val="000000"/>
        </w:rPr>
        <w:t xml:space="preserve">, 1990; Verhulst </w:t>
      </w:r>
      <w:r w:rsidR="00CD3F06" w:rsidRPr="00CD3F06">
        <w:rPr>
          <w:rFonts w:eastAsiaTheme="minorHAnsi"/>
          <w:i/>
          <w:iCs/>
          <w:color w:val="000000"/>
        </w:rPr>
        <w:t>et al.</w:t>
      </w:r>
      <w:r w:rsidR="00CD3F06" w:rsidRPr="00CD3F06">
        <w:rPr>
          <w:rFonts w:eastAsiaTheme="minorHAnsi"/>
          <w:color w:val="000000"/>
        </w:rPr>
        <w:t>, 1995; Verhulst &amp; Nilsson, 2008)</w:t>
      </w:r>
      <w:r w:rsidR="009B7515">
        <w:rPr>
          <w:color w:val="000000"/>
          <w:kern w:val="36"/>
        </w:rPr>
        <w:fldChar w:fldCharType="end"/>
      </w:r>
      <w:r w:rsidR="00C33863">
        <w:rPr>
          <w:color w:val="000000"/>
          <w:kern w:val="36"/>
        </w:rPr>
        <w:t>. One consequence is</w:t>
      </w:r>
      <w:r w:rsidR="009B7515">
        <w:rPr>
          <w:color w:val="000000"/>
          <w:kern w:val="36"/>
        </w:rPr>
        <w:t xml:space="preserve"> </w:t>
      </w:r>
      <w:r w:rsidR="00C33863">
        <w:rPr>
          <w:color w:val="000000"/>
          <w:kern w:val="36"/>
        </w:rPr>
        <w:t xml:space="preserve">the presence of persistent directional selection at equilibrium </w:t>
      </w:r>
      <w:r w:rsidR="00C33863">
        <w:rPr>
          <w:color w:val="000000"/>
          <w:kern w:val="36"/>
        </w:rPr>
        <w:fldChar w:fldCharType="begin"/>
      </w:r>
      <w:r w:rsidR="00C33863">
        <w:rPr>
          <w:color w:val="000000"/>
          <w:kern w:val="36"/>
        </w:rPr>
        <w:instrText xml:space="preserve"> ADDIN ZOTERO_ITEM CSL_CITATION {"citationID":"N1rsCiYQ","properties":{"formattedCitation":"(Price {\\i{}et al.}, 1988; Daan {\\i{}et al.}, 1990)","plainCitation":"(Price et al., 1988; Daan et al., 1990)","noteIndex":0},"citationItems":[{"id":2357,"uris":["http://zotero.org/users/5888385/items/VRSCH3Z7"],"itemData":{"id":2357,"type":"article-journal","container-title":"Science","page":"798–799","title":"Directional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size","volume":"114","author":[{"family":"Daan","given":"S"},{"family":"Dijkstra","given":"C"},{"family":"Tinbergen","given":"JM"}],"issued":{"date-parts":[["1990",9]]}}}],"schema":"https://github.com/citation-style-language/schema/raw/master/csl-citation.json"} </w:instrText>
      </w:r>
      <w:r w:rsidR="00C33863">
        <w:rPr>
          <w:color w:val="000000"/>
          <w:kern w:val="36"/>
        </w:rPr>
        <w:fldChar w:fldCharType="separate"/>
      </w:r>
      <w:r w:rsidR="00C33863" w:rsidRPr="00C33863">
        <w:rPr>
          <w:rFonts w:eastAsiaTheme="minorHAnsi"/>
          <w:color w:val="000000"/>
        </w:rPr>
        <w:t xml:space="preserve">(Price </w:t>
      </w:r>
      <w:r w:rsidR="00C33863" w:rsidRPr="00C33863">
        <w:rPr>
          <w:rFonts w:eastAsiaTheme="minorHAnsi"/>
          <w:i/>
          <w:iCs/>
          <w:color w:val="000000"/>
        </w:rPr>
        <w:t>et al.</w:t>
      </w:r>
      <w:r w:rsidR="00C33863" w:rsidRPr="00C33863">
        <w:rPr>
          <w:rFonts w:eastAsiaTheme="minorHAnsi"/>
          <w:color w:val="000000"/>
        </w:rPr>
        <w:t xml:space="preserve">, 1988; Daan </w:t>
      </w:r>
      <w:r w:rsidR="00C33863" w:rsidRPr="00C33863">
        <w:rPr>
          <w:rFonts w:eastAsiaTheme="minorHAnsi"/>
          <w:i/>
          <w:iCs/>
          <w:color w:val="000000"/>
        </w:rPr>
        <w:t>et al.</w:t>
      </w:r>
      <w:r w:rsidR="00C33863" w:rsidRPr="00C33863">
        <w:rPr>
          <w:rFonts w:eastAsiaTheme="minorHAnsi"/>
          <w:color w:val="000000"/>
        </w:rPr>
        <w:t>, 1990)</w:t>
      </w:r>
      <w:r w:rsidR="00C33863">
        <w:rPr>
          <w:color w:val="000000"/>
          <w:kern w:val="36"/>
        </w:rPr>
        <w:fldChar w:fldCharType="end"/>
      </w:r>
      <w:r w:rsidR="00C33863">
        <w:rPr>
          <w:color w:val="000000"/>
          <w:kern w:val="36"/>
        </w:rPr>
        <w:t xml:space="preserve">. </w:t>
      </w:r>
    </w:p>
    <w:p w14:paraId="2249773E" w14:textId="4EC2D71E" w:rsidR="003F4EAC" w:rsidRDefault="00786C5E" w:rsidP="00023FD6">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While the </w:t>
      </w:r>
      <w:r w:rsidR="00F868DD">
        <w:rPr>
          <w:rFonts w:ascii="Times New Roman" w:eastAsia="Times New Roman" w:hAnsi="Times New Roman" w:cs="Times New Roman"/>
          <w:color w:val="000000"/>
          <w:kern w:val="36"/>
          <w14:ligatures w14:val="none"/>
        </w:rPr>
        <w:t>maintenance</w:t>
      </w:r>
      <w:r>
        <w:rPr>
          <w:rFonts w:ascii="Times New Roman" w:eastAsia="Times New Roman" w:hAnsi="Times New Roman" w:cs="Times New Roman"/>
          <w:color w:val="000000"/>
          <w:kern w:val="36"/>
          <w14:ligatures w14:val="none"/>
        </w:rPr>
        <w:t xml:space="preserve"> of a persistent selection differential at </w:t>
      </w:r>
      <w:r w:rsidR="005021A1">
        <w:rPr>
          <w:rFonts w:ascii="Times New Roman" w:eastAsia="Times New Roman" w:hAnsi="Times New Roman" w:cs="Times New Roman"/>
          <w:color w:val="000000"/>
          <w:kern w:val="36"/>
          <w14:ligatures w14:val="none"/>
        </w:rPr>
        <w:t xml:space="preserve">an evolutionary </w:t>
      </w:r>
      <w:r>
        <w:rPr>
          <w:rFonts w:ascii="Times New Roman" w:eastAsia="Times New Roman" w:hAnsi="Times New Roman" w:cs="Times New Roman"/>
          <w:color w:val="000000"/>
          <w:kern w:val="36"/>
          <w14:ligatures w14:val="none"/>
        </w:rPr>
        <w:t>equilibrium is now well understood</w:t>
      </w:r>
      <w:r w:rsidR="00B32147">
        <w:rPr>
          <w:rFonts w:ascii="Times New Roman" w:eastAsia="Times New Roman" w:hAnsi="Times New Roman" w:cs="Times New Roman"/>
          <w:color w:val="000000"/>
          <w:kern w:val="36"/>
          <w14:ligatures w14:val="none"/>
        </w:rPr>
        <w:t xml:space="preserve"> </w:t>
      </w:r>
      <w:r w:rsidR="001F121B">
        <w:rPr>
          <w:rFonts w:ascii="Times New Roman" w:eastAsia="Times New Roman" w:hAnsi="Times New Roman" w:cs="Times New Roman"/>
          <w:color w:val="000000"/>
          <w:kern w:val="36"/>
          <w14:ligatures w14:val="none"/>
        </w:rPr>
        <w:fldChar w:fldCharType="begin"/>
      </w:r>
      <w:r w:rsidR="00C33863">
        <w:rPr>
          <w:rFonts w:ascii="Times New Roman" w:eastAsia="Times New Roman" w:hAnsi="Times New Roman" w:cs="Times New Roman"/>
          <w:color w:val="000000"/>
          <w:kern w:val="36"/>
          <w14:ligatures w14:val="none"/>
        </w:rPr>
        <w:instrText xml:space="preserve"> ADDIN ZOTERO_ITEM CSL_CITATION {"citationID":"aGnQDddd","properties":{"formattedCitation":"(Price {\\i{}et al.}, 1988; Price &amp; Liou, 1989; Alatalo {\\i{}et al.}, 1990; Rausher, 1992)","plainCitation":"(Price et al., 1988; Price &amp; Liou, 1989; Alatalo et al., 1990; Rausher, 1992)","noteIndex":0},"citationItems":[{"id":2357,"uris":["http://zotero.org/users/5888385/items/VRSCH3Z7"],"itemData":{"id":2357,"type":"article-journal","container-title":"Science","page":"798–799","title":"Directional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J"}],"issued":{"date-parts":[["1988",7]]}}},{"id":7549,"uris":["http://zotero.org/users/5888385/items/8JIBA5AK"],"itemData":{"id":7549,"type":"article-journal","container-title":"American Naturalist","DOI":"10.1086/285023","issue":"6","license":"All rights reserved","page":"950-959","title":"Selection on clutch size in birds","URL":"https://www.scopus.com/inward/record.uri?eid=2-s2.0-0024875658&amp;doi=10.1086%2f285023&amp;partnerID=40&amp;md5=ff9e062c985b0ae806b36cd0dd9f0024","volume":"134","author":[{"family":"Price","given":"T."},{"family":"Liou","given":"L."}],"issued":{"date-parts":[["1989"]]}}},{"id":8062,"uris":["http://zotero.org/users/5888385/items/ZEB7HRT5"],"itemData":{"id":8062,"type":"article-journal","container-title":"The American Naturalist","DOI":"10.1086/285056","ISSN":"0003-0147, 1537-5323","issue":"3","journalAbbreviation":"The American Naturalist","language":"en","page":"464-471","source":"DOI.org (Crossref)","title":"Phenotypic selection on heritable size traits: environmental variance and genetic response","title-short":"Phenotypic Selection on Heritable Size Traits","URL":"https://www.journals.uchicago.edu/doi/10.1086/285056","volume":"135","author":[{"family":"Alatalo","given":"R. V."},{"family":"Gustafsson","given":"L."},{"family":"Lundberg","given":"A."}],"accessed":{"date-parts":[["2025",8,17]]},"issued":{"date-parts":[["1990",3]]}}},{"id":7209,"uris":["http://zotero.org/users/5888385/items/DFIQL4NA"],"itemData":{"id":7209,"type":"article-journal","container-title":"Evolution","DOI":"10.1111/j.1558-5646.1992.tb02070.x","ISSN":"0014-3820, 1558-5646","issue":"3","journalAbbreviation":"Evolution","language":"en","page":"616-626","source":"DOI.org (Crossref)","title":"The measurement of selection on quantitative traits: biases due to environmental covariances between traits and fitness","title-short":"THE MEASUREMENT OF SELECTION ON QUANTITATIVE TRAITS","URL":"https://onlinelibrary.wiley.com/doi/10.1111/j.1558-5646.1992.tb02070.x","volume":"46","author":[{"family":"Rausher","given":"Mark D."}],"accessed":{"date-parts":[["2022",8,11]]},"issued":{"date-parts":[["1992",6]]}}}],"schema":"https://github.com/citation-style-language/schema/raw/master/csl-citation.json"} </w:instrText>
      </w:r>
      <w:r w:rsidR="001F121B">
        <w:rPr>
          <w:rFonts w:ascii="Times New Roman" w:eastAsia="Times New Roman" w:hAnsi="Times New Roman" w:cs="Times New Roman"/>
          <w:color w:val="000000"/>
          <w:kern w:val="36"/>
          <w14:ligatures w14:val="none"/>
        </w:rPr>
        <w:fldChar w:fldCharType="separate"/>
      </w:r>
      <w:r w:rsidR="00E05735" w:rsidRPr="00E05735">
        <w:rPr>
          <w:rFonts w:ascii="Times New Roman" w:hAnsi="Times New Roman" w:cs="Times New Roman"/>
          <w:color w:val="000000"/>
          <w:kern w:val="0"/>
        </w:rPr>
        <w:t xml:space="preserve">(Price </w:t>
      </w:r>
      <w:r w:rsidR="00E05735" w:rsidRPr="00E05735">
        <w:rPr>
          <w:rFonts w:ascii="Times New Roman" w:hAnsi="Times New Roman" w:cs="Times New Roman"/>
          <w:i/>
          <w:iCs/>
          <w:color w:val="000000"/>
          <w:kern w:val="0"/>
        </w:rPr>
        <w:t>et al.</w:t>
      </w:r>
      <w:r w:rsidR="00E05735" w:rsidRPr="00E05735">
        <w:rPr>
          <w:rFonts w:ascii="Times New Roman" w:hAnsi="Times New Roman" w:cs="Times New Roman"/>
          <w:color w:val="000000"/>
          <w:kern w:val="0"/>
        </w:rPr>
        <w:t xml:space="preserve">, 1988; Price &amp; Liou, 1989; Alatalo </w:t>
      </w:r>
      <w:r w:rsidR="00E05735" w:rsidRPr="00E05735">
        <w:rPr>
          <w:rFonts w:ascii="Times New Roman" w:hAnsi="Times New Roman" w:cs="Times New Roman"/>
          <w:i/>
          <w:iCs/>
          <w:color w:val="000000"/>
          <w:kern w:val="0"/>
        </w:rPr>
        <w:t>et al.</w:t>
      </w:r>
      <w:r w:rsidR="00E05735" w:rsidRPr="00E05735">
        <w:rPr>
          <w:rFonts w:ascii="Times New Roman" w:hAnsi="Times New Roman" w:cs="Times New Roman"/>
          <w:color w:val="000000"/>
          <w:kern w:val="0"/>
        </w:rPr>
        <w:t>, 1990; Rausher, 1992)</w:t>
      </w:r>
      <w:r w:rsidR="001F121B">
        <w:rPr>
          <w:rFonts w:ascii="Times New Roman" w:eastAsia="Times New Roman" w:hAnsi="Times New Roman" w:cs="Times New Roman"/>
          <w:color w:val="000000"/>
          <w:kern w:val="36"/>
          <w14:ligatures w14:val="none"/>
        </w:rPr>
        <w:fldChar w:fldCharType="end"/>
      </w:r>
      <w:r w:rsidR="00170C1C">
        <w:rPr>
          <w:rFonts w:ascii="Times New Roman" w:eastAsia="Times New Roman" w:hAnsi="Times New Roman" w:cs="Times New Roman"/>
          <w:color w:val="000000"/>
          <w:kern w:val="36"/>
          <w14:ligatures w14:val="none"/>
        </w:rPr>
        <w:t>,</w:t>
      </w:r>
      <w:r w:rsidR="001F121B">
        <w:rPr>
          <w:rFonts w:ascii="Times New Roman" w:eastAsia="Times New Roman" w:hAnsi="Times New Roman" w:cs="Times New Roman"/>
          <w:color w:val="000000"/>
          <w:kern w:val="36"/>
          <w14:ligatures w14:val="none"/>
        </w:rPr>
        <w:t xml:space="preserve"> </w:t>
      </w:r>
      <w:r w:rsidR="008164CB">
        <w:rPr>
          <w:rFonts w:ascii="Times New Roman" w:eastAsia="Times New Roman" w:hAnsi="Times New Roman" w:cs="Times New Roman"/>
          <w:color w:val="000000"/>
          <w:kern w:val="36"/>
          <w14:ligatures w14:val="none"/>
        </w:rPr>
        <w:t xml:space="preserve">exactly </w:t>
      </w:r>
      <w:r>
        <w:rPr>
          <w:rFonts w:ascii="Times New Roman" w:eastAsia="Times New Roman" w:hAnsi="Times New Roman" w:cs="Times New Roman"/>
          <w:color w:val="000000"/>
          <w:kern w:val="36"/>
          <w14:ligatures w14:val="none"/>
        </w:rPr>
        <w:t xml:space="preserve">how </w:t>
      </w:r>
      <w:r w:rsidR="00CD3F06">
        <w:rPr>
          <w:rFonts w:ascii="Times New Roman" w:eastAsia="Times New Roman" w:hAnsi="Times New Roman" w:cs="Times New Roman"/>
          <w:color w:val="000000"/>
          <w:kern w:val="36"/>
          <w14:ligatures w14:val="none"/>
        </w:rPr>
        <w:t>lay date</w:t>
      </w:r>
      <w:r>
        <w:rPr>
          <w:rFonts w:ascii="Times New Roman" w:eastAsia="Times New Roman" w:hAnsi="Times New Roman" w:cs="Times New Roman"/>
          <w:color w:val="000000"/>
          <w:kern w:val="36"/>
          <w14:ligatures w14:val="none"/>
        </w:rPr>
        <w:t xml:space="preserve"> will evolve in the face of nutritional effects </w:t>
      </w:r>
      <w:r w:rsidR="00EF7B9D">
        <w:rPr>
          <w:rFonts w:ascii="Times New Roman" w:eastAsia="Times New Roman" w:hAnsi="Times New Roman" w:cs="Times New Roman"/>
          <w:color w:val="000000"/>
          <w:kern w:val="36"/>
          <w14:ligatures w14:val="none"/>
        </w:rPr>
        <w:t>is uncertain</w:t>
      </w:r>
      <w:r w:rsidR="00E05735">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Price et al. </w:t>
      </w:r>
      <w:r w:rsidR="00E05735">
        <w:rPr>
          <w:rFonts w:ascii="Times New Roman" w:eastAsia="Times New Roman" w:hAnsi="Times New Roman" w:cs="Times New Roman"/>
          <w:color w:val="000000"/>
          <w:kern w:val="36"/>
          <w14:ligatures w14:val="none"/>
        </w:rPr>
        <w:fldChar w:fldCharType="begin"/>
      </w:r>
      <w:r w:rsidR="00E05735">
        <w:rPr>
          <w:rFonts w:ascii="Times New Roman" w:eastAsia="Times New Roman" w:hAnsi="Times New Roman" w:cs="Times New Roman"/>
          <w:color w:val="000000"/>
          <w:kern w:val="36"/>
          <w14:ligatures w14:val="none"/>
        </w:rPr>
        <w:instrText xml:space="preserve"> ADDIN ZOTERO_ITEM CSL_CITATION {"citationID":"3fRwvpZh","properties":{"formattedCitation":"(1988)","plainCitation":"(1988)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J"}],"issued":{"date-parts":[["1988",7]]}},"label":"page","suppress-author":true}],"schema":"https://github.com/citation-style-language/schema/raw/master/csl-citation.json"} </w:instrText>
      </w:r>
      <w:r w:rsidR="00E05735">
        <w:rPr>
          <w:rFonts w:ascii="Times New Roman" w:eastAsia="Times New Roman" w:hAnsi="Times New Roman" w:cs="Times New Roman"/>
          <w:color w:val="000000"/>
          <w:kern w:val="36"/>
          <w14:ligatures w14:val="none"/>
        </w:rPr>
        <w:fldChar w:fldCharType="separate"/>
      </w:r>
      <w:r w:rsidR="00E05735">
        <w:rPr>
          <w:rFonts w:ascii="Times New Roman" w:eastAsia="Times New Roman" w:hAnsi="Times New Roman" w:cs="Times New Roman"/>
          <w:noProof/>
          <w:color w:val="000000"/>
          <w:kern w:val="36"/>
          <w14:ligatures w14:val="none"/>
        </w:rPr>
        <w:t>(1988)</w:t>
      </w:r>
      <w:r w:rsidR="00E05735">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treat</w:t>
      </w:r>
      <w:r w:rsidR="009B3766">
        <w:rPr>
          <w:rFonts w:ascii="Times New Roman" w:eastAsia="Times New Roman" w:hAnsi="Times New Roman" w:cs="Times New Roman"/>
          <w:color w:val="000000"/>
          <w:kern w:val="36"/>
          <w14:ligatures w14:val="none"/>
        </w:rPr>
        <w:t>ed</w:t>
      </w:r>
      <w:r>
        <w:rPr>
          <w:rFonts w:ascii="Times New Roman" w:eastAsia="Times New Roman" w:hAnsi="Times New Roman" w:cs="Times New Roman"/>
          <w:color w:val="000000"/>
          <w:kern w:val="36"/>
          <w14:ligatures w14:val="none"/>
        </w:rPr>
        <w:t xml:space="preserve"> the correlation of nutritional condition with lay date as a constraint</w:t>
      </w:r>
      <w:r w:rsidR="009B3766">
        <w:rPr>
          <w:rFonts w:ascii="Times New Roman" w:eastAsia="Times New Roman" w:hAnsi="Times New Roman" w:cs="Times New Roman"/>
          <w:color w:val="000000"/>
          <w:kern w:val="36"/>
          <w14:ligatures w14:val="none"/>
        </w:rPr>
        <w:t>. In this case</w:t>
      </w:r>
      <w:r>
        <w:rPr>
          <w:rFonts w:ascii="Times New Roman" w:eastAsia="Times New Roman" w:hAnsi="Times New Roman" w:cs="Times New Roman"/>
          <w:color w:val="000000"/>
          <w:kern w:val="36"/>
          <w14:ligatures w14:val="none"/>
        </w:rPr>
        <w:t xml:space="preserve"> the mean lay date </w:t>
      </w:r>
      <w:r w:rsidR="00023FD6">
        <w:rPr>
          <w:rFonts w:ascii="Times New Roman" w:eastAsia="Times New Roman" w:hAnsi="Times New Roman" w:cs="Times New Roman"/>
          <w:color w:val="000000"/>
          <w:kern w:val="36"/>
          <w14:ligatures w14:val="none"/>
        </w:rPr>
        <w:t>evolves to</w:t>
      </w:r>
      <w:r>
        <w:rPr>
          <w:rFonts w:ascii="Times New Roman" w:eastAsia="Times New Roman" w:hAnsi="Times New Roman" w:cs="Times New Roman"/>
          <w:color w:val="000000"/>
          <w:kern w:val="36"/>
          <w14:ligatures w14:val="none"/>
        </w:rPr>
        <w:t xml:space="preserve"> be later than the </w:t>
      </w:r>
      <w:proofErr w:type="gramStart"/>
      <w:r w:rsidR="00023FD6">
        <w:rPr>
          <w:rFonts w:ascii="Times New Roman" w:eastAsia="Times New Roman" w:hAnsi="Times New Roman" w:cs="Times New Roman"/>
          <w:color w:val="000000"/>
          <w:kern w:val="36"/>
          <w14:ligatures w14:val="none"/>
        </w:rPr>
        <w:t>externally-imposed</w:t>
      </w:r>
      <w:proofErr w:type="gramEnd"/>
      <w:r w:rsidR="00023FD6">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optimum</w:t>
      </w:r>
      <w:r w:rsidR="00CD3F06">
        <w:rPr>
          <w:rFonts w:ascii="Times New Roman" w:eastAsia="Times New Roman" w:hAnsi="Times New Roman" w:cs="Times New Roman"/>
          <w:color w:val="000000"/>
          <w:kern w:val="36"/>
          <w14:ligatures w14:val="none"/>
        </w:rPr>
        <w:t xml:space="preserve"> (Figure 2)</w:t>
      </w:r>
      <w:r>
        <w:rPr>
          <w:rFonts w:ascii="Times New Roman" w:eastAsia="Times New Roman" w:hAnsi="Times New Roman" w:cs="Times New Roman"/>
          <w:color w:val="000000"/>
          <w:kern w:val="36"/>
          <w14:ligatures w14:val="none"/>
        </w:rPr>
        <w:t xml:space="preserve">. </w:t>
      </w:r>
      <w:r w:rsidR="003D304A">
        <w:rPr>
          <w:rFonts w:ascii="Times New Roman" w:eastAsia="Times New Roman" w:hAnsi="Times New Roman" w:cs="Times New Roman"/>
          <w:color w:val="000000"/>
          <w:kern w:val="36"/>
          <w14:ligatures w14:val="none"/>
        </w:rPr>
        <w:t>I</w:t>
      </w:r>
      <w:r>
        <w:rPr>
          <w:rFonts w:ascii="Times New Roman" w:eastAsia="Times New Roman" w:hAnsi="Times New Roman" w:cs="Times New Roman"/>
          <w:color w:val="000000"/>
          <w:kern w:val="36"/>
          <w14:ligatures w14:val="none"/>
        </w:rPr>
        <w:t>ndividuals breeding earl</w:t>
      </w:r>
      <w:r w:rsidR="009B3766">
        <w:rPr>
          <w:rFonts w:ascii="Times New Roman" w:eastAsia="Times New Roman" w:hAnsi="Times New Roman" w:cs="Times New Roman"/>
          <w:color w:val="000000"/>
          <w:kern w:val="36"/>
          <w14:ligatures w14:val="none"/>
        </w:rPr>
        <w:t>y</w:t>
      </w:r>
      <w:r w:rsidR="00E05735">
        <w:rPr>
          <w:rFonts w:ascii="Times New Roman" w:eastAsia="Times New Roman" w:hAnsi="Times New Roman" w:cs="Times New Roman"/>
          <w:color w:val="000000"/>
          <w:kern w:val="36"/>
          <w14:ligatures w14:val="none"/>
        </w:rPr>
        <w:t xml:space="preserve"> are in higher nutritional </w:t>
      </w:r>
      <w:r w:rsidR="00022916">
        <w:rPr>
          <w:rFonts w:ascii="Times New Roman" w:eastAsia="Times New Roman" w:hAnsi="Times New Roman" w:cs="Times New Roman"/>
          <w:color w:val="000000"/>
          <w:kern w:val="36"/>
          <w14:ligatures w14:val="none"/>
        </w:rPr>
        <w:t xml:space="preserve">state </w:t>
      </w:r>
      <w:r w:rsidR="00383DEF">
        <w:rPr>
          <w:rFonts w:ascii="Times New Roman" w:eastAsia="Times New Roman" w:hAnsi="Times New Roman" w:cs="Times New Roman"/>
          <w:color w:val="000000"/>
          <w:kern w:val="36"/>
          <w14:ligatures w14:val="none"/>
        </w:rPr>
        <w:t>and</w:t>
      </w:r>
      <w:r>
        <w:rPr>
          <w:rFonts w:ascii="Times New Roman" w:eastAsia="Times New Roman" w:hAnsi="Times New Roman" w:cs="Times New Roman"/>
          <w:color w:val="000000"/>
          <w:kern w:val="36"/>
          <w14:ligatures w14:val="none"/>
        </w:rPr>
        <w:t xml:space="preserve"> produce more offspring</w:t>
      </w:r>
      <w:r w:rsidR="00383DEF">
        <w:rPr>
          <w:rFonts w:ascii="Times New Roman" w:eastAsia="Times New Roman" w:hAnsi="Times New Roman" w:cs="Times New Roman"/>
          <w:color w:val="000000"/>
          <w:kern w:val="36"/>
          <w14:ligatures w14:val="none"/>
        </w:rPr>
        <w:t xml:space="preserve">. </w:t>
      </w:r>
      <w:r w:rsidR="005021A1">
        <w:rPr>
          <w:rFonts w:ascii="Times New Roman" w:eastAsia="Times New Roman" w:hAnsi="Times New Roman" w:cs="Times New Roman"/>
          <w:color w:val="000000"/>
          <w:kern w:val="36"/>
          <w14:ligatures w14:val="none"/>
        </w:rPr>
        <w:t>Consequently</w:t>
      </w:r>
      <w:r w:rsidR="0098424A">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w:t>
      </w:r>
      <w:r w:rsidR="005021A1">
        <w:rPr>
          <w:rFonts w:ascii="Times New Roman" w:eastAsia="Times New Roman" w:hAnsi="Times New Roman" w:cs="Times New Roman"/>
          <w:color w:val="000000"/>
          <w:kern w:val="36"/>
          <w14:ligatures w14:val="none"/>
        </w:rPr>
        <w:t xml:space="preserve">the earlier breeding segment of the population experiences </w:t>
      </w:r>
      <w:r w:rsidR="00023FD6">
        <w:rPr>
          <w:rFonts w:ascii="Times New Roman" w:eastAsia="Times New Roman" w:hAnsi="Times New Roman" w:cs="Times New Roman"/>
          <w:color w:val="000000"/>
          <w:kern w:val="36"/>
          <w14:ligatures w14:val="none"/>
        </w:rPr>
        <w:t xml:space="preserve">stronger selection </w:t>
      </w:r>
      <w:r w:rsidR="005021A1">
        <w:rPr>
          <w:rFonts w:ascii="Times New Roman" w:eastAsia="Times New Roman" w:hAnsi="Times New Roman" w:cs="Times New Roman"/>
          <w:color w:val="000000"/>
          <w:kern w:val="36"/>
          <w14:ligatures w14:val="none"/>
        </w:rPr>
        <w:t>towards the optimal times than the later breeding segment</w:t>
      </w:r>
      <w:r w:rsidR="00023FD6">
        <w:rPr>
          <w:rFonts w:ascii="Times New Roman" w:eastAsia="Times New Roman" w:hAnsi="Times New Roman" w:cs="Times New Roman"/>
          <w:color w:val="000000"/>
          <w:kern w:val="36"/>
          <w14:ligatures w14:val="none"/>
        </w:rPr>
        <w:t>. At equilibrium,</w:t>
      </w:r>
      <w:r w:rsidR="009B3766">
        <w:rPr>
          <w:rFonts w:ascii="Times New Roman" w:eastAsia="Times New Roman" w:hAnsi="Times New Roman" w:cs="Times New Roman"/>
          <w:color w:val="000000"/>
          <w:kern w:val="36"/>
          <w14:ligatures w14:val="none"/>
        </w:rPr>
        <w:t xml:space="preserve"> the total production of surviving offspring </w:t>
      </w:r>
      <w:r w:rsidR="0098424A">
        <w:rPr>
          <w:rFonts w:ascii="Times New Roman" w:eastAsia="Times New Roman" w:hAnsi="Times New Roman" w:cs="Times New Roman"/>
          <w:color w:val="000000"/>
          <w:kern w:val="36"/>
          <w14:ligatures w14:val="none"/>
        </w:rPr>
        <w:t>from</w:t>
      </w:r>
      <w:r w:rsidR="00204824">
        <w:rPr>
          <w:rFonts w:ascii="Times New Roman" w:eastAsia="Times New Roman" w:hAnsi="Times New Roman" w:cs="Times New Roman"/>
          <w:color w:val="000000"/>
          <w:kern w:val="36"/>
          <w14:ligatures w14:val="none"/>
        </w:rPr>
        <w:t xml:space="preserve"> the</w:t>
      </w:r>
      <w:r w:rsidR="009B3766">
        <w:rPr>
          <w:rFonts w:ascii="Times New Roman" w:eastAsia="Times New Roman" w:hAnsi="Times New Roman" w:cs="Times New Roman"/>
          <w:color w:val="000000"/>
          <w:kern w:val="36"/>
          <w14:ligatures w14:val="none"/>
        </w:rPr>
        <w:t xml:space="preserve"> earl</w:t>
      </w:r>
      <w:r w:rsidR="00204824">
        <w:rPr>
          <w:rFonts w:ascii="Times New Roman" w:eastAsia="Times New Roman" w:hAnsi="Times New Roman" w:cs="Times New Roman"/>
          <w:color w:val="000000"/>
          <w:kern w:val="36"/>
          <w14:ligatures w14:val="none"/>
        </w:rPr>
        <w:t xml:space="preserve">iest half of the population </w:t>
      </w:r>
      <w:r w:rsidR="0098424A">
        <w:rPr>
          <w:rFonts w:ascii="Times New Roman" w:eastAsia="Times New Roman" w:hAnsi="Times New Roman" w:cs="Times New Roman"/>
          <w:color w:val="000000"/>
          <w:kern w:val="36"/>
          <w14:ligatures w14:val="none"/>
        </w:rPr>
        <w:t xml:space="preserve">must be equal to the total production from </w:t>
      </w:r>
      <w:r w:rsidR="009B3766">
        <w:rPr>
          <w:rFonts w:ascii="Times New Roman" w:eastAsia="Times New Roman" w:hAnsi="Times New Roman" w:cs="Times New Roman"/>
          <w:color w:val="000000"/>
          <w:kern w:val="36"/>
          <w14:ligatures w14:val="none"/>
        </w:rPr>
        <w:t>late</w:t>
      </w:r>
      <w:r w:rsidR="00204824">
        <w:rPr>
          <w:rFonts w:ascii="Times New Roman" w:eastAsia="Times New Roman" w:hAnsi="Times New Roman" w:cs="Times New Roman"/>
          <w:color w:val="000000"/>
          <w:kern w:val="36"/>
          <w14:ligatures w14:val="none"/>
        </w:rPr>
        <w:t>st half of the population</w:t>
      </w:r>
      <w:r w:rsidR="0098424A">
        <w:rPr>
          <w:rFonts w:ascii="Times New Roman" w:eastAsia="Times New Roman" w:hAnsi="Times New Roman" w:cs="Times New Roman"/>
          <w:color w:val="000000"/>
          <w:kern w:val="36"/>
          <w14:ligatures w14:val="none"/>
        </w:rPr>
        <w:t>.</w:t>
      </w:r>
      <w:r w:rsidR="00383DEF">
        <w:rPr>
          <w:rFonts w:ascii="Times New Roman" w:eastAsia="Times New Roman" w:hAnsi="Times New Roman" w:cs="Times New Roman"/>
          <w:color w:val="000000"/>
          <w:kern w:val="36"/>
          <w14:ligatures w14:val="none"/>
        </w:rPr>
        <w:t xml:space="preserve"> </w:t>
      </w:r>
      <w:r w:rsidR="0098424A">
        <w:rPr>
          <w:rFonts w:ascii="Times New Roman" w:eastAsia="Times New Roman" w:hAnsi="Times New Roman" w:cs="Times New Roman"/>
          <w:color w:val="000000"/>
          <w:kern w:val="36"/>
          <w14:ligatures w14:val="none"/>
        </w:rPr>
        <w:t>This</w:t>
      </w:r>
      <w:r w:rsidR="00383DEF">
        <w:rPr>
          <w:rFonts w:ascii="Times New Roman" w:eastAsia="Times New Roman" w:hAnsi="Times New Roman" w:cs="Times New Roman"/>
          <w:color w:val="000000"/>
          <w:kern w:val="36"/>
          <w14:ligatures w14:val="none"/>
        </w:rPr>
        <w:t xml:space="preserve"> can </w:t>
      </w:r>
      <w:r w:rsidR="00A60D27">
        <w:rPr>
          <w:rFonts w:ascii="Times New Roman" w:eastAsia="Times New Roman" w:hAnsi="Times New Roman" w:cs="Times New Roman"/>
          <w:color w:val="000000"/>
          <w:kern w:val="36"/>
          <w14:ligatures w14:val="none"/>
        </w:rPr>
        <w:t xml:space="preserve">only </w:t>
      </w:r>
      <w:r w:rsidR="00383DEF">
        <w:rPr>
          <w:rFonts w:ascii="Times New Roman" w:eastAsia="Times New Roman" w:hAnsi="Times New Roman" w:cs="Times New Roman"/>
          <w:color w:val="000000"/>
          <w:kern w:val="36"/>
          <w14:ligatures w14:val="none"/>
        </w:rPr>
        <w:t>be</w:t>
      </w:r>
      <w:r w:rsidR="009B3766">
        <w:rPr>
          <w:rFonts w:ascii="Times New Roman" w:eastAsia="Times New Roman" w:hAnsi="Times New Roman" w:cs="Times New Roman"/>
          <w:color w:val="000000"/>
          <w:kern w:val="36"/>
          <w14:ligatures w14:val="none"/>
        </w:rPr>
        <w:t xml:space="preserve"> </w:t>
      </w:r>
      <w:r w:rsidR="0098424A">
        <w:rPr>
          <w:rFonts w:ascii="Times New Roman" w:eastAsia="Times New Roman" w:hAnsi="Times New Roman" w:cs="Times New Roman"/>
          <w:color w:val="000000"/>
          <w:kern w:val="36"/>
          <w14:ligatures w14:val="none"/>
        </w:rPr>
        <w:t xml:space="preserve">the case </w:t>
      </w:r>
      <w:r w:rsidR="00023FD6">
        <w:rPr>
          <w:rFonts w:ascii="Times New Roman" w:eastAsia="Times New Roman" w:hAnsi="Times New Roman" w:cs="Times New Roman"/>
          <w:color w:val="000000"/>
          <w:kern w:val="36"/>
          <w14:ligatures w14:val="none"/>
        </w:rPr>
        <w:t>if</w:t>
      </w:r>
      <w:r w:rsidR="009B3766">
        <w:rPr>
          <w:rFonts w:ascii="Times New Roman" w:eastAsia="Times New Roman" w:hAnsi="Times New Roman" w:cs="Times New Roman"/>
          <w:color w:val="000000"/>
          <w:kern w:val="36"/>
          <w14:ligatures w14:val="none"/>
        </w:rPr>
        <w:t xml:space="preserve"> fewer individuals breed </w:t>
      </w:r>
      <w:r w:rsidR="00023FD6">
        <w:rPr>
          <w:rFonts w:ascii="Times New Roman" w:eastAsia="Times New Roman" w:hAnsi="Times New Roman" w:cs="Times New Roman"/>
          <w:color w:val="000000"/>
          <w:kern w:val="36"/>
          <w14:ligatures w14:val="none"/>
        </w:rPr>
        <w:t>before the optimum</w:t>
      </w:r>
      <w:r w:rsidR="009B3766">
        <w:rPr>
          <w:rFonts w:ascii="Times New Roman" w:eastAsia="Times New Roman" w:hAnsi="Times New Roman" w:cs="Times New Roman"/>
          <w:color w:val="000000"/>
          <w:kern w:val="36"/>
          <w14:ligatures w14:val="none"/>
        </w:rPr>
        <w:t xml:space="preserve">. </w:t>
      </w:r>
    </w:p>
    <w:p w14:paraId="2A5D894F" w14:textId="49A5595A" w:rsidR="00023FD6" w:rsidRDefault="00732106" w:rsidP="006F1DEA">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Tinbergen and Daan </w:t>
      </w:r>
      <w:r w:rsidR="00C9514B">
        <w:rPr>
          <w:rFonts w:ascii="Times New Roman" w:eastAsia="Times New Roman" w:hAnsi="Times New Roman" w:cs="Times New Roman"/>
          <w:color w:val="000000"/>
          <w:kern w:val="36"/>
          <w14:ligatures w14:val="none"/>
        </w:rPr>
        <w:fldChar w:fldCharType="begin"/>
      </w:r>
      <w:r w:rsidR="00C9514B">
        <w:rPr>
          <w:rFonts w:ascii="Times New Roman" w:eastAsia="Times New Roman" w:hAnsi="Times New Roman" w:cs="Times New Roman"/>
          <w:color w:val="000000"/>
          <w:kern w:val="36"/>
          <w14:ligatures w14:val="none"/>
        </w:rPr>
        <w:instrText xml:space="preserve"> ADDIN ZOTERO_ITEM CSL_CITATION {"citationID":"8N6rwEzQ","properties":{"formattedCitation":"(1990)","plainCitation":"(1990)","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fitness","volume":"114","author":[{"family":"Tinbergen","given":"JM"},{"family":"Daan","given":"S"}],"issued":{"date-parts":[["1990",9]]}},"label":"page","suppress-author":true}],"schema":"https://github.com/citation-style-language/schema/raw/master/csl-citation.json"} </w:instrText>
      </w:r>
      <w:r w:rsidR="00C9514B">
        <w:rPr>
          <w:rFonts w:ascii="Times New Roman" w:eastAsia="Times New Roman" w:hAnsi="Times New Roman" w:cs="Times New Roman"/>
          <w:color w:val="000000"/>
          <w:kern w:val="36"/>
          <w14:ligatures w14:val="none"/>
        </w:rPr>
        <w:fldChar w:fldCharType="separate"/>
      </w:r>
      <w:r w:rsidR="00C9514B">
        <w:rPr>
          <w:rFonts w:ascii="Times New Roman" w:eastAsia="Times New Roman" w:hAnsi="Times New Roman" w:cs="Times New Roman"/>
          <w:noProof/>
          <w:color w:val="000000"/>
          <w:kern w:val="36"/>
          <w14:ligatures w14:val="none"/>
        </w:rPr>
        <w:t>(1990)</w:t>
      </w:r>
      <w:r w:rsidR="00C9514B">
        <w:rPr>
          <w:rFonts w:ascii="Times New Roman" w:eastAsia="Times New Roman" w:hAnsi="Times New Roman" w:cs="Times New Roman"/>
          <w:color w:val="000000"/>
          <w:kern w:val="36"/>
          <w14:ligatures w14:val="none"/>
        </w:rPr>
        <w:fldChar w:fldCharType="end"/>
      </w:r>
      <w:r w:rsidR="00023FD6">
        <w:rPr>
          <w:rFonts w:ascii="Times New Roman" w:eastAsia="Times New Roman" w:hAnsi="Times New Roman" w:cs="Times New Roman"/>
          <w:color w:val="000000"/>
          <w:kern w:val="36"/>
          <w14:ligatures w14:val="none"/>
        </w:rPr>
        <w:t xml:space="preserve"> </w:t>
      </w:r>
      <w:r w:rsidR="00CD3F06">
        <w:rPr>
          <w:rFonts w:ascii="Times New Roman" w:eastAsia="Times New Roman" w:hAnsi="Times New Roman" w:cs="Times New Roman"/>
          <w:color w:val="000000"/>
          <w:kern w:val="36"/>
          <w14:ligatures w14:val="none"/>
        </w:rPr>
        <w:t xml:space="preserve">and Hadfield and Reed </w:t>
      </w:r>
      <w:r w:rsidR="00CD3F06">
        <w:rPr>
          <w:rFonts w:ascii="Times New Roman" w:eastAsia="Times New Roman" w:hAnsi="Times New Roman" w:cs="Times New Roman"/>
          <w:color w:val="000000"/>
          <w:kern w:val="36"/>
          <w14:ligatures w14:val="none"/>
        </w:rPr>
        <w:fldChar w:fldCharType="begin"/>
      </w:r>
      <w:r w:rsidR="00CD3F06">
        <w:rPr>
          <w:rFonts w:ascii="Times New Roman" w:eastAsia="Times New Roman" w:hAnsi="Times New Roman" w:cs="Times New Roman"/>
          <w:color w:val="000000"/>
          <w:kern w:val="36"/>
          <w14:ligatures w14:val="none"/>
        </w:rPr>
        <w:instrText xml:space="preserve"> ADDIN ZOTERO_ITEM CSL_CITATION {"citationID":"H1gcNhPv","properties":{"formattedCitation":"(2022)","plainCitation":"(2022)","noteIndex":0},"citationItems":[{"id":7183,"uris":["http://zotero.org/groups/2393844/items/A8G86E4D"],"itemData":{"id":7183,"type":"article-journal","container-title":"Evolution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sidR="00CD3F06">
        <w:rPr>
          <w:rFonts w:ascii="Times New Roman" w:eastAsia="Times New Roman" w:hAnsi="Times New Roman" w:cs="Times New Roman"/>
          <w:color w:val="000000"/>
          <w:kern w:val="36"/>
          <w14:ligatures w14:val="none"/>
        </w:rPr>
        <w:fldChar w:fldCharType="separate"/>
      </w:r>
      <w:r w:rsidR="00CD3F06">
        <w:rPr>
          <w:rFonts w:ascii="Times New Roman" w:eastAsia="Times New Roman" w:hAnsi="Times New Roman" w:cs="Times New Roman"/>
          <w:noProof/>
          <w:color w:val="000000"/>
          <w:kern w:val="36"/>
          <w14:ligatures w14:val="none"/>
        </w:rPr>
        <w:t>(2022)</w:t>
      </w:r>
      <w:r w:rsidR="00CD3F06">
        <w:rPr>
          <w:rFonts w:ascii="Times New Roman" w:eastAsia="Times New Roman" w:hAnsi="Times New Roman" w:cs="Times New Roman"/>
          <w:color w:val="000000"/>
          <w:kern w:val="36"/>
          <w14:ligatures w14:val="none"/>
        </w:rPr>
        <w:fldChar w:fldCharType="end"/>
      </w:r>
      <w:r w:rsidR="00CD3F06">
        <w:rPr>
          <w:rFonts w:ascii="Times New Roman" w:eastAsia="Times New Roman" w:hAnsi="Times New Roman" w:cs="Times New Roman"/>
          <w:color w:val="000000"/>
          <w:kern w:val="36"/>
          <w14:ligatures w14:val="none"/>
        </w:rPr>
        <w:t xml:space="preserve"> </w:t>
      </w:r>
      <w:r w:rsidR="00023FD6">
        <w:rPr>
          <w:rFonts w:ascii="Times New Roman" w:eastAsia="Times New Roman" w:hAnsi="Times New Roman" w:cs="Times New Roman"/>
          <w:color w:val="000000"/>
          <w:kern w:val="36"/>
          <w14:ligatures w14:val="none"/>
        </w:rPr>
        <w:t>noted that th</w:t>
      </w:r>
      <w:r w:rsidR="003F4EAC">
        <w:rPr>
          <w:rFonts w:ascii="Times New Roman" w:eastAsia="Times New Roman" w:hAnsi="Times New Roman" w:cs="Times New Roman"/>
          <w:color w:val="000000"/>
          <w:kern w:val="36"/>
          <w14:ligatures w14:val="none"/>
        </w:rPr>
        <w:t xml:space="preserve">e Price et al. </w:t>
      </w:r>
      <w:r w:rsidR="00F47AE7">
        <w:rPr>
          <w:rFonts w:ascii="Times New Roman" w:eastAsia="Times New Roman" w:hAnsi="Times New Roman" w:cs="Times New Roman"/>
          <w:color w:val="000000"/>
          <w:kern w:val="36"/>
          <w14:ligatures w14:val="none"/>
        </w:rPr>
        <w:t>(</w:t>
      </w:r>
      <w:r w:rsidR="003F4EAC">
        <w:rPr>
          <w:rFonts w:ascii="Times New Roman" w:eastAsia="Times New Roman" w:hAnsi="Times New Roman" w:cs="Times New Roman"/>
          <w:color w:val="000000"/>
          <w:kern w:val="36"/>
          <w14:ligatures w14:val="none"/>
        </w:rPr>
        <w:t>1988</w:t>
      </w:r>
      <w:r w:rsidR="00F47AE7">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result involves the unrealistic assumption that individuals in high nutritional state are constrained to breed earlier than is optimal for them. </w:t>
      </w:r>
      <w:r w:rsidR="009B3766">
        <w:rPr>
          <w:rFonts w:ascii="Times New Roman" w:eastAsia="Times New Roman" w:hAnsi="Times New Roman" w:cs="Times New Roman"/>
          <w:color w:val="000000"/>
          <w:kern w:val="36"/>
          <w14:ligatures w14:val="none"/>
        </w:rPr>
        <w:t xml:space="preserve">Hadfield and Reed </w:t>
      </w:r>
      <w:r w:rsidR="00C9514B">
        <w:rPr>
          <w:rFonts w:ascii="Times New Roman" w:eastAsia="Times New Roman" w:hAnsi="Times New Roman" w:cs="Times New Roman"/>
          <w:color w:val="000000"/>
          <w:kern w:val="36"/>
          <w14:ligatures w14:val="none"/>
        </w:rPr>
        <w:fldChar w:fldCharType="begin"/>
      </w:r>
      <w:r w:rsidR="00C9514B">
        <w:rPr>
          <w:rFonts w:ascii="Times New Roman" w:eastAsia="Times New Roman" w:hAnsi="Times New Roman" w:cs="Times New Roman"/>
          <w:color w:val="000000"/>
          <w:kern w:val="36"/>
          <w14:ligatures w14:val="none"/>
        </w:rPr>
        <w:instrText xml:space="preserve"> ADDIN ZOTERO_ITEM CSL_CITATION {"citationID":"8LtRDWj7","properties":{"formattedCitation":"(2022)","plainCitation":"(2022)","noteIndex":0},"citationItems":[{"id":7183,"uris":["http://zotero.org/groups/2393844/items/A8G86E4D"],"itemData":{"id":7183,"type":"article-journal","container-title":"Evolution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E."}],"accessed":{"date-parts":[["2022",8,8]]},"issued":{"date-parts":[["2022",4]]}},"label":"page","suppress-author":true}],"schema":"https://github.com/citation-style-language/schema/raw/master/csl-citation.json"} </w:instrText>
      </w:r>
      <w:r w:rsidR="00C9514B">
        <w:rPr>
          <w:rFonts w:ascii="Times New Roman" w:eastAsia="Times New Roman" w:hAnsi="Times New Roman" w:cs="Times New Roman"/>
          <w:color w:val="000000"/>
          <w:kern w:val="36"/>
          <w14:ligatures w14:val="none"/>
        </w:rPr>
        <w:fldChar w:fldCharType="separate"/>
      </w:r>
      <w:r w:rsidR="00C9514B">
        <w:rPr>
          <w:rFonts w:ascii="Times New Roman" w:eastAsia="Times New Roman" w:hAnsi="Times New Roman" w:cs="Times New Roman"/>
          <w:noProof/>
          <w:color w:val="000000"/>
          <w:kern w:val="36"/>
          <w14:ligatures w14:val="none"/>
        </w:rPr>
        <w:t>(2022)</w:t>
      </w:r>
      <w:r w:rsidR="00C9514B">
        <w:rPr>
          <w:rFonts w:ascii="Times New Roman" w:eastAsia="Times New Roman" w:hAnsi="Times New Roman" w:cs="Times New Roman"/>
          <w:color w:val="000000"/>
          <w:kern w:val="36"/>
          <w14:ligatures w14:val="none"/>
        </w:rPr>
        <w:fldChar w:fldCharType="end"/>
      </w:r>
      <w:r w:rsidR="00C9514B">
        <w:rPr>
          <w:rFonts w:ascii="Times New Roman" w:eastAsia="Times New Roman" w:hAnsi="Times New Roman" w:cs="Times New Roman"/>
          <w:color w:val="000000"/>
          <w:kern w:val="36"/>
          <w14:ligatures w14:val="none"/>
        </w:rPr>
        <w:t xml:space="preserve"> </w:t>
      </w:r>
      <w:r w:rsidR="009B3766">
        <w:rPr>
          <w:rFonts w:ascii="Times New Roman" w:eastAsia="Times New Roman" w:hAnsi="Times New Roman" w:cs="Times New Roman"/>
          <w:color w:val="000000"/>
          <w:kern w:val="36"/>
          <w14:ligatures w14:val="none"/>
        </w:rPr>
        <w:t>relaxed th</w:t>
      </w:r>
      <w:r w:rsidR="00AD130E">
        <w:rPr>
          <w:rFonts w:ascii="Times New Roman" w:eastAsia="Times New Roman" w:hAnsi="Times New Roman" w:cs="Times New Roman"/>
          <w:color w:val="000000"/>
          <w:kern w:val="36"/>
          <w14:ligatures w14:val="none"/>
        </w:rPr>
        <w:t>is</w:t>
      </w:r>
      <w:r w:rsidR="009B3766">
        <w:rPr>
          <w:rFonts w:ascii="Times New Roman" w:eastAsia="Times New Roman" w:hAnsi="Times New Roman" w:cs="Times New Roman"/>
          <w:color w:val="000000"/>
          <w:kern w:val="36"/>
          <w14:ligatures w14:val="none"/>
        </w:rPr>
        <w:t xml:space="preserve"> constraint</w:t>
      </w:r>
      <w:r w:rsidR="003F4EAC">
        <w:rPr>
          <w:rFonts w:ascii="Times New Roman" w:eastAsia="Times New Roman" w:hAnsi="Times New Roman" w:cs="Times New Roman"/>
          <w:color w:val="000000"/>
          <w:kern w:val="36"/>
          <w14:ligatures w14:val="none"/>
        </w:rPr>
        <w:t xml:space="preserve"> by</w:t>
      </w:r>
      <w:r w:rsidR="009B3766">
        <w:rPr>
          <w:rFonts w:ascii="Times New Roman" w:eastAsia="Times New Roman" w:hAnsi="Times New Roman" w:cs="Times New Roman"/>
          <w:color w:val="000000"/>
          <w:kern w:val="36"/>
          <w14:ligatures w14:val="none"/>
        </w:rPr>
        <w:t xml:space="preserve"> assum</w:t>
      </w:r>
      <w:r w:rsidR="003F4EAC">
        <w:rPr>
          <w:rFonts w:ascii="Times New Roman" w:eastAsia="Times New Roman" w:hAnsi="Times New Roman" w:cs="Times New Roman"/>
          <w:color w:val="000000"/>
          <w:kern w:val="36"/>
          <w14:ligatures w14:val="none"/>
        </w:rPr>
        <w:t>ing</w:t>
      </w:r>
      <w:r w:rsidR="009B3766">
        <w:rPr>
          <w:rFonts w:ascii="Times New Roman" w:eastAsia="Times New Roman" w:hAnsi="Times New Roman" w:cs="Times New Roman"/>
          <w:color w:val="000000"/>
          <w:kern w:val="36"/>
          <w14:ligatures w14:val="none"/>
        </w:rPr>
        <w:t xml:space="preserve"> that the optimal breeding date is </w:t>
      </w:r>
      <w:r w:rsidR="00597002">
        <w:rPr>
          <w:rFonts w:ascii="Times New Roman" w:eastAsia="Times New Roman" w:hAnsi="Times New Roman" w:cs="Times New Roman"/>
          <w:color w:val="000000"/>
          <w:kern w:val="36"/>
          <w14:ligatures w14:val="none"/>
        </w:rPr>
        <w:t xml:space="preserve">indeed </w:t>
      </w:r>
      <w:r w:rsidR="009B3766">
        <w:rPr>
          <w:rFonts w:ascii="Times New Roman" w:eastAsia="Times New Roman" w:hAnsi="Times New Roman" w:cs="Times New Roman"/>
          <w:color w:val="000000"/>
          <w:kern w:val="36"/>
          <w14:ligatures w14:val="none"/>
        </w:rPr>
        <w:t xml:space="preserve">earlier for individuals in high nutritional state. </w:t>
      </w:r>
      <w:r w:rsidR="00F27965">
        <w:rPr>
          <w:rFonts w:ascii="Times New Roman" w:eastAsia="Times New Roman" w:hAnsi="Times New Roman" w:cs="Times New Roman"/>
          <w:color w:val="000000"/>
          <w:kern w:val="36"/>
          <w14:ligatures w14:val="none"/>
        </w:rPr>
        <w:t>Modelling th</w:t>
      </w:r>
      <w:r w:rsidR="00023FD6">
        <w:rPr>
          <w:rFonts w:ascii="Times New Roman" w:eastAsia="Times New Roman" w:hAnsi="Times New Roman" w:cs="Times New Roman"/>
          <w:color w:val="000000"/>
          <w:kern w:val="36"/>
          <w14:ligatures w14:val="none"/>
        </w:rPr>
        <w:t>is</w:t>
      </w:r>
      <w:r w:rsidR="00F27965">
        <w:rPr>
          <w:rFonts w:ascii="Times New Roman" w:eastAsia="Times New Roman" w:hAnsi="Times New Roman" w:cs="Times New Roman"/>
          <w:color w:val="000000"/>
          <w:kern w:val="36"/>
          <w14:ligatures w14:val="none"/>
        </w:rPr>
        <w:t xml:space="preserve"> optimum as </w:t>
      </w:r>
      <w:r w:rsidR="00023FD6">
        <w:rPr>
          <w:rFonts w:ascii="Times New Roman" w:eastAsia="Times New Roman" w:hAnsi="Times New Roman" w:cs="Times New Roman"/>
          <w:color w:val="000000"/>
          <w:kern w:val="36"/>
          <w14:ligatures w14:val="none"/>
        </w:rPr>
        <w:t xml:space="preserve">a linear function of nutritional state, they </w:t>
      </w:r>
      <w:r w:rsidR="003D304A">
        <w:rPr>
          <w:rFonts w:ascii="Times New Roman" w:eastAsia="Times New Roman" w:hAnsi="Times New Roman" w:cs="Times New Roman"/>
          <w:color w:val="000000"/>
          <w:kern w:val="36"/>
          <w14:ligatures w14:val="none"/>
        </w:rPr>
        <w:t>obtained</w:t>
      </w:r>
      <w:r w:rsidR="00023FD6">
        <w:rPr>
          <w:rFonts w:ascii="Times New Roman" w:eastAsia="Times New Roman" w:hAnsi="Times New Roman" w:cs="Times New Roman"/>
          <w:color w:val="000000"/>
          <w:kern w:val="36"/>
          <w14:ligatures w14:val="none"/>
        </w:rPr>
        <w:t xml:space="preserve"> the opposite result</w:t>
      </w:r>
      <w:r w:rsidR="006B0DE5">
        <w:rPr>
          <w:rFonts w:ascii="Times New Roman" w:eastAsia="Times New Roman" w:hAnsi="Times New Roman" w:cs="Times New Roman"/>
          <w:color w:val="000000"/>
          <w:kern w:val="36"/>
          <w14:ligatures w14:val="none"/>
        </w:rPr>
        <w:t xml:space="preserve"> to</w:t>
      </w:r>
      <w:r w:rsidR="0098424A">
        <w:rPr>
          <w:rFonts w:ascii="Times New Roman" w:eastAsia="Times New Roman" w:hAnsi="Times New Roman" w:cs="Times New Roman"/>
          <w:color w:val="000000"/>
          <w:kern w:val="36"/>
          <w14:ligatures w14:val="none"/>
        </w:rPr>
        <w:t xml:space="preserve"> Price et al.</w:t>
      </w:r>
      <w:r w:rsidR="006B0DE5">
        <w:rPr>
          <w:rFonts w:ascii="Times New Roman" w:eastAsia="Times New Roman" w:hAnsi="Times New Roman" w:cs="Times New Roman"/>
          <w:color w:val="000000"/>
          <w:kern w:val="36"/>
          <w14:ligatures w14:val="none"/>
        </w:rPr>
        <w:t xml:space="preserve"> </w:t>
      </w:r>
      <w:r w:rsidR="006B0DE5">
        <w:rPr>
          <w:rFonts w:ascii="Times New Roman" w:eastAsia="Times New Roman" w:hAnsi="Times New Roman" w:cs="Times New Roman"/>
          <w:color w:val="000000"/>
          <w:kern w:val="36"/>
          <w14:ligatures w14:val="none"/>
        </w:rPr>
        <w:fldChar w:fldCharType="begin"/>
      </w:r>
      <w:r w:rsidR="0098424A">
        <w:rPr>
          <w:rFonts w:ascii="Times New Roman" w:eastAsia="Times New Roman" w:hAnsi="Times New Roman" w:cs="Times New Roman"/>
          <w:color w:val="000000"/>
          <w:kern w:val="36"/>
          <w14:ligatures w14:val="none"/>
        </w:rPr>
        <w:instrText xml:space="preserve"> ADDIN ZOTERO_ITEM CSL_CITATION {"citationID":"X7Sdq7sX","properties":{"formattedCitation":"(1988)","plainCitation":"(1988)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J"}],"issued":{"date-parts":[["1988",7]]}},"label":"page","suppress-author":true}],"schema":"https://github.com/citation-style-language/schema/raw/master/csl-citation.json"} </w:instrText>
      </w:r>
      <w:r w:rsidR="006B0DE5">
        <w:rPr>
          <w:rFonts w:ascii="Times New Roman" w:eastAsia="Times New Roman" w:hAnsi="Times New Roman" w:cs="Times New Roman"/>
          <w:color w:val="000000"/>
          <w:kern w:val="36"/>
          <w14:ligatures w14:val="none"/>
        </w:rPr>
        <w:fldChar w:fldCharType="separate"/>
      </w:r>
      <w:r w:rsidR="0098424A">
        <w:rPr>
          <w:rFonts w:ascii="Times New Roman" w:hAnsi="Times New Roman" w:cs="Times New Roman"/>
          <w:color w:val="000000"/>
          <w:kern w:val="0"/>
        </w:rPr>
        <w:t>(1988)</w:t>
      </w:r>
      <w:r w:rsidR="006B0DE5">
        <w:rPr>
          <w:rFonts w:ascii="Times New Roman" w:eastAsia="Times New Roman" w:hAnsi="Times New Roman" w:cs="Times New Roman"/>
          <w:color w:val="000000"/>
          <w:kern w:val="36"/>
          <w14:ligatures w14:val="none"/>
        </w:rPr>
        <w:fldChar w:fldCharType="end"/>
      </w:r>
      <w:r w:rsidR="00613704">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finding that the </w:t>
      </w:r>
      <w:r w:rsidR="00E1393A">
        <w:rPr>
          <w:rFonts w:ascii="Times New Roman" w:eastAsia="Times New Roman" w:hAnsi="Times New Roman" w:cs="Times New Roman"/>
          <w:color w:val="000000"/>
          <w:kern w:val="36"/>
          <w14:ligatures w14:val="none"/>
        </w:rPr>
        <w:t>average</w:t>
      </w:r>
      <w:r w:rsidR="00023FD6">
        <w:rPr>
          <w:rFonts w:ascii="Times New Roman" w:eastAsia="Times New Roman" w:hAnsi="Times New Roman" w:cs="Times New Roman"/>
          <w:color w:val="000000"/>
          <w:kern w:val="36"/>
          <w14:ligatures w14:val="none"/>
        </w:rPr>
        <w:t xml:space="preserve"> breeding date should </w:t>
      </w:r>
      <w:r w:rsidR="006F1DEA">
        <w:rPr>
          <w:rFonts w:ascii="Times New Roman" w:eastAsia="Times New Roman" w:hAnsi="Times New Roman" w:cs="Times New Roman"/>
          <w:color w:val="000000"/>
          <w:kern w:val="36"/>
          <w14:ligatures w14:val="none"/>
        </w:rPr>
        <w:t xml:space="preserve">evolve to </w:t>
      </w:r>
      <w:r w:rsidR="00023FD6">
        <w:rPr>
          <w:rFonts w:ascii="Times New Roman" w:eastAsia="Times New Roman" w:hAnsi="Times New Roman" w:cs="Times New Roman"/>
          <w:color w:val="000000"/>
          <w:kern w:val="36"/>
          <w14:ligatures w14:val="none"/>
        </w:rPr>
        <w:t>be earlier than th</w:t>
      </w:r>
      <w:r w:rsidR="006F1DEA">
        <w:rPr>
          <w:rFonts w:ascii="Times New Roman" w:eastAsia="Times New Roman" w:hAnsi="Times New Roman" w:cs="Times New Roman"/>
          <w:color w:val="000000"/>
          <w:kern w:val="36"/>
          <w14:ligatures w14:val="none"/>
        </w:rPr>
        <w:t>at</w:t>
      </w:r>
      <w:r w:rsidR="00023FD6">
        <w:rPr>
          <w:rFonts w:ascii="Times New Roman" w:eastAsia="Times New Roman" w:hAnsi="Times New Roman" w:cs="Times New Roman"/>
          <w:color w:val="000000"/>
          <w:kern w:val="36"/>
          <w14:ligatures w14:val="none"/>
        </w:rPr>
        <w:t xml:space="preserve"> imposed by the environment. The reason for this is that costs to plasticity</w:t>
      </w:r>
      <w:r w:rsidR="00A31337">
        <w:rPr>
          <w:rFonts w:ascii="Times New Roman" w:eastAsia="Times New Roman" w:hAnsi="Times New Roman" w:cs="Times New Roman"/>
          <w:color w:val="000000"/>
          <w:kern w:val="36"/>
          <w14:ligatures w14:val="none"/>
        </w:rPr>
        <w:t xml:space="preserve"> (and/or</w:t>
      </w:r>
      <w:r w:rsidR="00023FD6">
        <w:rPr>
          <w:rFonts w:ascii="Times New Roman" w:eastAsia="Times New Roman" w:hAnsi="Times New Roman" w:cs="Times New Roman"/>
          <w:color w:val="000000"/>
          <w:kern w:val="36"/>
          <w14:ligatures w14:val="none"/>
        </w:rPr>
        <w:t xml:space="preserve"> uncertain cues</w:t>
      </w:r>
      <w:r w:rsidR="00A31337">
        <w:rPr>
          <w:rFonts w:ascii="Times New Roman" w:eastAsia="Times New Roman" w:hAnsi="Times New Roman" w:cs="Times New Roman"/>
          <w:color w:val="000000"/>
          <w:kern w:val="36"/>
          <w14:ligatures w14:val="none"/>
        </w:rPr>
        <w:t xml:space="preserve">) </w:t>
      </w:r>
      <w:r w:rsidR="00023FD6">
        <w:rPr>
          <w:rFonts w:ascii="Times New Roman" w:eastAsia="Times New Roman" w:hAnsi="Times New Roman" w:cs="Times New Roman"/>
          <w:color w:val="000000"/>
          <w:kern w:val="36"/>
          <w14:ligatures w14:val="none"/>
        </w:rPr>
        <w:t xml:space="preserve">mean that the early breeders </w:t>
      </w:r>
      <w:r w:rsidR="0069459C">
        <w:rPr>
          <w:rFonts w:ascii="Times New Roman" w:eastAsia="Times New Roman" w:hAnsi="Times New Roman" w:cs="Times New Roman"/>
          <w:color w:val="000000"/>
          <w:kern w:val="36"/>
          <w14:ligatures w14:val="none"/>
        </w:rPr>
        <w:t xml:space="preserve">in high nutritional state </w:t>
      </w:r>
      <w:r w:rsidR="00023FD6">
        <w:rPr>
          <w:rFonts w:ascii="Times New Roman" w:eastAsia="Times New Roman" w:hAnsi="Times New Roman" w:cs="Times New Roman"/>
          <w:color w:val="000000"/>
          <w:kern w:val="36"/>
          <w14:ligatures w14:val="none"/>
        </w:rPr>
        <w:t>are likely to breed too late for their optimum, whereas the late, low nutritional state</w:t>
      </w:r>
      <w:r w:rsidR="0098424A">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individuals are likely to breed to</w:t>
      </w:r>
      <w:r w:rsidR="002551A8">
        <w:rPr>
          <w:rFonts w:ascii="Times New Roman" w:eastAsia="Times New Roman" w:hAnsi="Times New Roman" w:cs="Times New Roman"/>
          <w:color w:val="000000"/>
          <w:kern w:val="36"/>
          <w14:ligatures w14:val="none"/>
        </w:rPr>
        <w:t>o</w:t>
      </w:r>
      <w:r w:rsidR="00023FD6">
        <w:rPr>
          <w:rFonts w:ascii="Times New Roman" w:eastAsia="Times New Roman" w:hAnsi="Times New Roman" w:cs="Times New Roman"/>
          <w:color w:val="000000"/>
          <w:kern w:val="36"/>
          <w14:ligatures w14:val="none"/>
        </w:rPr>
        <w:t xml:space="preserve"> early for their optimum. </w:t>
      </w:r>
      <w:r w:rsidR="002551A8">
        <w:rPr>
          <w:rFonts w:ascii="Times New Roman" w:eastAsia="Times New Roman" w:hAnsi="Times New Roman" w:cs="Times New Roman"/>
          <w:color w:val="000000"/>
          <w:kern w:val="36"/>
          <w14:ligatures w14:val="none"/>
        </w:rPr>
        <w:t>B</w:t>
      </w:r>
      <w:r w:rsidR="00023FD6">
        <w:rPr>
          <w:rFonts w:ascii="Times New Roman" w:eastAsia="Times New Roman" w:hAnsi="Times New Roman" w:cs="Times New Roman"/>
          <w:color w:val="000000"/>
          <w:kern w:val="36"/>
          <w14:ligatures w14:val="none"/>
        </w:rPr>
        <w:t>ecause more offspring are produced by the early breeding individuals</w:t>
      </w:r>
      <w:r w:rsidR="002551A8">
        <w:rPr>
          <w:rFonts w:ascii="Times New Roman" w:eastAsia="Times New Roman" w:hAnsi="Times New Roman" w:cs="Times New Roman"/>
          <w:color w:val="000000"/>
          <w:kern w:val="36"/>
          <w14:ligatures w14:val="none"/>
        </w:rPr>
        <w:t xml:space="preserve"> than the late breeding individuals</w:t>
      </w:r>
      <w:r w:rsidR="00023FD6">
        <w:rPr>
          <w:rFonts w:ascii="Times New Roman" w:eastAsia="Times New Roman" w:hAnsi="Times New Roman" w:cs="Times New Roman"/>
          <w:color w:val="000000"/>
          <w:kern w:val="36"/>
          <w14:ligatures w14:val="none"/>
        </w:rPr>
        <w:t>, selection towards the earl</w:t>
      </w:r>
      <w:r w:rsidR="00DF4ED1">
        <w:rPr>
          <w:rFonts w:ascii="Times New Roman" w:eastAsia="Times New Roman" w:hAnsi="Times New Roman" w:cs="Times New Roman"/>
          <w:color w:val="000000"/>
          <w:kern w:val="36"/>
          <w14:ligatures w14:val="none"/>
        </w:rPr>
        <w:t>ier</w:t>
      </w:r>
      <w:r w:rsidR="00023FD6">
        <w:rPr>
          <w:rFonts w:ascii="Times New Roman" w:eastAsia="Times New Roman" w:hAnsi="Times New Roman" w:cs="Times New Roman"/>
          <w:color w:val="000000"/>
          <w:kern w:val="36"/>
          <w14:ligatures w14:val="none"/>
        </w:rPr>
        <w:t xml:space="preserve"> optim</w:t>
      </w:r>
      <w:r w:rsidR="002551A8">
        <w:rPr>
          <w:rFonts w:ascii="Times New Roman" w:eastAsia="Times New Roman" w:hAnsi="Times New Roman" w:cs="Times New Roman"/>
          <w:color w:val="000000"/>
          <w:kern w:val="36"/>
          <w14:ligatures w14:val="none"/>
        </w:rPr>
        <w:t>um</w:t>
      </w:r>
      <w:r w:rsidR="00023FD6">
        <w:rPr>
          <w:rFonts w:ascii="Times New Roman" w:eastAsia="Times New Roman" w:hAnsi="Times New Roman" w:cs="Times New Roman"/>
          <w:color w:val="000000"/>
          <w:kern w:val="36"/>
          <w14:ligatures w14:val="none"/>
        </w:rPr>
        <w:t xml:space="preserve"> is stronger</w:t>
      </w:r>
      <w:r w:rsidR="00CD3F06">
        <w:rPr>
          <w:rFonts w:ascii="Times New Roman" w:eastAsia="Times New Roman" w:hAnsi="Times New Roman" w:cs="Times New Roman"/>
          <w:color w:val="000000"/>
          <w:kern w:val="36"/>
          <w14:ligatures w14:val="none"/>
        </w:rPr>
        <w:t xml:space="preserve"> (Figure 2)</w:t>
      </w:r>
      <w:r w:rsidR="00023FD6">
        <w:rPr>
          <w:rFonts w:ascii="Times New Roman" w:eastAsia="Times New Roman" w:hAnsi="Times New Roman" w:cs="Times New Roman"/>
          <w:color w:val="000000"/>
          <w:kern w:val="36"/>
          <w14:ligatures w14:val="none"/>
        </w:rPr>
        <w:t>.</w:t>
      </w:r>
    </w:p>
    <w:p w14:paraId="208E323F" w14:textId="58647E83" w:rsidR="00F47AE7" w:rsidRDefault="00F47AE7" w:rsidP="006F1DEA">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Neither </w:t>
      </w:r>
      <w:r w:rsidR="00AF2310">
        <w:rPr>
          <w:rFonts w:ascii="Times New Roman" w:eastAsia="Times New Roman" w:hAnsi="Times New Roman" w:cs="Times New Roman"/>
          <w:color w:val="000000"/>
          <w:kern w:val="36"/>
          <w14:ligatures w14:val="none"/>
        </w:rPr>
        <w:t xml:space="preserve">Price et al. (1988) </w:t>
      </w:r>
      <w:r>
        <w:rPr>
          <w:rFonts w:ascii="Times New Roman" w:eastAsia="Times New Roman" w:hAnsi="Times New Roman" w:cs="Times New Roman"/>
          <w:color w:val="000000"/>
          <w:kern w:val="36"/>
          <w14:ligatures w14:val="none"/>
        </w:rPr>
        <w:t xml:space="preserve">nor </w:t>
      </w:r>
      <w:r w:rsidR="00AF2310">
        <w:rPr>
          <w:rFonts w:ascii="Times New Roman" w:eastAsia="Times New Roman" w:hAnsi="Times New Roman" w:cs="Times New Roman"/>
          <w:color w:val="000000"/>
          <w:kern w:val="36"/>
          <w14:ligatures w14:val="none"/>
        </w:rPr>
        <w:t xml:space="preserve">Hadfield and Reed </w:t>
      </w:r>
      <w:r w:rsidR="00AF2310">
        <w:rPr>
          <w:rFonts w:ascii="Times New Roman" w:eastAsia="Times New Roman" w:hAnsi="Times New Roman" w:cs="Times New Roman"/>
          <w:color w:val="000000"/>
          <w:kern w:val="36"/>
          <w14:ligatures w14:val="none"/>
        </w:rPr>
        <w:fldChar w:fldCharType="begin"/>
      </w:r>
      <w:r w:rsidR="00AB75FB">
        <w:rPr>
          <w:rFonts w:ascii="Times New Roman" w:eastAsia="Times New Roman" w:hAnsi="Times New Roman" w:cs="Times New Roman"/>
          <w:color w:val="000000"/>
          <w:kern w:val="36"/>
          <w14:ligatures w14:val="none"/>
        </w:rPr>
        <w:instrText xml:space="preserve"> ADDIN ZOTERO_ITEM CSL_CITATION {"citationID":"rImte5vF","properties":{"formattedCitation":"(2022)","plainCitation":"(2022)","noteIndex":0},"citationItems":[{"id":7183,"uris":["http://zotero.org/groups/2393844/items/A8G86E4D"],"itemData":{"id":7183,"type":"article-journal","container-title":"Evolution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E."}],"accessed":{"date-parts":[["2022",8,8]]},"issued":{"date-parts":[["2022",4]]}},"label":"page","suppress-author":true}],"schema":"https://github.com/citation-style-language/schema/raw/master/csl-citation.json"} </w:instrText>
      </w:r>
      <w:r w:rsidR="00AF2310">
        <w:rPr>
          <w:rFonts w:ascii="Times New Roman" w:eastAsia="Times New Roman" w:hAnsi="Times New Roman" w:cs="Times New Roman"/>
          <w:color w:val="000000"/>
          <w:kern w:val="36"/>
          <w14:ligatures w14:val="none"/>
        </w:rPr>
        <w:fldChar w:fldCharType="separate"/>
      </w:r>
      <w:r w:rsidR="00AF2310">
        <w:rPr>
          <w:rFonts w:ascii="Times New Roman" w:eastAsia="Times New Roman" w:hAnsi="Times New Roman" w:cs="Times New Roman"/>
          <w:noProof/>
          <w:color w:val="000000"/>
          <w:kern w:val="36"/>
          <w14:ligatures w14:val="none"/>
        </w:rPr>
        <w:t>(2022)</w:t>
      </w:r>
      <w:r w:rsidR="00AF2310">
        <w:rPr>
          <w:rFonts w:ascii="Times New Roman" w:eastAsia="Times New Roman" w:hAnsi="Times New Roman" w:cs="Times New Roman"/>
          <w:color w:val="000000"/>
          <w:kern w:val="36"/>
          <w14:ligatures w14:val="none"/>
        </w:rPr>
        <w:fldChar w:fldCharType="end"/>
      </w:r>
      <w:r w:rsidR="00AF2310">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provide</w:t>
      </w:r>
      <w:r w:rsidR="00B8212E">
        <w:rPr>
          <w:rFonts w:ascii="Times New Roman" w:eastAsia="Times New Roman" w:hAnsi="Times New Roman" w:cs="Times New Roman"/>
          <w:color w:val="000000"/>
          <w:kern w:val="36"/>
          <w14:ligatures w14:val="none"/>
        </w:rPr>
        <w:t>d</w:t>
      </w:r>
      <w:r>
        <w:rPr>
          <w:rFonts w:ascii="Times New Roman" w:eastAsia="Times New Roman" w:hAnsi="Times New Roman" w:cs="Times New Roman"/>
          <w:color w:val="000000"/>
          <w:kern w:val="36"/>
          <w14:ligatures w14:val="none"/>
        </w:rPr>
        <w:t xml:space="preserve"> an adaptive explanation for </w:t>
      </w:r>
      <w:r w:rsidR="000225F6">
        <w:rPr>
          <w:rFonts w:ascii="Times New Roman" w:eastAsia="Times New Roman" w:hAnsi="Times New Roman" w:cs="Times New Roman"/>
          <w:color w:val="000000"/>
          <w:kern w:val="36"/>
          <w14:ligatures w14:val="none"/>
        </w:rPr>
        <w:t>why</w:t>
      </w:r>
      <w:r>
        <w:rPr>
          <w:rFonts w:ascii="Times New Roman" w:eastAsia="Times New Roman" w:hAnsi="Times New Roman" w:cs="Times New Roman"/>
          <w:color w:val="000000"/>
          <w:kern w:val="36"/>
          <w14:ligatures w14:val="none"/>
        </w:rPr>
        <w:t xml:space="preserve"> lay date </w:t>
      </w:r>
      <w:r w:rsidR="000225F6">
        <w:rPr>
          <w:rFonts w:ascii="Times New Roman" w:eastAsia="Times New Roman" w:hAnsi="Times New Roman" w:cs="Times New Roman"/>
          <w:color w:val="000000"/>
          <w:kern w:val="36"/>
          <w14:ligatures w14:val="none"/>
        </w:rPr>
        <w:t>and</w:t>
      </w:r>
      <w:r>
        <w:rPr>
          <w:rFonts w:ascii="Times New Roman" w:eastAsia="Times New Roman" w:hAnsi="Times New Roman" w:cs="Times New Roman"/>
          <w:color w:val="000000"/>
          <w:kern w:val="36"/>
          <w14:ligatures w14:val="none"/>
        </w:rPr>
        <w:t xml:space="preserve"> nutritional state</w:t>
      </w:r>
      <w:r w:rsidR="000225F6">
        <w:rPr>
          <w:rFonts w:ascii="Times New Roman" w:eastAsia="Times New Roman" w:hAnsi="Times New Roman" w:cs="Times New Roman"/>
          <w:color w:val="000000"/>
          <w:kern w:val="36"/>
          <w14:ligatures w14:val="none"/>
        </w:rPr>
        <w:t xml:space="preserve"> should be correlated</w:t>
      </w:r>
      <w:r>
        <w:rPr>
          <w:rFonts w:ascii="Times New Roman" w:eastAsia="Times New Roman" w:hAnsi="Times New Roman" w:cs="Times New Roman"/>
          <w:color w:val="000000"/>
          <w:kern w:val="36"/>
          <w14:ligatures w14:val="none"/>
        </w:rPr>
        <w:t>. The individual optimization hypothesis does so, by assuming that individuals only breed when they have garnered sufficient resources</w:t>
      </w:r>
      <w:r w:rsidR="00B8212E">
        <w:rPr>
          <w:rFonts w:ascii="Times New Roman" w:eastAsia="Times New Roman" w:hAnsi="Times New Roman" w:cs="Times New Roman"/>
          <w:color w:val="000000"/>
          <w:kern w:val="36"/>
          <w14:ligatures w14:val="none"/>
        </w:rPr>
        <w:t>,</w:t>
      </w:r>
      <w:r w:rsidR="00BD4171">
        <w:rPr>
          <w:rFonts w:ascii="Times New Roman" w:eastAsia="Times New Roman" w:hAnsi="Times New Roman" w:cs="Times New Roman"/>
          <w:color w:val="000000"/>
          <w:kern w:val="36"/>
          <w14:ligatures w14:val="none"/>
        </w:rPr>
        <w:t xml:space="preserve"> which takes time </w:t>
      </w:r>
      <w:r w:rsidR="00606772">
        <w:rPr>
          <w:rFonts w:ascii="Times New Roman" w:eastAsia="Times New Roman" w:hAnsi="Times New Roman" w:cs="Times New Roman"/>
          <w:color w:val="000000"/>
          <w:kern w:val="36"/>
          <w14:ligatures w14:val="none"/>
        </w:rPr>
        <w:fldChar w:fldCharType="begin"/>
      </w:r>
      <w:r w:rsidR="00606772">
        <w:rPr>
          <w:rFonts w:ascii="Times New Roman" w:eastAsia="Times New Roman" w:hAnsi="Times New Roman" w:cs="Times New Roman"/>
          <w:color w:val="000000"/>
          <w:kern w:val="36"/>
          <w14:ligatures w14:val="none"/>
        </w:rPr>
        <w:instrText xml:space="preserve"> ADDIN ZOTERO_ITEM CSL_CITATION {"citationID":"oRJyplLH","properties":{"formattedCitation":"(Perrins, 1970)","plainCitation":"(Perrins, 1970)","noteIndex":0},"citationItems":[{"id":8049,"uris":["http://zotero.org/users/5888385/items/BUYA6U8B"],"itemData":{"id":8049,"type":"article-journal","abstract":"Summary\n            Examination of survival rdtes of nestlings and fledglings of some species show that there is a strong tendency for those young which are hatched earliest in the season to have the greatest chance of surviving to breed. Since natural selection so strongly favours parents who leave many surviving young, the question arises as to why other birds breed later than the date at which they could most successfully raise their young.\n            It is suggested that the food supply for the breeding females immediately prior to the breeding season may limit their ability to form eggs and the females may thus not be able to lay at the time which would result in young being in the nest at the best time for raising them, but as soon after this time as the female is able to produce her eggs. Not all species are likely to be prevented, by food shortage, from breeding at the best time for raising young and the groups of birds most likely to be affected are discussed.","container-title":"Ibis","DOI":"10.1111/j.1474-919X.1970.tb00096.x","ISSN":"0019-1019, 1474-919X","issue":"2","journalAbbreviation":"Ibis","language":"en","page":"242-255","source":"DOI.org (Crossref)","title":"The timing of birds‘ breeding seasons","URL":"https://onlinelibrary.wiley.com/doi/10.1111/j.1474-919X.1970.tb00096.x","volume":"112","author":[{"family":"Perrins","given":"C. M."}],"accessed":{"date-parts":[["2025",8,17]]},"issued":{"date-parts":[["1970",4]]}}}],"schema":"https://github.com/citation-style-language/schema/raw/master/csl-citation.json"} </w:instrText>
      </w:r>
      <w:r w:rsidR="00606772">
        <w:rPr>
          <w:rFonts w:ascii="Times New Roman" w:eastAsia="Times New Roman" w:hAnsi="Times New Roman" w:cs="Times New Roman"/>
          <w:color w:val="000000"/>
          <w:kern w:val="36"/>
          <w14:ligatures w14:val="none"/>
        </w:rPr>
        <w:fldChar w:fldCharType="separate"/>
      </w:r>
      <w:r w:rsidR="00606772">
        <w:rPr>
          <w:rFonts w:ascii="Times New Roman" w:eastAsia="Times New Roman" w:hAnsi="Times New Roman" w:cs="Times New Roman"/>
          <w:noProof/>
          <w:color w:val="000000"/>
          <w:kern w:val="36"/>
          <w14:ligatures w14:val="none"/>
        </w:rPr>
        <w:t>(Perrins, 1970)</w:t>
      </w:r>
      <w:r w:rsidR="00606772">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t>
      </w:r>
      <w:r w:rsidR="00040D8C">
        <w:rPr>
          <w:rFonts w:ascii="Times New Roman" w:eastAsia="Times New Roman" w:hAnsi="Times New Roman" w:cs="Times New Roman"/>
          <w:color w:val="000000"/>
          <w:kern w:val="36"/>
          <w14:ligatures w14:val="none"/>
        </w:rPr>
        <w:t xml:space="preserve">If nutritional state increases monotonically with date, and external conditions impose symmetrical selection pressures around </w:t>
      </w:r>
      <w:r w:rsidR="00051B8F">
        <w:rPr>
          <w:rFonts w:ascii="Times New Roman" w:eastAsia="Times New Roman" w:hAnsi="Times New Roman" w:cs="Times New Roman"/>
          <w:color w:val="000000"/>
          <w:kern w:val="36"/>
          <w14:ligatures w14:val="none"/>
        </w:rPr>
        <w:t>an</w:t>
      </w:r>
      <w:r w:rsidR="00040D8C">
        <w:rPr>
          <w:rFonts w:ascii="Times New Roman" w:eastAsia="Times New Roman" w:hAnsi="Times New Roman" w:cs="Times New Roman"/>
          <w:color w:val="000000"/>
          <w:kern w:val="36"/>
          <w14:ligatures w14:val="none"/>
        </w:rPr>
        <w:t xml:space="preserve"> optimum, </w:t>
      </w:r>
      <w:r w:rsidR="00606772">
        <w:rPr>
          <w:rFonts w:ascii="Times New Roman" w:eastAsia="Times New Roman" w:hAnsi="Times New Roman" w:cs="Times New Roman"/>
          <w:color w:val="000000"/>
          <w:kern w:val="36"/>
          <w14:ligatures w14:val="none"/>
        </w:rPr>
        <w:t xml:space="preserve">it </w:t>
      </w:r>
      <w:r w:rsidR="00040D8C">
        <w:rPr>
          <w:rFonts w:ascii="Times New Roman" w:eastAsia="Times New Roman" w:hAnsi="Times New Roman" w:cs="Times New Roman"/>
          <w:color w:val="000000"/>
          <w:kern w:val="36"/>
          <w14:ligatures w14:val="none"/>
        </w:rPr>
        <w:t xml:space="preserve">should always pay individuals to delay breeding </w:t>
      </w:r>
      <w:r w:rsidR="00DA611C">
        <w:rPr>
          <w:rFonts w:ascii="Times New Roman" w:eastAsia="Times New Roman" w:hAnsi="Times New Roman" w:cs="Times New Roman"/>
          <w:color w:val="000000"/>
          <w:kern w:val="36"/>
          <w14:ligatures w14:val="none"/>
        </w:rPr>
        <w:t xml:space="preserve">until </w:t>
      </w:r>
      <w:r w:rsidR="00040D8C">
        <w:rPr>
          <w:rFonts w:ascii="Times New Roman" w:eastAsia="Times New Roman" w:hAnsi="Times New Roman" w:cs="Times New Roman"/>
          <w:color w:val="000000"/>
          <w:kern w:val="36"/>
          <w14:ligatures w14:val="none"/>
        </w:rPr>
        <w:t>after the optimum, rather than before (Figure 1)</w:t>
      </w:r>
      <w:r w:rsidR="001E366E">
        <w:rPr>
          <w:rFonts w:ascii="Times New Roman" w:eastAsia="Times New Roman" w:hAnsi="Times New Roman" w:cs="Times New Roman"/>
          <w:color w:val="000000"/>
          <w:kern w:val="36"/>
          <w14:ligatures w14:val="none"/>
        </w:rPr>
        <w:t xml:space="preserve">, but exactly where is unclear. </w:t>
      </w:r>
      <w:r w:rsidR="00E40499">
        <w:rPr>
          <w:rFonts w:ascii="Times New Roman" w:eastAsia="Times New Roman" w:hAnsi="Times New Roman" w:cs="Times New Roman"/>
          <w:color w:val="000000"/>
          <w:kern w:val="36"/>
          <w14:ligatures w14:val="none"/>
        </w:rPr>
        <w:t>Here</w:t>
      </w:r>
      <w:r w:rsidR="008164CB">
        <w:rPr>
          <w:rFonts w:ascii="Times New Roman" w:eastAsia="Times New Roman" w:hAnsi="Times New Roman" w:cs="Times New Roman"/>
          <w:color w:val="000000"/>
          <w:kern w:val="36"/>
          <w14:ligatures w14:val="none"/>
        </w:rPr>
        <w:t xml:space="preserve"> </w:t>
      </w:r>
      <w:r w:rsidR="001E366E">
        <w:rPr>
          <w:rFonts w:ascii="Times New Roman" w:eastAsia="Times New Roman" w:hAnsi="Times New Roman" w:cs="Times New Roman"/>
          <w:color w:val="000000"/>
          <w:kern w:val="36"/>
          <w14:ligatures w14:val="none"/>
        </w:rPr>
        <w:t>w</w:t>
      </w:r>
      <w:r w:rsidR="008164CB">
        <w:rPr>
          <w:rFonts w:ascii="Times New Roman" w:eastAsia="Times New Roman" w:hAnsi="Times New Roman" w:cs="Times New Roman"/>
          <w:color w:val="000000"/>
          <w:kern w:val="36"/>
          <w14:ligatures w14:val="none"/>
        </w:rPr>
        <w:t xml:space="preserve">e model the evolution of breeding date assuming individual optimization, assessing both the strength of a persistent selection differential </w:t>
      </w:r>
      <w:r w:rsidR="00EB4793">
        <w:rPr>
          <w:rFonts w:ascii="Times New Roman" w:eastAsia="Times New Roman" w:hAnsi="Times New Roman" w:cs="Times New Roman"/>
          <w:color w:val="000000"/>
          <w:kern w:val="36"/>
          <w14:ligatures w14:val="none"/>
        </w:rPr>
        <w:t>and</w:t>
      </w:r>
      <w:r w:rsidR="008164CB">
        <w:rPr>
          <w:rFonts w:ascii="Times New Roman" w:eastAsia="Times New Roman" w:hAnsi="Times New Roman" w:cs="Times New Roman"/>
          <w:color w:val="000000"/>
          <w:kern w:val="36"/>
          <w14:ligatures w14:val="none"/>
        </w:rPr>
        <w:t xml:space="preserve"> displacement </w:t>
      </w:r>
      <w:r w:rsidR="00EB4793">
        <w:rPr>
          <w:rFonts w:ascii="Times New Roman" w:eastAsia="Times New Roman" w:hAnsi="Times New Roman" w:cs="Times New Roman"/>
          <w:color w:val="000000"/>
          <w:kern w:val="36"/>
          <w14:ligatures w14:val="none"/>
        </w:rPr>
        <w:t xml:space="preserve">of the mean </w:t>
      </w:r>
      <w:r w:rsidR="008164CB">
        <w:rPr>
          <w:rFonts w:ascii="Times New Roman" w:eastAsia="Times New Roman" w:hAnsi="Times New Roman" w:cs="Times New Roman"/>
          <w:color w:val="000000"/>
          <w:kern w:val="36"/>
          <w14:ligatures w14:val="none"/>
        </w:rPr>
        <w:t>from the externally imposed optimum.</w:t>
      </w:r>
    </w:p>
    <w:p w14:paraId="650F9D1F" w14:textId="358C244F" w:rsidR="00040D8C" w:rsidRDefault="007010BB" w:rsidP="007010B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Model</w:t>
      </w:r>
    </w:p>
    <w:p w14:paraId="069C3A19" w14:textId="6DBE39E2" w:rsidR="00D9745D" w:rsidRDefault="00D9745D" w:rsidP="00D9745D">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model is developed in 4 stages, as in Hadfield and Reed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{"citationID":"ZYTtdIv2","properties":{"formattedCitation":"(2022)","plainCitation":"(2022)","noteIndex":0},"citationItems":[{"id":7183,"uris":["http://zotero.org/groups/2393844/items/A8G86E4D"],"itemData":{"id":7183,"type":"article-journal","container-title":"Evolution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(2022)</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First, we compute the individual fitness function for lay date. </w:t>
      </w:r>
      <w:r w:rsidR="00D70C7A">
        <w:rPr>
          <w:rFonts w:ascii="Times New Roman" w:eastAsia="Times New Roman" w:hAnsi="Times New Roman" w:cs="Times New Roman"/>
          <w:color w:val="000000"/>
          <w:kern w:val="36"/>
          <w14:ligatures w14:val="none"/>
        </w:rPr>
        <w:t>Second</w:t>
      </w:r>
      <w:r>
        <w:rPr>
          <w:rFonts w:ascii="Times New Roman" w:eastAsia="Times New Roman" w:hAnsi="Times New Roman" w:cs="Times New Roman"/>
          <w:color w:val="000000"/>
          <w:kern w:val="36"/>
          <w14:ligatures w14:val="none"/>
        </w:rPr>
        <w:t xml:space="preserve">, we turn this into the mean fitness function by integrating across the phenotypic distribution. </w:t>
      </w:r>
      <w:r w:rsidR="00964EA6">
        <w:rPr>
          <w:rFonts w:ascii="Times New Roman" w:eastAsia="Times New Roman" w:hAnsi="Times New Roman" w:cs="Times New Roman"/>
          <w:color w:val="000000"/>
          <w:kern w:val="36"/>
          <w14:ligatures w14:val="none"/>
        </w:rPr>
        <w:t>Third</w:t>
      </w:r>
      <w:r>
        <w:rPr>
          <w:rFonts w:ascii="Times New Roman" w:eastAsia="Times New Roman" w:hAnsi="Times New Roman" w:cs="Times New Roman"/>
          <w:color w:val="000000"/>
          <w:kern w:val="36"/>
          <w14:ligatures w14:val="none"/>
        </w:rPr>
        <w:t xml:space="preserve">, </w:t>
      </w:r>
      <w:r w:rsidR="00964EA6">
        <w:rPr>
          <w:rFonts w:ascii="Times New Roman" w:eastAsia="Times New Roman" w:hAnsi="Times New Roman" w:cs="Times New Roman"/>
          <w:color w:val="000000"/>
          <w:kern w:val="36"/>
          <w14:ligatures w14:val="none"/>
        </w:rPr>
        <w:t xml:space="preserve">we </w:t>
      </w:r>
      <w:r>
        <w:rPr>
          <w:rFonts w:ascii="Times New Roman" w:eastAsia="Times New Roman" w:hAnsi="Times New Roman" w:cs="Times New Roman"/>
          <w:color w:val="000000"/>
          <w:kern w:val="36"/>
          <w14:ligatures w14:val="none"/>
        </w:rPr>
        <w:t>differentiate the mean fitness with respect to mean phenotype</w:t>
      </w:r>
      <w:r w:rsidR="00964EA6">
        <w:rPr>
          <w:rFonts w:ascii="Times New Roman" w:eastAsia="Times New Roman" w:hAnsi="Times New Roman" w:cs="Times New Roman"/>
          <w:color w:val="000000"/>
          <w:kern w:val="36"/>
          <w14:ligatures w14:val="none"/>
        </w:rPr>
        <w:t xml:space="preserve"> to obtain the </w:t>
      </w:r>
      <w:r w:rsidR="00AA5C8A">
        <w:rPr>
          <w:rFonts w:ascii="Times New Roman" w:eastAsia="Times New Roman" w:hAnsi="Times New Roman" w:cs="Times New Roman"/>
          <w:color w:val="000000"/>
          <w:kern w:val="36"/>
          <w14:ligatures w14:val="none"/>
        </w:rPr>
        <w:t xml:space="preserve">directional </w:t>
      </w:r>
      <w:r w:rsidR="00964EA6">
        <w:rPr>
          <w:rFonts w:ascii="Times New Roman" w:eastAsia="Times New Roman" w:hAnsi="Times New Roman" w:cs="Times New Roman"/>
          <w:color w:val="000000"/>
          <w:kern w:val="36"/>
          <w14:ligatures w14:val="none"/>
        </w:rPr>
        <w:t xml:space="preserve">selection gradient, </w:t>
      </w:r>
      <w:r w:rsidR="00964EA6" w:rsidRPr="00964EA6">
        <w:rPr>
          <w:rFonts w:ascii="Symbol" w:eastAsia="Times New Roman" w:hAnsi="Symbol" w:cs="Times New Roman"/>
          <w:color w:val="000000"/>
          <w:kern w:val="36"/>
          <w14:ligatures w14:val="none"/>
        </w:rPr>
        <w:t>b</w:t>
      </w:r>
      <w:r w:rsidR="00964EA6">
        <w:rPr>
          <w:rFonts w:ascii="Times New Roman" w:eastAsia="Times New Roman" w:hAnsi="Times New Roman" w:cs="Times New Roman"/>
          <w:color w:val="000000"/>
          <w:kern w:val="36"/>
          <w14:ligatures w14:val="none"/>
        </w:rPr>
        <w:t xml:space="preserve"> </w:t>
      </w:r>
      <w:r w:rsidR="00964EA6">
        <w:rPr>
          <w:rFonts w:ascii="Times New Roman" w:eastAsia="Times New Roman" w:hAnsi="Times New Roman" w:cs="Times New Roman"/>
          <w:color w:val="000000"/>
          <w:kern w:val="36"/>
          <w14:ligatures w14:val="none"/>
        </w:rPr>
        <w:fldChar w:fldCharType="begin"/>
      </w:r>
      <w:r w:rsidR="00964EA6">
        <w:rPr>
          <w:rFonts w:ascii="Times New Roman" w:eastAsia="Times New Roman" w:hAnsi="Times New Roman" w:cs="Times New Roman"/>
          <w:color w:val="000000"/>
          <w:kern w:val="36"/>
          <w14:ligatures w14:val="none"/>
        </w:rPr>
        <w:instrText xml:space="preserve"> ADDIN ZOTERO_ITEM CSL_CITATION {"citationID":"MwxEoEbn","properties":{"formattedCitation":"(Lande, 1979)","plainCitation":"(Lande, 1979)","noteIndex":0},"citationItems":[{"id":8110,"uris":["http://zotero.org/users/5888385/items/X4E7RY7S"],"itemData":{"id":8110,"type":"article-journal","container-title":"Evolution","DOI":"10.1111/j.1558-5646.1979.tb04694.x","ISSN":"00143820","issue":"1Part2","journalAbbreviation":"Evolution","language":"en","license":"http://doi.wiley.com/10.1002/tdm_license_1","page":"402-416","source":"DOI.org (Crossref)","title":"Quantitative genetic analysis of multivariate evolution, applied to brain:body size allometry","title-short":"QUANTITATIVE GENETIC ANALYSIS OF MULTIVARIATE EVOLUTION, APPLIED TO BRAIN","URL":"https://academic.oup.com/evolut/article/33/1Part2/402/6871290","volume":"33","author":[{"family":"Lande","given":"Russell"}],"accessed":{"date-parts":[["2025",11,26]]},"issued":{"date-parts":[["1979",3]]}}}],"schema":"https://github.com/citation-style-language/schema/raw/master/csl-citation.json"} </w:instrText>
      </w:r>
      <w:r w:rsidR="00964EA6">
        <w:rPr>
          <w:rFonts w:ascii="Times New Roman" w:eastAsia="Times New Roman" w:hAnsi="Times New Roman" w:cs="Times New Roman"/>
          <w:color w:val="000000"/>
          <w:kern w:val="36"/>
          <w14:ligatures w14:val="none"/>
        </w:rPr>
        <w:fldChar w:fldCharType="separate"/>
      </w:r>
      <w:r w:rsidR="00964EA6">
        <w:rPr>
          <w:rFonts w:ascii="Times New Roman" w:eastAsia="Times New Roman" w:hAnsi="Times New Roman" w:cs="Times New Roman"/>
          <w:noProof/>
          <w:color w:val="000000"/>
          <w:kern w:val="36"/>
          <w14:ligatures w14:val="none"/>
        </w:rPr>
        <w:t>(Lande, 1979)</w:t>
      </w:r>
      <w:r w:rsidR="00964EA6">
        <w:rPr>
          <w:rFonts w:ascii="Times New Roman" w:eastAsia="Times New Roman" w:hAnsi="Times New Roman" w:cs="Times New Roman"/>
          <w:color w:val="000000"/>
          <w:kern w:val="36"/>
          <w14:ligatures w14:val="none"/>
        </w:rPr>
        <w:fldChar w:fldCharType="end"/>
      </w:r>
      <w:r w:rsidR="00964EA6">
        <w:rPr>
          <w:rFonts w:ascii="Times New Roman" w:eastAsia="Times New Roman" w:hAnsi="Times New Roman" w:cs="Times New Roman"/>
          <w:color w:val="000000"/>
          <w:kern w:val="36"/>
          <w14:ligatures w14:val="none"/>
        </w:rPr>
        <w:t xml:space="preserve">. Finally, we set </w:t>
      </w:r>
      <w:r w:rsidR="00D70C7A" w:rsidRPr="00964EA6">
        <w:rPr>
          <w:rFonts w:ascii="Symbol" w:eastAsia="Times New Roman" w:hAnsi="Symbol" w:cs="Times New Roman"/>
          <w:color w:val="000000"/>
          <w:kern w:val="36"/>
          <w14:ligatures w14:val="none"/>
        </w:rPr>
        <w:t>b</w:t>
      </w:r>
      <w:r w:rsidR="00D70C7A">
        <w:rPr>
          <w:rFonts w:ascii="Times New Roman" w:eastAsia="Times New Roman" w:hAnsi="Times New Roman" w:cs="Times New Roman"/>
          <w:color w:val="000000"/>
          <w:kern w:val="36"/>
          <w14:ligatures w14:val="none"/>
        </w:rPr>
        <w:t xml:space="preserve"> = 0</w:t>
      </w:r>
      <w:r w:rsidR="00964EA6">
        <w:rPr>
          <w:rFonts w:ascii="Times New Roman" w:eastAsia="Times New Roman" w:hAnsi="Times New Roman" w:cs="Times New Roman"/>
          <w:color w:val="000000"/>
          <w:kern w:val="36"/>
          <w14:ligatures w14:val="none"/>
        </w:rPr>
        <w:t xml:space="preserve"> to obtain the equilibrium</w:t>
      </w:r>
      <w:r w:rsidR="00963FA4">
        <w:rPr>
          <w:rFonts w:ascii="Times New Roman" w:eastAsia="Times New Roman" w:hAnsi="Times New Roman" w:cs="Times New Roman"/>
          <w:color w:val="000000"/>
          <w:kern w:val="36"/>
          <w14:ligatures w14:val="none"/>
        </w:rPr>
        <w:t>.</w:t>
      </w:r>
      <w:r w:rsidR="00964EA6">
        <w:rPr>
          <w:rFonts w:ascii="Times New Roman" w:eastAsia="Times New Roman" w:hAnsi="Times New Roman" w:cs="Times New Roman"/>
          <w:color w:val="000000"/>
          <w:kern w:val="36"/>
          <w14:ligatures w14:val="none"/>
        </w:rPr>
        <w:t xml:space="preserve"> </w:t>
      </w:r>
      <w:r w:rsidR="00963FA4">
        <w:rPr>
          <w:rFonts w:ascii="Times New Roman" w:eastAsia="Times New Roman" w:hAnsi="Times New Roman" w:cs="Times New Roman"/>
          <w:color w:val="000000"/>
          <w:kern w:val="36"/>
          <w14:ligatures w14:val="none"/>
        </w:rPr>
        <w:t>The key feature that separates this from earlier models is that n</w:t>
      </w:r>
      <w:r w:rsidR="00964EA6">
        <w:rPr>
          <w:rFonts w:ascii="Times New Roman" w:eastAsia="Times New Roman" w:hAnsi="Times New Roman" w:cs="Times New Roman"/>
          <w:color w:val="000000"/>
          <w:kern w:val="36"/>
          <w14:ligatures w14:val="none"/>
        </w:rPr>
        <w:t>utritional state</w:t>
      </w:r>
      <w:r w:rsidR="00147B96">
        <w:rPr>
          <w:rFonts w:ascii="Times New Roman" w:eastAsia="Times New Roman" w:hAnsi="Times New Roman" w:cs="Times New Roman"/>
          <w:color w:val="000000"/>
          <w:kern w:val="36"/>
          <w14:ligatures w14:val="none"/>
        </w:rPr>
        <w:t xml:space="preserve"> is not a constant. In the present model </w:t>
      </w:r>
      <w:r w:rsidR="003D304A">
        <w:rPr>
          <w:rFonts w:ascii="Times New Roman" w:eastAsia="Times New Roman" w:hAnsi="Times New Roman" w:cs="Times New Roman"/>
          <w:color w:val="000000"/>
          <w:kern w:val="36"/>
          <w14:ligatures w14:val="none"/>
        </w:rPr>
        <w:t xml:space="preserve">nutritional state, and </w:t>
      </w:r>
      <w:r w:rsidR="00147B96">
        <w:rPr>
          <w:rFonts w:ascii="Times New Roman" w:eastAsia="Times New Roman" w:hAnsi="Times New Roman" w:cs="Times New Roman"/>
          <w:color w:val="000000"/>
          <w:kern w:val="36"/>
          <w14:ligatures w14:val="none"/>
        </w:rPr>
        <w:t xml:space="preserve">investment </w:t>
      </w:r>
      <w:r w:rsidR="003D304A">
        <w:rPr>
          <w:rFonts w:ascii="Times New Roman" w:eastAsia="Times New Roman" w:hAnsi="Times New Roman" w:cs="Times New Roman"/>
          <w:color w:val="000000"/>
          <w:kern w:val="36"/>
          <w14:ligatures w14:val="none"/>
        </w:rPr>
        <w:t xml:space="preserve">into the brood </w:t>
      </w:r>
      <w:r w:rsidR="00147B96">
        <w:rPr>
          <w:rFonts w:ascii="Times New Roman" w:eastAsia="Times New Roman" w:hAnsi="Times New Roman" w:cs="Times New Roman"/>
          <w:color w:val="000000"/>
          <w:kern w:val="36"/>
          <w14:ligatures w14:val="none"/>
        </w:rPr>
        <w:t xml:space="preserve">increases linearly with </w:t>
      </w:r>
      <w:r w:rsidR="001E5AB0">
        <w:rPr>
          <w:rFonts w:ascii="Times New Roman" w:eastAsia="Times New Roman" w:hAnsi="Times New Roman" w:cs="Times New Roman"/>
          <w:color w:val="000000"/>
          <w:kern w:val="36"/>
          <w14:ligatures w14:val="none"/>
        </w:rPr>
        <w:t>breeding</w:t>
      </w:r>
      <w:r w:rsidR="00371B17">
        <w:rPr>
          <w:rFonts w:ascii="Times New Roman" w:eastAsia="Times New Roman" w:hAnsi="Times New Roman" w:cs="Times New Roman"/>
          <w:color w:val="000000"/>
          <w:kern w:val="36"/>
          <w14:ligatures w14:val="none"/>
        </w:rPr>
        <w:t xml:space="preserve"> date, </w:t>
      </w:r>
      <w:r w:rsidR="00371B17" w:rsidRPr="00371B17">
        <w:rPr>
          <w:rFonts w:ascii="Times New Roman" w:eastAsia="Times New Roman" w:hAnsi="Times New Roman" w:cs="Times New Roman"/>
          <w:i/>
          <w:iCs/>
          <w:color w:val="000000"/>
          <w:kern w:val="36"/>
          <w14:ligatures w14:val="none"/>
        </w:rPr>
        <w:t>y</w:t>
      </w:r>
      <w:r w:rsidR="00147B96">
        <w:rPr>
          <w:rFonts w:ascii="Times New Roman" w:eastAsia="Times New Roman" w:hAnsi="Times New Roman" w:cs="Times New Roman"/>
          <w:i/>
          <w:iCs/>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as a female accumulates resources </w:t>
      </w:r>
      <w:r w:rsidR="00147B96">
        <w:rPr>
          <w:rFonts w:ascii="Times New Roman" w:eastAsia="Times New Roman" w:hAnsi="Times New Roman" w:cs="Times New Roman"/>
          <w:color w:val="000000"/>
          <w:kern w:val="36"/>
          <w14:ligatures w14:val="none"/>
        </w:rPr>
        <w:fldChar w:fldCharType="begin"/>
      </w:r>
      <w:r w:rsidR="00147B96">
        <w:rPr>
          <w:rFonts w:ascii="Times New Roman" w:eastAsia="Times New Roman" w:hAnsi="Times New Roman" w:cs="Times New Roman"/>
          <w:color w:val="000000"/>
          <w:kern w:val="36"/>
          <w14:ligatures w14:val="none"/>
        </w:rPr>
        <w:instrText xml:space="preserve"> ADDIN ZOTERO_ITEM CSL_CITATION {"citationID":"GL1O8dSz","properties":{"formattedCitation":"(Daan {\\i{}et al.}, 1990; Rowe {\\i{}et al.}, 1994)","plainCitation":"(Daan et al., 1990; Rowe et al., 1994)","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147B96">
        <w:rPr>
          <w:rFonts w:ascii="Times New Roman" w:eastAsia="Times New Roman" w:hAnsi="Times New Roman" w:cs="Times New Roman"/>
          <w:color w:val="000000"/>
          <w:kern w:val="36"/>
          <w14:ligatures w14:val="none"/>
        </w:rPr>
        <w:fldChar w:fldCharType="separate"/>
      </w:r>
      <w:r w:rsidR="00147B96" w:rsidRPr="003D57EA">
        <w:rPr>
          <w:rFonts w:ascii="Times New Roman" w:eastAsia="Times New Roman" w:hAnsi="Times New Roman" w:cs="Times New Roman"/>
          <w:color w:val="000000"/>
          <w:kern w:val="36"/>
          <w14:ligatures w14:val="none"/>
        </w:rPr>
        <w:t>(Daan et al., 1990; Rowe et al., 1994)</w:t>
      </w:r>
      <w:r w:rsidR="00147B96">
        <w:rPr>
          <w:rFonts w:ascii="Times New Roman" w:eastAsia="Times New Roman" w:hAnsi="Times New Roman" w:cs="Times New Roman"/>
          <w:color w:val="000000"/>
          <w:kern w:val="36"/>
          <w14:ligatures w14:val="none"/>
        </w:rPr>
        <w:fldChar w:fldCharType="end"/>
      </w:r>
      <w:r w:rsidR="00147B96">
        <w:rPr>
          <w:rFonts w:ascii="Times New Roman" w:eastAsia="Times New Roman" w:hAnsi="Times New Roman" w:cs="Times New Roman"/>
          <w:color w:val="000000"/>
          <w:kern w:val="36"/>
          <w14:ligatures w14:val="none"/>
        </w:rPr>
        <w:t>.</w:t>
      </w:r>
    </w:p>
    <w:p w14:paraId="471FF0AC" w14:textId="77777777" w:rsidR="003D57EA" w:rsidRDefault="003D57EA" w:rsidP="003D57EA">
      <w:pPr>
        <w:pStyle w:val="NormalWeb"/>
        <w:rPr>
          <w:color w:val="000000"/>
          <w:kern w:val="36"/>
        </w:rPr>
      </w:pPr>
      <w:r>
        <w:rPr>
          <w:color w:val="000000"/>
          <w:kern w:val="36"/>
        </w:rPr>
        <w:t xml:space="preserve">Breeding date,  </w:t>
      </w:r>
    </w:p>
    <w:p w14:paraId="6FAA5272" w14:textId="00497E65" w:rsidR="003D57EA" w:rsidRPr="003D57EA" w:rsidRDefault="003D57EA" w:rsidP="003D57EA">
      <w:pPr>
        <w:pStyle w:val="NormalWeb"/>
        <w:rPr>
          <w:color w:val="000000"/>
          <w:kern w:val="36"/>
        </w:rPr>
      </w:pPr>
      <w:r w:rsidRPr="003D57EA">
        <w:rPr>
          <w:i/>
          <w:iCs/>
          <w:color w:val="000000"/>
          <w:kern w:val="36"/>
        </w:rPr>
        <w:t xml:space="preserve">y = </w:t>
      </w:r>
      <w:r w:rsidRPr="008D0F00">
        <w:rPr>
          <w:i/>
          <w:iCs/>
          <w:color w:val="000000"/>
          <w:kern w:val="36"/>
        </w:rPr>
        <w:t>x + p + e</w:t>
      </w:r>
      <w:r w:rsidR="00591CF5">
        <w:rPr>
          <w:i/>
          <w:iCs/>
          <w:color w:val="000000"/>
          <w:kern w:val="36"/>
        </w:rPr>
        <w:t xml:space="preserve">            </w:t>
      </w:r>
      <w:proofErr w:type="gramStart"/>
      <w:r w:rsidR="00591CF5">
        <w:rPr>
          <w:i/>
          <w:iCs/>
          <w:color w:val="000000"/>
          <w:kern w:val="36"/>
        </w:rPr>
        <w:t xml:space="preserve">   </w:t>
      </w:r>
      <w:r w:rsidR="00591CF5">
        <w:rPr>
          <w:color w:val="000000"/>
          <w:kern w:val="36"/>
        </w:rPr>
        <w:t>(</w:t>
      </w:r>
      <w:proofErr w:type="gramEnd"/>
      <w:r w:rsidR="00591CF5">
        <w:rPr>
          <w:color w:val="000000"/>
          <w:kern w:val="36"/>
        </w:rPr>
        <w:t>1),</w:t>
      </w:r>
      <w:r w:rsidRPr="003D57EA">
        <w:rPr>
          <w:color w:val="000000"/>
          <w:kern w:val="36"/>
        </w:rPr>
        <w:t xml:space="preserve"> </w:t>
      </w:r>
    </w:p>
    <w:p w14:paraId="7019622F" w14:textId="1874E9A7" w:rsidR="003D57EA" w:rsidRPr="003D57EA" w:rsidRDefault="00591CF5" w:rsidP="00D9745D">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w:t>
      </w:r>
      <w:r w:rsidR="003D57EA">
        <w:rPr>
          <w:rFonts w:ascii="Times New Roman" w:eastAsia="Times New Roman" w:hAnsi="Times New Roman" w:cs="Times New Roman"/>
          <w:color w:val="000000"/>
          <w:kern w:val="36"/>
          <w14:ligatures w14:val="none"/>
        </w:rPr>
        <w:t xml:space="preserve">here </w:t>
      </w:r>
      <w:r w:rsidR="003D57EA" w:rsidRPr="003D57EA">
        <w:rPr>
          <w:rFonts w:ascii="Times New Roman" w:eastAsia="Times New Roman" w:hAnsi="Times New Roman" w:cs="Times New Roman"/>
          <w:i/>
          <w:iCs/>
          <w:color w:val="000000"/>
          <w:kern w:val="36"/>
          <w14:ligatures w14:val="none"/>
        </w:rPr>
        <w:t>x</w:t>
      </w:r>
      <w:r w:rsidR="003D57EA">
        <w:rPr>
          <w:rFonts w:ascii="Times New Roman" w:eastAsia="Times New Roman" w:hAnsi="Times New Roman" w:cs="Times New Roman"/>
          <w:color w:val="000000"/>
          <w:kern w:val="36"/>
          <w14:ligatures w14:val="none"/>
        </w:rPr>
        <w:t xml:space="preserve"> is the genetic value, </w:t>
      </w:r>
      <w:r w:rsidR="003D57EA" w:rsidRPr="004C11E2">
        <w:rPr>
          <w:rFonts w:ascii="Times New Roman" w:hAnsi="Times New Roman" w:cs="Times New Roman"/>
          <w:i/>
          <w:iCs/>
          <w:color w:val="000000"/>
          <w:kern w:val="36"/>
        </w:rPr>
        <w:t>p</w:t>
      </w:r>
      <w:r w:rsidR="003D57EA">
        <w:rPr>
          <w:color w:val="000000"/>
          <w:kern w:val="36"/>
        </w:rPr>
        <w:t xml:space="preserve"> </w:t>
      </w:r>
      <w:r w:rsidR="003D57EA" w:rsidRPr="003D57EA">
        <w:rPr>
          <w:rFonts w:ascii="Times New Roman" w:hAnsi="Times New Roman" w:cs="Times New Roman"/>
          <w:color w:val="000000"/>
          <w:kern w:val="36"/>
        </w:rPr>
        <w:t xml:space="preserve">the plastic response </w:t>
      </w:r>
      <w:r w:rsidR="003D57EA">
        <w:rPr>
          <w:rFonts w:ascii="Times New Roman" w:hAnsi="Times New Roman" w:cs="Times New Roman"/>
          <w:color w:val="000000"/>
          <w:kern w:val="36"/>
        </w:rPr>
        <w:t xml:space="preserve">to </w:t>
      </w:r>
      <w:r w:rsidR="001A1256">
        <w:rPr>
          <w:rFonts w:ascii="Times New Roman" w:hAnsi="Times New Roman" w:cs="Times New Roman"/>
          <w:color w:val="000000"/>
          <w:kern w:val="36"/>
        </w:rPr>
        <w:t xml:space="preserve">on the date of breeding </w:t>
      </w:r>
      <w:r w:rsidR="003D57EA">
        <w:rPr>
          <w:rFonts w:ascii="Times New Roman" w:hAnsi="Times New Roman" w:cs="Times New Roman"/>
          <w:color w:val="000000"/>
          <w:kern w:val="36"/>
        </w:rPr>
        <w:t xml:space="preserve">nutritional state, and </w:t>
      </w:r>
      <w:r w:rsidR="003D57EA">
        <w:rPr>
          <w:rFonts w:ascii="Times New Roman" w:eastAsia="Times New Roman" w:hAnsi="Times New Roman" w:cs="Times New Roman"/>
          <w:i/>
          <w:iCs/>
          <w:color w:val="000000"/>
          <w:kern w:val="36"/>
          <w14:ligatures w14:val="none"/>
        </w:rPr>
        <w:t>e</w:t>
      </w:r>
      <w:r w:rsidR="003D57EA">
        <w:rPr>
          <w:rFonts w:ascii="Times New Roman" w:eastAsia="Times New Roman" w:hAnsi="Times New Roman" w:cs="Times New Roman"/>
          <w:color w:val="000000"/>
          <w:kern w:val="36"/>
          <w14:ligatures w14:val="none"/>
        </w:rPr>
        <w:t xml:space="preserve"> the environmental deviation</w:t>
      </w:r>
      <w:r w:rsidR="008D0F00">
        <w:rPr>
          <w:rFonts w:ascii="Times New Roman" w:eastAsia="Times New Roman" w:hAnsi="Times New Roman" w:cs="Times New Roman"/>
          <w:color w:val="000000"/>
          <w:kern w:val="36"/>
          <w14:ligatures w14:val="none"/>
        </w:rPr>
        <w:t>, each assumed to follow a normal distribution</w:t>
      </w:r>
      <w:r w:rsidR="003D57EA">
        <w:rPr>
          <w:rFonts w:ascii="Times New Roman" w:eastAsia="Times New Roman" w:hAnsi="Times New Roman" w:cs="Times New Roman"/>
          <w:color w:val="000000"/>
          <w:kern w:val="36"/>
          <w14:ligatures w14:val="none"/>
        </w:rPr>
        <w:t xml:space="preserve">. </w:t>
      </w:r>
      <w:r w:rsidR="004C11E2">
        <w:rPr>
          <w:rFonts w:ascii="Times New Roman" w:eastAsia="Times New Roman" w:hAnsi="Times New Roman" w:cs="Times New Roman"/>
          <w:color w:val="000000"/>
          <w:kern w:val="36"/>
          <w14:ligatures w14:val="none"/>
        </w:rPr>
        <w:t>Variance in breeding date</w:t>
      </w:r>
      <w:r w:rsidR="00F148B1">
        <w:rPr>
          <w:rFonts w:ascii="Times New Roman" w:eastAsia="Times New Roman" w:hAnsi="Times New Roman" w:cs="Times New Roman"/>
          <w:color w:val="000000"/>
          <w:kern w:val="36"/>
          <w14:ligatures w14:val="none"/>
        </w:rPr>
        <w:t>s</w:t>
      </w:r>
      <w:r w:rsidR="00022575">
        <w:rPr>
          <w:rFonts w:ascii="Times New Roman" w:eastAsia="Times New Roman" w:hAnsi="Times New Roman" w:cs="Times New Roman"/>
          <w:color w:val="000000"/>
          <w:kern w:val="36"/>
          <w14:ligatures w14:val="none"/>
        </w:rPr>
        <w:t xml:space="preserve"> is the sum of the genetic, plastic and environmental variances</w:t>
      </w:r>
      <w:r w:rsidR="004C11E2">
        <w:rPr>
          <w:rFonts w:ascii="Times New Roman" w:eastAsia="Times New Roman" w:hAnsi="Times New Roman" w:cs="Times New Roman"/>
          <w:color w:val="000000"/>
          <w:kern w:val="36"/>
          <w14:ligatures w14:val="none"/>
        </w:rPr>
        <w:t>,</w:t>
      </w:r>
      <w:r w:rsidR="00022575">
        <w:rPr>
          <w:rFonts w:ascii="Times New Roman" w:eastAsia="Times New Roman" w:hAnsi="Times New Roman" w:cs="Times New Roman"/>
          <w:color w:val="000000"/>
          <w:kern w:val="36"/>
          <w14:ligatures w14:val="none"/>
        </w:rPr>
        <w:t xml:space="preserve"> i.e.</w:t>
      </w:r>
      <w:r w:rsidR="004C11E2">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 xml:space="preserve"> =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x</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 xml:space="preserve"> +</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e</m:t>
            </m:r>
          </m:sub>
          <m:sup>
            <m:r>
              <w:rPr>
                <w:rFonts w:ascii="Cambria Math" w:eastAsia="Times New Roman" w:hAnsi="Cambria Math" w:cs="Times New Roman"/>
                <w:color w:val="000000"/>
                <w:kern w:val="36"/>
                <w14:ligatures w14:val="none"/>
              </w:rPr>
              <m:t>2</m:t>
            </m:r>
          </m:sup>
        </m:sSubSup>
      </m:oMath>
      <w:r w:rsidR="00022575">
        <w:rPr>
          <w:rFonts w:ascii="Times New Roman" w:eastAsia="Times New Roman" w:hAnsi="Times New Roman" w:cs="Times New Roman"/>
          <w:color w:val="000000"/>
          <w:kern w:val="36"/>
          <w14:ligatures w14:val="none"/>
        </w:rPr>
        <w:t xml:space="preserve">. </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x</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e</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w:t>
      </w:r>
      <w:r w:rsidR="004C11E2">
        <w:rPr>
          <w:rFonts w:ascii="Times New Roman" w:eastAsia="Times New Roman" w:hAnsi="Times New Roman" w:cs="Times New Roman"/>
          <w:color w:val="000000"/>
          <w:kern w:val="36"/>
          <w14:ligatures w14:val="none"/>
        </w:rPr>
        <w:t xml:space="preserve">are </w:t>
      </w:r>
      <w:r w:rsidR="003D57EA">
        <w:rPr>
          <w:rFonts w:ascii="Times New Roman" w:eastAsia="Times New Roman" w:hAnsi="Times New Roman" w:cs="Times New Roman"/>
          <w:color w:val="000000"/>
          <w:kern w:val="36"/>
          <w14:ligatures w14:val="none"/>
        </w:rPr>
        <w:t xml:space="preserve">assumed constant, but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allowed to evolve.</w:t>
      </w:r>
      <w:r w:rsidR="004C11E2">
        <w:rPr>
          <w:rFonts w:ascii="Times New Roman" w:eastAsia="Times New Roman" w:hAnsi="Times New Roman" w:cs="Times New Roman"/>
          <w:color w:val="000000"/>
          <w:kern w:val="36"/>
          <w14:ligatures w14:val="none"/>
        </w:rPr>
        <w:t xml:space="preserve"> </w:t>
      </w:r>
    </w:p>
    <w:p w14:paraId="19F8E5C8" w14:textId="258E2E8A" w:rsidR="00205115" w:rsidRPr="00840DC0" w:rsidRDefault="00964EA6" w:rsidP="00840DC0">
      <w:pPr>
        <w:spacing w:before="161" w:after="161"/>
        <w:outlineLvl w:val="0"/>
        <w:rPr>
          <w:rFonts w:ascii="Times New Roman" w:eastAsia="Times New Roman" w:hAnsi="Times New Roman" w:cs="Times New Roman"/>
          <w:color w:val="000000"/>
          <w:kern w:val="36"/>
          <w14:ligatures w14:val="none"/>
        </w:rPr>
      </w:pPr>
      <w:r w:rsidRPr="00840DC0">
        <w:rPr>
          <w:rFonts w:ascii="Times New Roman" w:eastAsia="Times New Roman" w:hAnsi="Times New Roman" w:cs="Times New Roman"/>
          <w:color w:val="000000"/>
          <w:kern w:val="36"/>
          <w14:ligatures w14:val="none"/>
        </w:rPr>
        <w:t xml:space="preserve">As </w:t>
      </w:r>
      <w:r w:rsidR="004C32A2">
        <w:rPr>
          <w:rFonts w:ascii="Times New Roman" w:eastAsia="Times New Roman" w:hAnsi="Times New Roman" w:cs="Times New Roman"/>
          <w:color w:val="000000"/>
          <w:kern w:val="36"/>
          <w14:ligatures w14:val="none"/>
        </w:rPr>
        <w:t xml:space="preserve">shown </w:t>
      </w:r>
      <w:r w:rsidRPr="00840DC0">
        <w:rPr>
          <w:rFonts w:ascii="Times New Roman" w:eastAsia="Times New Roman" w:hAnsi="Times New Roman" w:cs="Times New Roman"/>
          <w:color w:val="000000"/>
          <w:kern w:val="36"/>
          <w14:ligatures w14:val="none"/>
        </w:rPr>
        <w:t xml:space="preserve">in Figure 1, we assume </w:t>
      </w:r>
      <w:r w:rsidR="005C21C5">
        <w:rPr>
          <w:rFonts w:ascii="Times New Roman" w:eastAsia="Times New Roman" w:hAnsi="Times New Roman" w:cs="Times New Roman"/>
          <w:color w:val="000000"/>
          <w:kern w:val="36"/>
          <w14:ligatures w14:val="none"/>
        </w:rPr>
        <w:t xml:space="preserve">that </w:t>
      </w:r>
      <w:r w:rsidRPr="00840DC0">
        <w:rPr>
          <w:rFonts w:ascii="Times New Roman" w:eastAsia="Times New Roman" w:hAnsi="Times New Roman" w:cs="Times New Roman"/>
          <w:color w:val="000000"/>
          <w:kern w:val="36"/>
          <w14:ligatures w14:val="none"/>
        </w:rPr>
        <w:t>a Gaussian function describ</w:t>
      </w:r>
      <w:r w:rsidR="00A477A2" w:rsidRPr="00840DC0">
        <w:rPr>
          <w:rFonts w:ascii="Times New Roman" w:eastAsia="Times New Roman" w:hAnsi="Times New Roman" w:cs="Times New Roman"/>
          <w:color w:val="000000"/>
          <w:kern w:val="36"/>
          <w14:ligatures w14:val="none"/>
        </w:rPr>
        <w:t>es</w:t>
      </w:r>
      <w:r w:rsidRPr="00840DC0">
        <w:rPr>
          <w:rFonts w:ascii="Times New Roman" w:eastAsia="Times New Roman" w:hAnsi="Times New Roman" w:cs="Times New Roman"/>
          <w:color w:val="000000"/>
          <w:kern w:val="36"/>
          <w14:ligatures w14:val="none"/>
        </w:rPr>
        <w:t xml:space="preserve"> fitness attributed to </w:t>
      </w:r>
      <w:r w:rsidR="00D70C7A" w:rsidRPr="00840DC0">
        <w:rPr>
          <w:rFonts w:ascii="Times New Roman" w:eastAsia="Times New Roman" w:hAnsi="Times New Roman" w:cs="Times New Roman"/>
          <w:color w:val="000000"/>
          <w:kern w:val="36"/>
          <w14:ligatures w14:val="none"/>
        </w:rPr>
        <w:t xml:space="preserve">direct effects of </w:t>
      </w:r>
      <w:r w:rsidR="00371B17" w:rsidRPr="00840DC0">
        <w:rPr>
          <w:rFonts w:ascii="Times New Roman" w:eastAsia="Times New Roman" w:hAnsi="Times New Roman" w:cs="Times New Roman"/>
          <w:color w:val="000000"/>
          <w:kern w:val="36"/>
          <w14:ligatures w14:val="none"/>
        </w:rPr>
        <w:t>breeding</w:t>
      </w:r>
      <w:r w:rsidR="00D70C7A" w:rsidRPr="00840DC0">
        <w:rPr>
          <w:rFonts w:ascii="Times New Roman" w:eastAsia="Times New Roman" w:hAnsi="Times New Roman" w:cs="Times New Roman"/>
          <w:color w:val="000000"/>
          <w:kern w:val="36"/>
          <w14:ligatures w14:val="none"/>
        </w:rPr>
        <w:t xml:space="preserve"> date</w:t>
      </w:r>
      <w:r w:rsidR="00A477A2" w:rsidRPr="00840DC0">
        <w:rPr>
          <w:rFonts w:ascii="Times New Roman" w:eastAsia="Times New Roman" w:hAnsi="Times New Roman" w:cs="Times New Roman"/>
          <w:color w:val="000000"/>
          <w:kern w:val="36"/>
          <w14:ligatures w14:val="none"/>
        </w:rPr>
        <w:t xml:space="preserve">, </w:t>
      </w:r>
      <w:r w:rsidR="00A477A2" w:rsidRPr="00840DC0">
        <w:rPr>
          <w:rFonts w:ascii="Times New Roman" w:eastAsia="Times New Roman" w:hAnsi="Times New Roman" w:cs="Times New Roman"/>
          <w:i/>
          <w:iCs/>
          <w:color w:val="000000"/>
          <w:kern w:val="36"/>
          <w14:ligatures w14:val="none"/>
        </w:rPr>
        <w:t>y</w:t>
      </w:r>
      <w:r w:rsidR="00205115" w:rsidRPr="00840DC0">
        <w:rPr>
          <w:rFonts w:ascii="Times New Roman" w:eastAsia="Times New Roman" w:hAnsi="Times New Roman" w:cs="Times New Roman"/>
          <w:i/>
          <w:iCs/>
          <w:color w:val="000000"/>
          <w:kern w:val="36"/>
          <w14:ligatures w14:val="none"/>
        </w:rPr>
        <w:t xml:space="preserve">, </w:t>
      </w:r>
      <w:r w:rsidR="00205115" w:rsidRPr="00840DC0">
        <w:rPr>
          <w:rFonts w:ascii="Times New Roman" w:eastAsia="Times New Roman" w:hAnsi="Times New Roman" w:cs="Times New Roman"/>
          <w:color w:val="000000"/>
          <w:kern w:val="36"/>
          <w14:ligatures w14:val="none"/>
        </w:rPr>
        <w:t xml:space="preserve">with optimal </w:t>
      </w:r>
      <w:r w:rsidR="00371B17" w:rsidRPr="00840DC0">
        <w:rPr>
          <w:rFonts w:ascii="Times New Roman" w:eastAsia="Times New Roman" w:hAnsi="Times New Roman" w:cs="Times New Roman"/>
          <w:color w:val="000000"/>
          <w:kern w:val="36"/>
          <w14:ligatures w14:val="none"/>
        </w:rPr>
        <w:t>breeding</w:t>
      </w:r>
      <w:r w:rsidR="00205115" w:rsidRPr="00840DC0">
        <w:rPr>
          <w:rFonts w:ascii="Times New Roman" w:eastAsia="Times New Roman" w:hAnsi="Times New Roman" w:cs="Times New Roman"/>
          <w:color w:val="000000"/>
          <w:kern w:val="36"/>
          <w14:ligatures w14:val="none"/>
        </w:rPr>
        <w:t xml:space="preserve"> date = 0:</w:t>
      </w:r>
    </w:p>
    <w:p w14:paraId="4C6B1AEC" w14:textId="77777777" w:rsidR="00205115" w:rsidRPr="00205115"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w:p>
    <w:p w14:paraId="162E8E2C" w14:textId="1F135D87" w:rsidR="00A477A2"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m:oMath>
        <m:r>
          <w:rPr>
            <w:rFonts w:ascii="Cambria Math" w:eastAsia="Times New Roman" w:hAnsi="Cambria Math" w:cs="Times New Roman"/>
            <w:color w:val="000000"/>
            <w:kern w:val="36"/>
            <w14:ligatures w14:val="none"/>
          </w:rPr>
          <m:t>C</m:t>
        </m:r>
        <m:d>
          <m:dPr>
            <m:ctrlPr>
              <w:rPr>
                <w:rFonts w:ascii="Cambria Math" w:eastAsia="Times New Roman" w:hAnsi="Cambria Math" w:cs="Times New Roman"/>
                <w:i/>
                <w:color w:val="000000"/>
                <w:kern w:val="36"/>
                <w14:ligatures w14:val="none"/>
              </w:rPr>
            </m:ctrlPr>
          </m:dPr>
          <m:e>
            <m:r>
              <w:rPr>
                <w:rFonts w:ascii="Cambria Math" w:eastAsia="Times New Roman" w:hAnsi="Cambria Math" w:cs="Times New Roman"/>
                <w:color w:val="000000"/>
                <w:kern w:val="36"/>
                <w14:ligatures w14:val="none"/>
              </w:rPr>
              <m:t>y</m:t>
            </m:r>
          </m:e>
        </m:d>
        <m:r>
          <w:rPr>
            <w:rFonts w:ascii="Cambria Math" w:eastAsia="Times New Roman" w:hAnsi="Cambria Math" w:cs="Times New Roman"/>
            <w:color w:val="000000"/>
            <w:kern w:val="36"/>
            <w14:ligatures w14:val="none"/>
          </w:rPr>
          <m:t>∝</m:t>
        </m:r>
        <m:r>
          <m:rPr>
            <m:sty m:val="p"/>
          </m:rPr>
          <w:rPr>
            <w:rFonts w:ascii="Cambria Math" w:eastAsia="Times New Roman" w:hAnsi="Cambria Math" w:cs="Times New Roman"/>
            <w:color w:val="000000"/>
            <w:kern w:val="36"/>
            <w14:ligatures w14:val="none"/>
          </w:rPr>
          <m:t>exp⁡</m:t>
        </m:r>
        <m:r>
          <w:rPr>
            <w:rFonts w:ascii="Cambria Math" w:eastAsia="Times New Roman" w:hAnsi="Cambria Math" w:cs="Times New Roman"/>
            <w:color w:val="000000"/>
            <w:kern w:val="36"/>
            <w14:ligatures w14:val="none"/>
          </w:rPr>
          <m:t>(-</m:t>
        </m:r>
        <m:f>
          <m:fPr>
            <m:ctrlPr>
              <w:rPr>
                <w:rFonts w:ascii="Cambria Math" w:eastAsia="Times New Roman" w:hAnsi="Cambria Math" w:cs="Times New Roman"/>
                <w:i/>
                <w:color w:val="000000"/>
                <w:kern w:val="36"/>
                <w14:ligatures w14:val="none"/>
              </w:rPr>
            </m:ctrlPr>
          </m:fPr>
          <m:num>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y</m:t>
                </m:r>
              </m:e>
              <m:sup>
                <m:r>
                  <w:rPr>
                    <w:rFonts w:ascii="Cambria Math" w:eastAsia="Times New Roman" w:hAnsi="Cambria Math" w:cs="Times New Roman"/>
                    <w:color w:val="000000"/>
                    <w:kern w:val="36"/>
                    <w14:ligatures w14:val="none"/>
                  </w:rPr>
                  <m:t>2</m:t>
                </m:r>
              </m:sup>
            </m:sSup>
          </m:num>
          <m:den>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2ω</m:t>
                </m:r>
              </m:e>
              <m:sup>
                <m:r>
                  <w:rPr>
                    <w:rFonts w:ascii="Cambria Math" w:eastAsia="Times New Roman" w:hAnsi="Cambria Math" w:cs="Times New Roman"/>
                    <w:color w:val="000000"/>
                    <w:kern w:val="36"/>
                    <w14:ligatures w14:val="none"/>
                  </w:rPr>
                  <m:t>2</m:t>
                </m:r>
              </m:sup>
            </m:sSup>
          </m:den>
        </m:f>
        <m:r>
          <w:rPr>
            <w:rFonts w:ascii="Cambria Math" w:eastAsia="Times New Roman" w:hAnsi="Cambria Math" w:cs="Times New Roman"/>
            <w:color w:val="000000"/>
            <w:kern w:val="36"/>
            <w14:ligatures w14:val="none"/>
          </w:rPr>
          <m:t>)</m:t>
        </m:r>
      </m:oMath>
      <w:r w:rsidRPr="00205115">
        <w:rPr>
          <w:rFonts w:ascii="Times New Roman" w:eastAsia="Times New Roman" w:hAnsi="Times New Roman" w:cs="Times New Roman"/>
          <w:color w:val="000000"/>
          <w:kern w:val="36"/>
          <w14:ligatures w14:val="none"/>
        </w:rPr>
        <w:t xml:space="preserve">            (</w:t>
      </w:r>
      <w:r w:rsidR="00591CF5">
        <w:rPr>
          <w:rFonts w:ascii="Times New Roman" w:eastAsia="Times New Roman" w:hAnsi="Times New Roman" w:cs="Times New Roman"/>
          <w:color w:val="000000"/>
          <w:kern w:val="36"/>
          <w14:ligatures w14:val="none"/>
        </w:rPr>
        <w:t>2</w:t>
      </w:r>
      <w:r w:rsidRPr="00205115">
        <w:rPr>
          <w:rFonts w:ascii="Times New Roman" w:eastAsia="Times New Roman" w:hAnsi="Times New Roman" w:cs="Times New Roman"/>
          <w:color w:val="000000"/>
          <w:kern w:val="36"/>
          <w14:ligatures w14:val="none"/>
        </w:rPr>
        <w:t>)</w:t>
      </w:r>
    </w:p>
    <w:p w14:paraId="6476D0FE" w14:textId="77777777" w:rsidR="00205115"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w:p>
    <w:p w14:paraId="1A96F529" w14:textId="333E52D6" w:rsidR="00205115" w:rsidRPr="00840DC0" w:rsidRDefault="00205115" w:rsidP="00840DC0">
      <w:pPr>
        <w:spacing w:before="161" w:after="161"/>
        <w:outlineLvl w:val="0"/>
        <w:rPr>
          <w:rFonts w:ascii="Times New Roman" w:eastAsia="Times New Roman" w:hAnsi="Times New Roman" w:cs="Times New Roman"/>
          <w:color w:val="000000"/>
          <w:kern w:val="36"/>
          <w14:ligatures w14:val="none"/>
        </w:rPr>
      </w:pPr>
      <w:r w:rsidRPr="00840DC0">
        <w:rPr>
          <w:rFonts w:ascii="Times New Roman" w:eastAsia="Times New Roman" w:hAnsi="Times New Roman" w:cs="Times New Roman"/>
          <w:color w:val="000000"/>
          <w:kern w:val="36"/>
          <w14:ligatures w14:val="none"/>
        </w:rPr>
        <w:t xml:space="preserve">A linear function describes increase in fecundity with </w:t>
      </w:r>
      <w:r w:rsidR="00371B17" w:rsidRPr="00840DC0">
        <w:rPr>
          <w:rFonts w:ascii="Times New Roman" w:eastAsia="Times New Roman" w:hAnsi="Times New Roman" w:cs="Times New Roman"/>
          <w:color w:val="000000"/>
          <w:kern w:val="36"/>
          <w14:ligatures w14:val="none"/>
        </w:rPr>
        <w:t>breeding</w:t>
      </w:r>
      <w:r w:rsidRPr="00840DC0">
        <w:rPr>
          <w:rFonts w:ascii="Times New Roman" w:eastAsia="Times New Roman" w:hAnsi="Times New Roman" w:cs="Times New Roman"/>
          <w:color w:val="000000"/>
          <w:kern w:val="36"/>
          <w14:ligatures w14:val="none"/>
        </w:rPr>
        <w:t xml:space="preserve"> date:</w:t>
      </w:r>
    </w:p>
    <w:p w14:paraId="0B2137C7" w14:textId="482B6E1A" w:rsidR="00840DC0" w:rsidRPr="00CD7741" w:rsidRDefault="00205115" w:rsidP="00CD7741">
      <w:pPr>
        <w:pStyle w:val="NormalWeb"/>
        <w:ind w:firstLine="360"/>
        <w:rPr>
          <w:rFonts w:ascii="CMMI12" w:hAnsi="CMMI12"/>
        </w:rPr>
      </w:pPr>
      <w:proofErr w:type="gramStart"/>
      <w:r w:rsidRPr="00205115">
        <w:rPr>
          <w:rFonts w:ascii="CMMI12" w:hAnsi="CMMI12"/>
          <w:i/>
          <w:iCs/>
        </w:rPr>
        <w:t>F</w:t>
      </w:r>
      <w:r w:rsidRPr="00205115">
        <w:rPr>
          <w:rFonts w:ascii="CMR12" w:hAnsi="CMR12"/>
          <w:i/>
          <w:iCs/>
        </w:rPr>
        <w:t>(</w:t>
      </w:r>
      <w:proofErr w:type="gramEnd"/>
      <w:r w:rsidRPr="00205115">
        <w:rPr>
          <w:rFonts w:ascii="CMMI12" w:hAnsi="CMMI12"/>
          <w:i/>
          <w:iCs/>
        </w:rPr>
        <w:t>n, y</w:t>
      </w:r>
      <w:r w:rsidRPr="00205115">
        <w:rPr>
          <w:rFonts w:ascii="CMR12" w:hAnsi="CMR12"/>
          <w:i/>
          <w:iCs/>
        </w:rPr>
        <w:t>)</w:t>
      </w:r>
      <w:r>
        <w:rPr>
          <w:rFonts w:ascii="CMR12" w:hAnsi="CMR12"/>
        </w:rPr>
        <w:t xml:space="preserve"> = </w:t>
      </w:r>
      <w:proofErr w:type="spellStart"/>
      <w:r w:rsidR="00335751">
        <w:rPr>
          <w:rFonts w:ascii="CMR12" w:hAnsi="CMR12"/>
        </w:rPr>
        <w:t>a</w:t>
      </w:r>
      <w:r w:rsidR="00335751" w:rsidRPr="00335751">
        <w:rPr>
          <w:rFonts w:ascii="CMR12" w:hAnsi="CMR12"/>
          <w:vertAlign w:val="subscript"/>
        </w:rPr>
        <w:t>f</w:t>
      </w:r>
      <w:proofErr w:type="spellEnd"/>
      <w:r w:rsidR="00335751">
        <w:rPr>
          <w:rFonts w:ascii="CMMI12" w:hAnsi="CMMI12"/>
          <w:i/>
          <w:iCs/>
        </w:rPr>
        <w:t xml:space="preserve"> </w:t>
      </w:r>
      <w:r w:rsidRPr="00205115">
        <w:rPr>
          <w:rFonts w:ascii="CMMI12" w:hAnsi="CMMI12"/>
          <w:i/>
          <w:iCs/>
        </w:rPr>
        <w:t xml:space="preserve">n </w:t>
      </w:r>
      <w:r w:rsidRPr="00205115">
        <w:rPr>
          <w:rFonts w:ascii="CMR12" w:hAnsi="CMR12"/>
          <w:i/>
          <w:iCs/>
        </w:rPr>
        <w:t xml:space="preserve">+ </w:t>
      </w:r>
      <w:r w:rsidRPr="00205115">
        <w:rPr>
          <w:rFonts w:ascii="CMMI12" w:hAnsi="CMMI12"/>
          <w:i/>
          <w:iCs/>
        </w:rPr>
        <w:t>cy</w:t>
      </w:r>
      <w:r>
        <w:rPr>
          <w:rFonts w:ascii="CMMI12" w:hAnsi="CMMI12"/>
          <w:i/>
          <w:iCs/>
        </w:rPr>
        <w:t xml:space="preserve"> </w:t>
      </w:r>
      <w:r>
        <w:rPr>
          <w:rFonts w:ascii="CMMI12" w:hAnsi="CMMI12"/>
        </w:rPr>
        <w:t xml:space="preserve">               </w:t>
      </w:r>
      <w:proofErr w:type="gramStart"/>
      <w:r>
        <w:rPr>
          <w:rFonts w:ascii="CMMI12" w:hAnsi="CMMI12"/>
        </w:rPr>
        <w:t xml:space="preserve">   (</w:t>
      </w:r>
      <w:proofErr w:type="gramEnd"/>
      <w:r w:rsidR="00591CF5">
        <w:rPr>
          <w:rFonts w:ascii="CMMI12" w:hAnsi="CMMI12"/>
        </w:rPr>
        <w:t>3</w:t>
      </w:r>
      <w:r>
        <w:rPr>
          <w:rFonts w:ascii="CMMI12" w:hAnsi="CMMI12"/>
        </w:rPr>
        <w:t>)</w:t>
      </w:r>
    </w:p>
    <w:p w14:paraId="7B54B48F" w14:textId="1C7342A9" w:rsidR="00205115" w:rsidRPr="00462173" w:rsidRDefault="00205115" w:rsidP="005252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147B96">
        <w:rPr>
          <w:rFonts w:ascii="Times New Roman" w:hAnsi="Times New Roman"/>
        </w:rPr>
        <w:t xml:space="preserve">Here </w:t>
      </w:r>
      <w:r w:rsidRPr="00147B96">
        <w:rPr>
          <w:rFonts w:ascii="Times New Roman" w:hAnsi="Times New Roman"/>
          <w:i/>
          <w:iCs/>
        </w:rPr>
        <w:t>n</w:t>
      </w:r>
      <w:r w:rsidRPr="00147B96">
        <w:rPr>
          <w:rFonts w:ascii="Times New Roman" w:hAnsi="Times New Roman"/>
        </w:rPr>
        <w:t xml:space="preserve"> is the intercep</w:t>
      </w:r>
      <w:r w:rsidR="00371B17" w:rsidRPr="00147B96">
        <w:rPr>
          <w:rFonts w:ascii="Times New Roman" w:hAnsi="Times New Roman"/>
        </w:rPr>
        <w:t xml:space="preserve">t. </w:t>
      </w:r>
      <w:r w:rsidR="001E5AB0" w:rsidRPr="00147B96">
        <w:rPr>
          <w:rFonts w:ascii="Times New Roman" w:hAnsi="Times New Roman"/>
        </w:rPr>
        <w:t>I</w:t>
      </w:r>
      <w:r w:rsidR="00371B17" w:rsidRPr="00147B96">
        <w:rPr>
          <w:rFonts w:ascii="Times New Roman" w:hAnsi="Times New Roman"/>
        </w:rPr>
        <w:t>ndividuals in higher nutritional state</w:t>
      </w:r>
      <w:r w:rsidR="001E5AB0" w:rsidRPr="00147B96">
        <w:rPr>
          <w:rFonts w:ascii="Times New Roman" w:hAnsi="Times New Roman"/>
        </w:rPr>
        <w:t xml:space="preserve">, </w:t>
      </w:r>
      <w:r w:rsidR="001E5AB0" w:rsidRPr="00147B96">
        <w:rPr>
          <w:rFonts w:ascii="Times New Roman" w:hAnsi="Times New Roman"/>
          <w:i/>
          <w:iCs/>
        </w:rPr>
        <w:t>n,</w:t>
      </w:r>
      <w:r w:rsidR="001E5AB0" w:rsidRPr="00147B96">
        <w:rPr>
          <w:rFonts w:ascii="Times New Roman" w:hAnsi="Times New Roman"/>
        </w:rPr>
        <w:t xml:space="preserve"> start</w:t>
      </w:r>
      <w:r w:rsidR="00371B17" w:rsidRPr="00147B96">
        <w:rPr>
          <w:rFonts w:ascii="Times New Roman" w:hAnsi="Times New Roman"/>
        </w:rPr>
        <w:t xml:space="preserve"> the season with </w:t>
      </w:r>
      <w:r w:rsidR="001E5AB0" w:rsidRPr="00147B96">
        <w:rPr>
          <w:rFonts w:ascii="Times New Roman" w:hAnsi="Times New Roman"/>
        </w:rPr>
        <w:t>more resources</w:t>
      </w:r>
      <w:r w:rsidR="00371B17" w:rsidRPr="00147B96">
        <w:rPr>
          <w:rFonts w:ascii="Times New Roman" w:hAnsi="Times New Roman"/>
        </w:rPr>
        <w:t xml:space="preserve"> </w:t>
      </w:r>
      <w:r w:rsidR="00703CEF" w:rsidRPr="00147B96">
        <w:rPr>
          <w:rFonts w:ascii="Times New Roman" w:hAnsi="Times New Roman"/>
        </w:rPr>
        <w:t>available to invest in offspring</w:t>
      </w:r>
      <w:r w:rsidR="001E5AB0" w:rsidRPr="00147B96">
        <w:rPr>
          <w:rFonts w:ascii="Times New Roman" w:hAnsi="Times New Roman"/>
        </w:rPr>
        <w:t xml:space="preserve"> than do those in lower nutritional state</w:t>
      </w:r>
      <w:r w:rsidR="00371B17" w:rsidRPr="00147B96">
        <w:rPr>
          <w:rFonts w:ascii="Times New Roman" w:hAnsi="Times New Roman"/>
        </w:rPr>
        <w:t xml:space="preserve">. Starting from this </w:t>
      </w:r>
      <w:r w:rsidR="004C518B" w:rsidRPr="00147B96">
        <w:rPr>
          <w:rFonts w:ascii="Times New Roman" w:hAnsi="Times New Roman"/>
        </w:rPr>
        <w:t>point, a</w:t>
      </w:r>
      <w:r w:rsidR="00371B17" w:rsidRPr="00147B96">
        <w:rPr>
          <w:rFonts w:ascii="Times New Roman" w:hAnsi="Times New Roman"/>
        </w:rPr>
        <w:t xml:space="preserve">ll individuals are assumed to accumulate </w:t>
      </w:r>
      <w:r w:rsidR="00703CEF" w:rsidRPr="00147B96">
        <w:rPr>
          <w:rFonts w:ascii="Times New Roman" w:hAnsi="Times New Roman"/>
        </w:rPr>
        <w:t>resources at the same rate</w:t>
      </w:r>
      <w:r w:rsidR="001E5AB0" w:rsidRPr="00147B96">
        <w:rPr>
          <w:rFonts w:ascii="Times New Roman" w:hAnsi="Times New Roman"/>
        </w:rPr>
        <w:t xml:space="preserve">, </w:t>
      </w:r>
      <w:r w:rsidR="001E5AB0" w:rsidRPr="00147B96">
        <w:rPr>
          <w:rFonts w:ascii="Times New Roman" w:hAnsi="Times New Roman"/>
          <w:i/>
          <w:iCs/>
        </w:rPr>
        <w:t>c</w:t>
      </w:r>
      <w:r w:rsidR="00703CEF" w:rsidRPr="00147B96">
        <w:rPr>
          <w:rFonts w:ascii="Times New Roman" w:hAnsi="Times New Roman"/>
          <w:i/>
          <w:iCs/>
        </w:rPr>
        <w:t>.</w:t>
      </w:r>
      <w:r w:rsidR="00703CEF" w:rsidRPr="00147B96">
        <w:rPr>
          <w:rFonts w:ascii="Times New Roman" w:hAnsi="Times New Roman"/>
        </w:rPr>
        <w:t xml:space="preserve"> While in nature we might expect slopes to differ among individuals, including this possibility into the analysis makes for several complications</w:t>
      </w:r>
      <w:r w:rsidR="00525278">
        <w:rPr>
          <w:rFonts w:ascii="CMMI12" w:hAnsi="CMMI12"/>
        </w:rPr>
        <w:t>. Incorporating a slope term makes the analysis exceptionally</w:t>
      </w:r>
      <w:r w:rsidR="00703CEF">
        <w:rPr>
          <w:rFonts w:ascii="CMMI12" w:hAnsi="CMMI12"/>
        </w:rPr>
        <w:t xml:space="preserve"> complicated </w:t>
      </w:r>
      <w:r w:rsidR="00525278">
        <w:rPr>
          <w:rFonts w:ascii="CMMI12" w:hAnsi="CMMI12"/>
        </w:rPr>
        <w:fldChar w:fldCharType="begin"/>
      </w:r>
      <w:r w:rsidR="00525278">
        <w:rPr>
          <w:rFonts w:ascii="CMMI12" w:hAnsi="CMMI12"/>
        </w:rPr>
        <w:instrText xml:space="preserve"> ADDIN ZOTERO_ITEM CSL_CITATION {"citationID":"EQ4sqmMz","properties":{"formattedCitation":"(Hadfield &amp; Reed, 2022)","plainCitation":"(Hadfield &amp; Reed, 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sidR="00525278">
        <w:rPr>
          <w:rFonts w:ascii="CMMI12" w:hAnsi="CMMI12"/>
        </w:rPr>
        <w:fldChar w:fldCharType="separate"/>
      </w:r>
      <w:r w:rsidR="00525278">
        <w:rPr>
          <w:rFonts w:ascii="CMMI12" w:hAnsi="CMMI12"/>
          <w:noProof/>
        </w:rPr>
        <w:t>(Hadfield &amp; Reed, 2022)</w:t>
      </w:r>
      <w:r w:rsidR="00525278">
        <w:rPr>
          <w:rFonts w:ascii="CMMI12" w:hAnsi="CMMI12"/>
        </w:rPr>
        <w:fldChar w:fldCharType="end"/>
      </w:r>
      <w:r w:rsidR="00525278">
        <w:rPr>
          <w:rFonts w:ascii="CMMI12" w:hAnsi="CMMI12"/>
        </w:rPr>
        <w:t xml:space="preserve"> and </w:t>
      </w:r>
      <w:r w:rsidR="00703CEF">
        <w:rPr>
          <w:rFonts w:ascii="CMMI12" w:hAnsi="CMMI12"/>
        </w:rPr>
        <w:t>become over-parameterized, in that the same resource investment can result from multiple combinations of intercept and slope</w:t>
      </w:r>
      <w:r w:rsidR="00CD7741">
        <w:rPr>
          <w:rFonts w:ascii="CMMI12" w:hAnsi="CMMI12"/>
        </w:rPr>
        <w:t xml:space="preserve">. The focus on </w:t>
      </w:r>
      <w:r w:rsidR="00CD7741" w:rsidRPr="00462173">
        <w:rPr>
          <w:rFonts w:ascii="Times New Roman" w:hAnsi="Times New Roman"/>
        </w:rPr>
        <w:t xml:space="preserve">intercept is justified from studies in nature which find the slope to be less variable than the intercept </w:t>
      </w:r>
      <w:r w:rsidR="00CD7741" w:rsidRPr="00462173">
        <w:rPr>
          <w:rFonts w:ascii="Times New Roman" w:hAnsi="Times New Roman"/>
        </w:rPr>
        <w:fldChar w:fldCharType="begin"/>
      </w:r>
      <w:r w:rsidR="00CD7741" w:rsidRPr="00462173">
        <w:rPr>
          <w:rFonts w:ascii="Times New Roman" w:hAnsi="Times New Roman"/>
        </w:rPr>
        <w:instrText xml:space="preserve"> ADDIN ZOTERO_ITEM CSL_CITATION {"citationID":"kuKzsU1Q","properties":{"formattedCitation":"(Daan {\\i{}et al.}, 1990; Ramakers {\\i{}et al.}, 2019; Winder {\\i{}et al.}, 2025)","plainCitation":"(Daan et al., 1990; Ramakers et al., 2019; Winder et al., 2025)","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7945,"uris":["http://zotero.org/users/5888385/items/GDBAVABW"],"itemData":{"id":7945,"type":"article-journal","container-title":"Evolution","DOI":"10.1111/evo.13660","ISSN":"0014-3820","issue":"2","page":"175-187","title":"Phenological mismatch drives selection on elevation, but not on slope, of breeding time plasticity in a wild songbird","volume":"73","author":[{"family":"Ramakers","given":"Jip J. C."},{"family":"Gienapp","given":"Phillip"},{"family":"Visser","given":"Marcel E."}],"issued":{"date-parts":[["2019",2]]}}},{"id":8055,"uris":["http://zotero.org/users/5888385/items/ZDKVPN32"],"itemData":{"id":8055,"type":"article","abstract":"Life-history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w:instrText>
      </w:r>
      <w:r w:rsidR="00CD7741" w:rsidRPr="00462173">
        <w:rPr>
          <w:rFonts w:ascii="Times New Roman" w:hAnsi="Times New Roman" w:hint="eastAsia"/>
        </w:rPr>
        <w:instrText>–</w:instrText>
      </w:r>
      <w:r w:rsidR="00CD7741" w:rsidRPr="00462173">
        <w:rPr>
          <w:rFonts w:ascii="Times New Roman" w:hAnsi="Times New Roman"/>
        </w:rPr>
        <w:instrText xml:space="preserve"> reproductive effort and survival </w:instrText>
      </w:r>
      <w:r w:rsidR="00CD7741" w:rsidRPr="00462173">
        <w:rPr>
          <w:rFonts w:ascii="Times New Roman" w:hAnsi="Times New Roman" w:hint="eastAsia"/>
        </w:rPr>
        <w:instrText>–</w:instrText>
      </w:r>
      <w:r w:rsidR="00CD7741" w:rsidRPr="00462173">
        <w:rPr>
          <w:rFonts w:ascii="Times New Roman" w:hAnsi="Times New Roman"/>
        </w:rPr>
        <w:instrText>questioning the theory</w:instrText>
      </w:r>
      <w:r w:rsidR="00CD7741" w:rsidRPr="00462173">
        <w:rPr>
          <w:rFonts w:ascii="Times New Roman" w:hAnsi="Times New Roman" w:hint="eastAsia"/>
        </w:rPr>
        <w:instrText>’</w:instrText>
      </w:r>
      <w:r w:rsidR="00CD7741" w:rsidRPr="00462173">
        <w:rPr>
          <w:rFonts w:ascii="Times New Roman" w:hAnsi="Times New Roman"/>
        </w:rPr>
        <w:instrText>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w:instrText>
      </w:r>
      <w:r w:rsidR="00CD7741" w:rsidRPr="00462173">
        <w:rPr>
          <w:rFonts w:ascii="Times New Roman" w:hAnsi="Times New Roman" w:hint="eastAsia"/>
        </w:rPr>
        <w:instrText>–</w:instrText>
      </w:r>
      <w:r w:rsidR="00CD7741" w:rsidRPr="00462173">
        <w:rPr>
          <w:rFonts w:ascii="Times New Roman" w:hAnsi="Times New Roman"/>
        </w:rPr>
        <w:instrText>survival trade-off is flat until it reaches the boundaries of the between-species fast</w:instrText>
      </w:r>
      <w:r w:rsidR="00CD7741" w:rsidRPr="00462173">
        <w:rPr>
          <w:rFonts w:ascii="Times New Roman" w:hAnsi="Times New Roman" w:hint="eastAsia"/>
        </w:rPr>
        <w:instrText>–</w:instrText>
      </w:r>
      <w:r w:rsidR="00CD7741" w:rsidRPr="00462173">
        <w:rPr>
          <w:rFonts w:ascii="Times New Roman" w:hAnsi="Times New Roman"/>
        </w:rPr>
        <w:instrText xml:space="preserve">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CD7741" w:rsidRPr="00462173">
        <w:rPr>
          <w:rFonts w:ascii="Times New Roman" w:hAnsi="Times New Roman"/>
        </w:rPr>
        <w:fldChar w:fldCharType="separate"/>
      </w:r>
      <w:r w:rsidR="00CD7741" w:rsidRPr="00462173">
        <w:rPr>
          <w:rFonts w:ascii="Times New Roman" w:hAnsi="Times New Roman"/>
        </w:rPr>
        <w:t>(Daan et al., 1990; Ramakers et al., 2019; Winder et al., 2025)</w:t>
      </w:r>
      <w:r w:rsidR="00CD7741" w:rsidRPr="00462173">
        <w:rPr>
          <w:rFonts w:ascii="Times New Roman" w:hAnsi="Times New Roman"/>
        </w:rPr>
        <w:fldChar w:fldCharType="end"/>
      </w:r>
      <w:r w:rsidR="00CD7741" w:rsidRPr="00462173">
        <w:rPr>
          <w:rFonts w:ascii="Times New Roman" w:hAnsi="Times New Roman"/>
        </w:rPr>
        <w:t>.</w:t>
      </w:r>
      <w:r w:rsidR="00CD7741" w:rsidRPr="00147B96">
        <w:rPr>
          <w:rFonts w:ascii="Times New Roman" w:hAnsi="Times New Roman"/>
        </w:rPr>
        <w:t xml:space="preserve"> </w:t>
      </w:r>
      <w:r w:rsidR="00CD7741" w:rsidRPr="00462173">
        <w:rPr>
          <w:rFonts w:ascii="Times New Roman" w:hAnsi="Times New Roman"/>
        </w:rPr>
        <w:t>Rowe et al. (1994) note in their review of experiments that “The pattern suggests that the primary effect of most manipulations has been to advance the time at which birds begin gaining condition for breeding, without greatly increasing the rate of condition gain during the breeding season”</w:t>
      </w:r>
      <w:r w:rsidR="009C233B">
        <w:rPr>
          <w:rFonts w:ascii="Times New Roman" w:hAnsi="Times New Roman"/>
        </w:rPr>
        <w:t xml:space="preserve"> </w:t>
      </w:r>
      <w:r w:rsidR="00CD7741" w:rsidRPr="00462173">
        <w:rPr>
          <w:rFonts w:ascii="Times New Roman" w:hAnsi="Times New Roman"/>
        </w:rPr>
        <w:t>(p.711).</w:t>
      </w:r>
    </w:p>
    <w:p w14:paraId="25C693E3" w14:textId="01174BB3" w:rsidR="001E5AB0" w:rsidRDefault="001E5AB0" w:rsidP="00371B17">
      <w:pPr>
        <w:pStyle w:val="NormalWeb"/>
        <w:rPr>
          <w:rFonts w:ascii="CMMI12" w:hAnsi="CMMI12"/>
        </w:rPr>
      </w:pPr>
      <w:r w:rsidRPr="00462173">
        <w:rPr>
          <w:rFonts w:eastAsiaTheme="minorEastAsia" w:cstheme="minorBidi"/>
          <w:kern w:val="2"/>
          <w14:ligatures w14:val="standardContextual"/>
        </w:rPr>
        <w:t xml:space="preserve">Fitness is given </w:t>
      </w:r>
      <w:r w:rsidR="001D38DE" w:rsidRPr="00462173">
        <w:rPr>
          <w:rFonts w:eastAsiaTheme="minorEastAsia" w:cstheme="minorBidi"/>
          <w:kern w:val="2"/>
          <w14:ligatures w14:val="standardContextual"/>
        </w:rPr>
        <w:t>as</w:t>
      </w:r>
      <w:r w:rsidRPr="00462173">
        <w:rPr>
          <w:rFonts w:eastAsiaTheme="minorEastAsia" w:cstheme="minorBidi"/>
          <w:kern w:val="2"/>
          <w14:ligatures w14:val="standardContextual"/>
        </w:rPr>
        <w:t xml:space="preserve"> the product</w:t>
      </w:r>
      <w:r>
        <w:rPr>
          <w:rFonts w:ascii="CMMI12" w:hAnsi="CMMI12"/>
        </w:rPr>
        <w:t xml:space="preserve"> of (1) and (2):</w:t>
      </w:r>
    </w:p>
    <w:p w14:paraId="5FEB8F52" w14:textId="7649B6D9" w:rsidR="00205115" w:rsidRPr="001D38DE" w:rsidRDefault="001E5AB0" w:rsidP="001E5AB0">
      <w:pPr>
        <w:pStyle w:val="NormalWeb"/>
        <w:rPr>
          <w:color w:val="000000"/>
          <w:kern w:val="36"/>
        </w:rPr>
      </w:pPr>
      <m:oMath>
        <m:r>
          <w:rPr>
            <w:rFonts w:ascii="Cambria Math" w:hAnsi="Cambria Math"/>
          </w:rPr>
          <w:lastRenderedPageBreak/>
          <m:t>W</m:t>
        </m:r>
        <m:d>
          <m:dPr>
            <m:ctrlPr>
              <w:rPr>
                <w:rFonts w:ascii="Cambria Math" w:hAnsi="Cambria Math"/>
                <w:i/>
              </w:rPr>
            </m:ctrlPr>
          </m:dPr>
          <m:e>
            <m:r>
              <w:rPr>
                <w:rFonts w:ascii="Cambria Math" w:hAnsi="Cambria Math"/>
              </w:rPr>
              <m:t>n,y</m:t>
            </m:r>
          </m:e>
        </m:d>
        <m:r>
          <w:rPr>
            <w:rFonts w:ascii="Cambria Math" w:hAnsi="Cambria Math"/>
            <w:color w:val="000000"/>
            <w:kern w:val="36"/>
          </w:rPr>
          <m:t>∝</m:t>
        </m:r>
        <m:r>
          <m:rPr>
            <m:sty m:val="p"/>
          </m:rPr>
          <w:rPr>
            <w:rFonts w:ascii="Cambria Math" w:hAnsi="Cambria Math"/>
            <w:color w:val="000000"/>
            <w:kern w:val="36"/>
          </w:rPr>
          <m:t>exp⁡</m:t>
        </m:r>
        <m:r>
          <w:rPr>
            <w:rFonts w:ascii="Cambria Math" w:hAnsi="Cambria Math"/>
            <w:color w:val="000000"/>
            <w:kern w:val="36"/>
          </w:rPr>
          <m:t>(-</m:t>
        </m:r>
        <m:f>
          <m:fPr>
            <m:ctrlPr>
              <w:rPr>
                <w:rFonts w:ascii="Cambria Math" w:hAnsi="Cambria Math"/>
                <w:i/>
                <w:color w:val="000000"/>
                <w:kern w:val="36"/>
              </w:rPr>
            </m:ctrlPr>
          </m:fPr>
          <m:num>
            <m:sSup>
              <m:sSupPr>
                <m:ctrlPr>
                  <w:rPr>
                    <w:rFonts w:ascii="Cambria Math" w:hAnsi="Cambria Math"/>
                    <w:i/>
                    <w:color w:val="000000"/>
                    <w:kern w:val="36"/>
                  </w:rPr>
                </m:ctrlPr>
              </m:sSupPr>
              <m:e>
                <m:r>
                  <w:rPr>
                    <w:rFonts w:ascii="Cambria Math" w:hAnsi="Cambria Math"/>
                    <w:color w:val="000000"/>
                    <w:kern w:val="36"/>
                  </w:rPr>
                  <m:t>y</m:t>
                </m:r>
              </m:e>
              <m:sup>
                <m:r>
                  <w:rPr>
                    <w:rFonts w:ascii="Cambria Math" w:hAnsi="Cambria Math"/>
                    <w:color w:val="000000"/>
                    <w:kern w:val="36"/>
                  </w:rPr>
                  <m:t>2</m:t>
                </m:r>
              </m:sup>
            </m:sSup>
            <m:r>
              <w:rPr>
                <w:rFonts w:ascii="Cambria Math" w:hAnsi="Cambria Math"/>
                <w:color w:val="000000"/>
                <w:kern w:val="36"/>
              </w:rPr>
              <m:t>-</m:t>
            </m:r>
            <m:sSub>
              <m:sSubPr>
                <m:ctrlPr>
                  <w:rPr>
                    <w:rFonts w:ascii="Cambria Math" w:hAnsi="Cambria Math"/>
                    <w:i/>
                    <w:color w:val="000000"/>
                    <w:kern w:val="36"/>
                  </w:rPr>
                </m:ctrlPr>
              </m:sSubPr>
              <m:e>
                <m:r>
                  <w:rPr>
                    <w:rFonts w:ascii="Cambria Math" w:hAnsi="Cambria Math"/>
                    <w:color w:val="000000"/>
                    <w:kern w:val="36"/>
                  </w:rPr>
                  <m:t>μ</m:t>
                </m:r>
              </m:e>
              <m:sub>
                <m:r>
                  <w:rPr>
                    <w:rFonts w:ascii="Cambria Math" w:hAnsi="Cambria Math"/>
                    <w:color w:val="000000"/>
                    <w:kern w:val="36"/>
                  </w:rPr>
                  <m:t>y</m:t>
                </m:r>
              </m:sub>
            </m:sSub>
          </m:num>
          <m:den>
            <m:sSup>
              <m:sSupPr>
                <m:ctrlPr>
                  <w:rPr>
                    <w:rFonts w:ascii="Cambria Math" w:hAnsi="Cambria Math"/>
                    <w:i/>
                    <w:color w:val="000000"/>
                    <w:kern w:val="36"/>
                  </w:rPr>
                </m:ctrlPr>
              </m:sSupPr>
              <m:e>
                <m:r>
                  <w:rPr>
                    <w:rFonts w:ascii="Cambria Math" w:hAnsi="Cambria Math"/>
                    <w:color w:val="000000"/>
                    <w:kern w:val="36"/>
                  </w:rPr>
                  <m:t>2ω</m:t>
                </m:r>
              </m:e>
              <m:sup>
                <m:r>
                  <w:rPr>
                    <w:rFonts w:ascii="Cambria Math" w:hAnsi="Cambria Math"/>
                    <w:color w:val="000000"/>
                    <w:kern w:val="36"/>
                  </w:rPr>
                  <m:t>2</m:t>
                </m:r>
              </m:sup>
            </m:sSup>
          </m:den>
        </m:f>
        <m:r>
          <w:rPr>
            <w:rFonts w:ascii="Cambria Math" w:hAnsi="Cambria Math"/>
            <w:color w:val="000000"/>
            <w:kern w:val="36"/>
          </w:rPr>
          <m:t>)(</m:t>
        </m:r>
        <m:r>
          <w:rPr>
            <w:rFonts w:ascii="Cambria Math" w:hAnsi="Cambria Math"/>
          </w:rPr>
          <m:t>a</m:t>
        </m:r>
        <m:r>
          <w:rPr>
            <w:rFonts w:ascii="Cambria Math" w:hAnsi="Cambria Math"/>
            <w:position w:val="-4"/>
            <w:sz w:val="16"/>
            <w:szCs w:val="16"/>
          </w:rPr>
          <m:t xml:space="preserve">f </m:t>
        </m:r>
        <m:r>
          <w:rPr>
            <w:rFonts w:ascii="Cambria Math" w:hAnsi="Cambria Math"/>
          </w:rPr>
          <m:t>n + cy</m:t>
        </m:r>
        <m:r>
          <w:rPr>
            <w:rFonts w:ascii="Cambria Math" w:hAnsi="CMMI12"/>
          </w:rPr>
          <m:t>)</m:t>
        </m:r>
      </m:oMath>
      <w:r w:rsidR="001D38DE">
        <w:rPr>
          <w:iCs/>
        </w:rPr>
        <w:t xml:space="preserve">                     (</w:t>
      </w:r>
      <w:r w:rsidR="00591CF5">
        <w:rPr>
          <w:iCs/>
        </w:rPr>
        <w:t>4</w:t>
      </w:r>
      <w:r w:rsidR="001D38DE">
        <w:rPr>
          <w:iCs/>
        </w:rPr>
        <w:t>)</w:t>
      </w:r>
    </w:p>
    <w:p w14:paraId="3F8CE6D3" w14:textId="77777777" w:rsidR="00205115"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w:p>
    <w:p w14:paraId="486A70BB" w14:textId="77777777" w:rsidR="003A10FA" w:rsidRDefault="003A10FA" w:rsidP="003A10FA">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optimal breeding date is given by taking the derivative of equation (3) with respect to y, and setting the result = 0:</w:t>
      </w:r>
    </w:p>
    <w:p w14:paraId="5D3BD687" w14:textId="07072BD0" w:rsidR="003A10FA" w:rsidRDefault="00000000" w:rsidP="003A10FA">
      <w:pPr>
        <w:spacing w:before="161" w:after="161"/>
        <w:outlineLvl w:val="0"/>
        <w:rPr>
          <w:rFonts w:ascii="Times New Roman" w:eastAsia="Times New Roman" w:hAnsi="Times New Roman" w:cs="Times New Roman"/>
          <w:color w:val="000000"/>
          <w:kern w:val="36"/>
          <w14:ligatures w14:val="none"/>
        </w:rPr>
      </w:pPr>
      <m:oMath>
        <m:acc>
          <m:accPr>
            <m:ctrlPr>
              <w:rPr>
                <w:rFonts w:ascii="Cambria Math" w:eastAsia="Times New Roman" w:hAnsi="Cambria Math" w:cs="Times New Roman"/>
                <w:i/>
                <w:color w:val="000000"/>
                <w:kern w:val="36"/>
                <w14:ligatures w14:val="none"/>
              </w:rPr>
            </m:ctrlPr>
          </m:accPr>
          <m:e>
            <m:r>
              <w:rPr>
                <w:rFonts w:ascii="Cambria Math" w:eastAsia="Times New Roman" w:hAnsi="Cambria Math" w:cs="Times New Roman"/>
                <w:color w:val="000000"/>
                <w:kern w:val="36"/>
                <w14:ligatures w14:val="none"/>
              </w:rPr>
              <m:t>y</m:t>
            </m:r>
          </m:e>
        </m:acc>
        <m:r>
          <w:rPr>
            <w:rFonts w:ascii="Cambria Math" w:eastAsia="Times New Roman" w:hAnsi="Cambria Math" w:cs="Times New Roman"/>
            <w:color w:val="000000"/>
            <w:kern w:val="36"/>
            <w14:ligatures w14:val="none"/>
          </w:rPr>
          <m:t xml:space="preserve">= </m:t>
        </m:r>
        <m:f>
          <m:fPr>
            <m:ctrlPr>
              <w:rPr>
                <w:rFonts w:ascii="Cambria Math" w:eastAsia="Times New Roman" w:hAnsi="Cambria Math" w:cs="Times New Roman"/>
                <w:i/>
                <w:color w:val="000000"/>
                <w:kern w:val="36"/>
                <w14:ligatures w14:val="none"/>
              </w:rPr>
            </m:ctrlPr>
          </m:fPr>
          <m:num>
            <m:r>
              <w:rPr>
                <w:rFonts w:ascii="Cambria Math" w:eastAsia="Times New Roman" w:hAnsi="Cambria Math" w:cs="Times New Roman"/>
                <w:color w:val="000000"/>
                <w:kern w:val="36"/>
                <w14:ligatures w14:val="none"/>
              </w:rPr>
              <m:t>-</m:t>
            </m:r>
            <m:sSub>
              <m:sSubPr>
                <m:ctrlPr>
                  <w:rPr>
                    <w:rFonts w:ascii="Cambria Math" w:eastAsia="Times New Roman" w:hAnsi="Cambria Math" w:cs="Times New Roman"/>
                    <w:i/>
                    <w:color w:val="000000"/>
                    <w:kern w:val="36"/>
                    <w14:ligatures w14:val="none"/>
                  </w:rPr>
                </m:ctrlPr>
              </m:sSubPr>
              <m:e>
                <m:r>
                  <w:rPr>
                    <w:rFonts w:ascii="Cambria Math" w:eastAsia="Times New Roman" w:hAnsi="Cambria Math" w:cs="Times New Roman"/>
                    <w:color w:val="000000"/>
                    <w:kern w:val="36"/>
                    <w14:ligatures w14:val="none"/>
                  </w:rPr>
                  <m:t>a</m:t>
                </m:r>
              </m:e>
              <m:sub>
                <m:r>
                  <w:rPr>
                    <w:rFonts w:ascii="Cambria Math" w:eastAsia="Times New Roman" w:hAnsi="Cambria Math" w:cs="Times New Roman"/>
                    <w:color w:val="000000"/>
                    <w:kern w:val="36"/>
                    <w14:ligatures w14:val="none"/>
                  </w:rPr>
                  <m:t>f</m:t>
                </m:r>
              </m:sub>
            </m:sSub>
            <m:r>
              <w:rPr>
                <w:rFonts w:ascii="Cambria Math" w:eastAsia="Times New Roman" w:hAnsi="Cambria Math" w:cs="Times New Roman"/>
                <w:color w:val="000000"/>
                <w:kern w:val="36"/>
                <w14:ligatures w14:val="none"/>
              </w:rPr>
              <m:t>n+</m:t>
            </m:r>
            <m:rad>
              <m:radPr>
                <m:degHide m:val="1"/>
                <m:ctrlPr>
                  <w:rPr>
                    <w:rFonts w:ascii="Cambria Math" w:eastAsia="Times New Roman" w:hAnsi="Cambria Math" w:cs="Times New Roman"/>
                    <w:i/>
                    <w:color w:val="000000"/>
                    <w:kern w:val="36"/>
                    <w14:ligatures w14:val="none"/>
                  </w:rPr>
                </m:ctrlPr>
              </m:radPr>
              <m:deg/>
              <m:e>
                <m:sSup>
                  <m:sSupPr>
                    <m:ctrlPr>
                      <w:rPr>
                        <w:rFonts w:ascii="Cambria Math" w:eastAsia="Times New Roman" w:hAnsi="Cambria Math" w:cs="Times New Roman"/>
                        <w:i/>
                        <w:color w:val="000000"/>
                        <w:kern w:val="36"/>
                        <w14:ligatures w14:val="none"/>
                      </w:rPr>
                    </m:ctrlPr>
                  </m:sSupPr>
                  <m:e>
                    <m:sSub>
                      <m:sSubPr>
                        <m:ctrlPr>
                          <w:rPr>
                            <w:rFonts w:ascii="Cambria Math" w:eastAsia="Times New Roman" w:hAnsi="Cambria Math" w:cs="Times New Roman"/>
                            <w:i/>
                            <w:color w:val="000000"/>
                            <w:kern w:val="36"/>
                            <w14:ligatures w14:val="none"/>
                          </w:rPr>
                        </m:ctrlPr>
                      </m:sSubPr>
                      <m:e>
                        <m:r>
                          <w:rPr>
                            <w:rFonts w:ascii="Cambria Math" w:eastAsia="Times New Roman" w:hAnsi="Cambria Math" w:cs="Times New Roman"/>
                            <w:color w:val="000000"/>
                            <w:kern w:val="36"/>
                            <w14:ligatures w14:val="none"/>
                          </w:rPr>
                          <m:t>(a</m:t>
                        </m:r>
                      </m:e>
                      <m:sub>
                        <m:r>
                          <w:rPr>
                            <w:rFonts w:ascii="Cambria Math" w:eastAsia="Times New Roman" w:hAnsi="Cambria Math" w:cs="Times New Roman"/>
                            <w:color w:val="000000"/>
                            <w:kern w:val="36"/>
                            <w14:ligatures w14:val="none"/>
                          </w:rPr>
                          <m:t>f</m:t>
                        </m:r>
                      </m:sub>
                    </m:sSub>
                    <m:r>
                      <w:rPr>
                        <w:rFonts w:ascii="Cambria Math" w:eastAsia="Times New Roman" w:hAnsi="Cambria Math" w:cs="Times New Roman"/>
                        <w:color w:val="000000"/>
                        <w:kern w:val="36"/>
                        <w14:ligatures w14:val="none"/>
                      </w:rPr>
                      <m:t>n)</m:t>
                    </m:r>
                  </m:e>
                  <m:sup>
                    <m:r>
                      <w:rPr>
                        <w:rFonts w:ascii="Cambria Math" w:eastAsia="Times New Roman" w:hAnsi="Cambria Math" w:cs="Times New Roman"/>
                        <w:color w:val="000000"/>
                        <w:kern w:val="36"/>
                        <w14:ligatures w14:val="none"/>
                      </w:rPr>
                      <m:t xml:space="preserve">2 </m:t>
                    </m:r>
                  </m:sup>
                </m:sSup>
                <m:r>
                  <w:rPr>
                    <w:rFonts w:ascii="Cambria Math" w:eastAsia="Times New Roman" w:hAnsi="Cambria Math" w:cs="Times New Roman"/>
                    <w:color w:val="000000"/>
                    <w:kern w:val="36"/>
                    <w14:ligatures w14:val="none"/>
                  </w:rPr>
                  <m:t>+4</m:t>
                </m:r>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c</m:t>
                    </m:r>
                  </m:e>
                  <m:sup>
                    <m:r>
                      <w:rPr>
                        <w:rFonts w:ascii="Cambria Math" w:eastAsia="Times New Roman" w:hAnsi="Cambria Math" w:cs="Times New Roman"/>
                        <w:color w:val="000000"/>
                        <w:kern w:val="36"/>
                        <w14:ligatures w14:val="none"/>
                      </w:rPr>
                      <m:t>2</m:t>
                    </m:r>
                  </m:sup>
                </m:sSup>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r>
                  <w:rPr>
                    <w:rFonts w:ascii="Cambria Math" w:eastAsia="Times New Roman" w:hAnsi="Cambria Math" w:cs="Times New Roman"/>
                    <w:color w:val="000000"/>
                    <w:kern w:val="36"/>
                    <w14:ligatures w14:val="none"/>
                  </w:rPr>
                  <m:t xml:space="preserve"> </m:t>
                </m:r>
              </m:e>
            </m:rad>
          </m:num>
          <m:den>
            <m:r>
              <w:rPr>
                <w:rFonts w:ascii="Cambria Math" w:eastAsia="Times New Roman" w:hAnsi="Cambria Math" w:cs="Times New Roman"/>
                <w:color w:val="000000"/>
                <w:kern w:val="36"/>
                <w14:ligatures w14:val="none"/>
              </w:rPr>
              <m:t>2c</m:t>
            </m:r>
          </m:den>
        </m:f>
      </m:oMath>
      <w:r w:rsidR="003A10FA">
        <w:rPr>
          <w:rFonts w:ascii="Times New Roman" w:eastAsia="Times New Roman" w:hAnsi="Times New Roman" w:cs="Times New Roman"/>
          <w:color w:val="000000"/>
          <w:kern w:val="36"/>
          <w14:ligatures w14:val="none"/>
        </w:rPr>
        <w:t xml:space="preserve">                                    (</w:t>
      </w:r>
      <w:r w:rsidR="00591CF5">
        <w:rPr>
          <w:rFonts w:ascii="Times New Roman" w:eastAsia="Times New Roman" w:hAnsi="Times New Roman" w:cs="Times New Roman"/>
          <w:color w:val="000000"/>
          <w:kern w:val="36"/>
          <w14:ligatures w14:val="none"/>
        </w:rPr>
        <w:t>5</w:t>
      </w:r>
      <w:r w:rsidR="003A10FA">
        <w:rPr>
          <w:rFonts w:ascii="Times New Roman" w:eastAsia="Times New Roman" w:hAnsi="Times New Roman" w:cs="Times New Roman"/>
          <w:color w:val="000000"/>
          <w:kern w:val="36"/>
          <w14:ligatures w14:val="none"/>
        </w:rPr>
        <w:t>)</w:t>
      </w:r>
    </w:p>
    <w:p w14:paraId="7F2710FC" w14:textId="77777777" w:rsidR="003A10FA" w:rsidRDefault="003A10FA" w:rsidP="003A10FA">
      <w:pPr>
        <w:spacing w:before="161" w:after="161"/>
        <w:outlineLvl w:val="0"/>
        <w:rPr>
          <w:rFonts w:ascii="Times New Roman" w:eastAsia="Times New Roman" w:hAnsi="Times New Roman" w:cs="Times New Roman"/>
          <w:color w:val="000000"/>
          <w:kern w:val="36"/>
          <w14:ligatures w14:val="none"/>
        </w:rPr>
      </w:pPr>
    </w:p>
    <w:p w14:paraId="1EEEA231" w14:textId="3909B269" w:rsidR="003A10FA" w:rsidRDefault="003A10FA" w:rsidP="00155511">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Figure </w:t>
      </w:r>
      <w:r w:rsidR="00591CF5">
        <w:rPr>
          <w:rFonts w:ascii="Times New Roman" w:eastAsia="Times New Roman" w:hAnsi="Times New Roman" w:cs="Times New Roman"/>
          <w:color w:val="000000"/>
          <w:kern w:val="36"/>
          <w14:ligatures w14:val="none"/>
        </w:rPr>
        <w:t>3</w:t>
      </w:r>
      <w:r>
        <w:rPr>
          <w:rFonts w:ascii="Times New Roman" w:eastAsia="Times New Roman" w:hAnsi="Times New Roman" w:cs="Times New Roman"/>
          <w:color w:val="000000"/>
          <w:kern w:val="36"/>
          <w14:ligatures w14:val="none"/>
        </w:rPr>
        <w:t xml:space="preserve"> </w:t>
      </w:r>
      <w:r w:rsidR="00155511">
        <w:rPr>
          <w:rFonts w:ascii="Times New Roman" w:eastAsia="Times New Roman" w:hAnsi="Times New Roman" w:cs="Times New Roman"/>
          <w:color w:val="000000"/>
          <w:kern w:val="36"/>
          <w14:ligatures w14:val="none"/>
        </w:rPr>
        <w:t>gives an</w:t>
      </w:r>
      <w:r w:rsidR="00591CF5">
        <w:rPr>
          <w:rFonts w:ascii="Times New Roman" w:eastAsia="Times New Roman" w:hAnsi="Times New Roman" w:cs="Times New Roman"/>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example of </w:t>
      </w:r>
      <w:r w:rsidR="00591CF5">
        <w:rPr>
          <w:rFonts w:ascii="Times New Roman" w:eastAsia="Times New Roman" w:hAnsi="Times New Roman" w:cs="Times New Roman"/>
          <w:color w:val="000000"/>
          <w:kern w:val="36"/>
          <w14:ligatures w14:val="none"/>
        </w:rPr>
        <w:t xml:space="preserve">how fitness varies </w:t>
      </w:r>
      <w:r w:rsidR="00155511">
        <w:rPr>
          <w:rFonts w:ascii="Times New Roman" w:eastAsia="Times New Roman" w:hAnsi="Times New Roman" w:cs="Times New Roman"/>
          <w:color w:val="000000"/>
          <w:kern w:val="36"/>
          <w14:ligatures w14:val="none"/>
        </w:rPr>
        <w:t>with respect to both breeding date and nutritional state.</w:t>
      </w:r>
    </w:p>
    <w:p w14:paraId="7D1EFE6C" w14:textId="39B4A2AA" w:rsidR="00A477A2" w:rsidRDefault="004C11E2" w:rsidP="004C11E2">
      <w:pPr>
        <w:pStyle w:val="NormalWeb"/>
        <w:rPr>
          <w:rFonts w:ascii="CMR12" w:hAnsi="CMR12"/>
        </w:rPr>
      </w:pPr>
      <w:r>
        <w:rPr>
          <w:rFonts w:ascii="CMR12" w:hAnsi="CMR12"/>
        </w:rPr>
        <w:t xml:space="preserve">Averaging fitness </w:t>
      </w:r>
      <w:r>
        <w:rPr>
          <w:rFonts w:ascii="CMMI12" w:hAnsi="CMMI12"/>
        </w:rPr>
        <w:t>(equation 4)</w:t>
      </w:r>
      <w:r>
        <w:rPr>
          <w:rFonts w:ascii="CMR12" w:hAnsi="CMR12"/>
        </w:rPr>
        <w:t xml:space="preserve"> over the breeding date distribution </w:t>
      </w:r>
      <w:r>
        <w:rPr>
          <w:rFonts w:ascii="CMMI12" w:hAnsi="CMMI12"/>
        </w:rPr>
        <w:t>y</w:t>
      </w:r>
      <w:r>
        <w:rPr>
          <w:rFonts w:ascii="CMR12" w:hAnsi="CMR12"/>
        </w:rPr>
        <w:t>, we obtain:</w:t>
      </w:r>
    </w:p>
    <w:p w14:paraId="3244C771" w14:textId="35464C3E" w:rsidR="004C11E2" w:rsidRPr="00476B20" w:rsidRDefault="00000000" w:rsidP="004C11E2">
      <w:pPr>
        <w:pStyle w:val="NormalWeb"/>
        <w:rPr>
          <w:rFonts w:ascii="CMR12" w:hAnsi="CMR12"/>
        </w:rPr>
      </w:pPr>
      <m:oMath>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y</m:t>
                </m:r>
              </m:e>
            </m:acc>
          </m:e>
        </m:d>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num>
              <m:den>
                <m:r>
                  <w:rPr>
                    <w:rFonts w:ascii="Cambria Math" w:hAnsi="Cambria Math"/>
                  </w:rPr>
                  <m:t>2π</m:t>
                </m:r>
              </m:den>
            </m:f>
          </m:e>
        </m:rad>
        <m:r>
          <w:rPr>
            <w:rFonts w:ascii="Cambria Math" w:hAnsi="Cambria Math"/>
          </w:rPr>
          <m:t xml:space="preserve">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sSup>
                  <m:sSupPr>
                    <m:ctrlPr>
                      <w:rPr>
                        <w:rFonts w:ascii="Cambria Math" w:hAnsi="Cambria Math"/>
                        <w:i/>
                        <w:color w:val="000000"/>
                        <w:kern w:val="36"/>
                      </w:rPr>
                    </m:ctrlPr>
                  </m:sSupPr>
                  <m:e>
                    <m:acc>
                      <m:accPr>
                        <m:chr m:val="̅"/>
                        <m:ctrlPr>
                          <w:rPr>
                            <w:rFonts w:ascii="Cambria Math" w:hAnsi="Cambria Math"/>
                            <w:i/>
                            <w:color w:val="000000"/>
                            <w:kern w:val="36"/>
                          </w:rPr>
                        </m:ctrlPr>
                      </m:accPr>
                      <m:e>
                        <m:r>
                          <w:rPr>
                            <w:rFonts w:ascii="Cambria Math" w:hAnsi="Cambria Math"/>
                            <w:color w:val="000000"/>
                            <w:kern w:val="36"/>
                          </w:rPr>
                          <m:t>y</m:t>
                        </m:r>
                      </m:e>
                    </m:acc>
                  </m:e>
                  <m:sup>
                    <m:r>
                      <w:rPr>
                        <w:rFonts w:ascii="Cambria Math" w:hAnsi="Cambria Math"/>
                        <w:color w:val="000000"/>
                        <w:kern w:val="36"/>
                      </w:rPr>
                      <m:t>2</m:t>
                    </m:r>
                  </m:sup>
                </m:sSup>
              </m:num>
              <m:den>
                <m:r>
                  <w:rPr>
                    <w:rFonts w:ascii="Cambria Math" w:hAnsi="Cambria Math"/>
                  </w:rPr>
                  <m:t>2</m:t>
                </m:r>
              </m:den>
            </m:f>
          </m:sup>
        </m:s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n+</m:t>
        </m:r>
        <m:sSup>
          <m:sSupPr>
            <m:ctrlPr>
              <w:rPr>
                <w:rFonts w:ascii="Cambria Math" w:hAnsi="Cambria Math"/>
                <w:i/>
                <w:color w:val="000000"/>
                <w:kern w:val="36"/>
              </w:rPr>
            </m:ctrlPr>
          </m:sSupPr>
          <m:e>
            <m:r>
              <w:rPr>
                <w:rFonts w:ascii="Cambria Math" w:hAnsi="Cambria Math"/>
                <w:color w:val="000000"/>
                <w:kern w:val="36"/>
              </w:rPr>
              <m:t>c(ω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acc>
          <m:accPr>
            <m:chr m:val="̅"/>
            <m:ctrlPr>
              <w:rPr>
                <w:rFonts w:ascii="Cambria Math" w:hAnsi="Cambria Math"/>
                <w:i/>
              </w:rPr>
            </m:ctrlPr>
          </m:accPr>
          <m:e>
            <m:r>
              <w:rPr>
                <w:rFonts w:ascii="Cambria Math" w:hAnsi="Cambria Math"/>
              </w:rPr>
              <m:t>y</m:t>
            </m:r>
          </m:e>
        </m:acc>
      </m:oMath>
      <w:r w:rsidR="00F23BC2">
        <w:rPr>
          <w:rFonts w:ascii="CMR12" w:hAnsi="CMR12"/>
        </w:rPr>
        <w:t>)</w:t>
      </w:r>
    </w:p>
    <w:p w14:paraId="3F45A753" w14:textId="77777777" w:rsidR="001B49AF" w:rsidRDefault="001B49AF" w:rsidP="004C11E2">
      <w:pPr>
        <w:pStyle w:val="NormalWeb"/>
        <w:rPr>
          <w:rFonts w:ascii="CMR12" w:hAnsi="CMR12"/>
        </w:rPr>
      </w:pPr>
    </w:p>
    <w:p w14:paraId="63DAEC7C" w14:textId="77777777" w:rsidR="001B49AF" w:rsidRDefault="001B49AF" w:rsidP="004C11E2">
      <w:pPr>
        <w:pStyle w:val="NormalWeb"/>
        <w:rPr>
          <w:rFonts w:ascii="CMR12" w:hAnsi="CMR12"/>
        </w:rPr>
      </w:pPr>
    </w:p>
    <w:p w14:paraId="3BF81B87" w14:textId="227F9A37" w:rsidR="00476B20" w:rsidRDefault="00A3054D" w:rsidP="004C11E2">
      <w:pPr>
        <w:pStyle w:val="NormalWeb"/>
        <w:rPr>
          <w:rFonts w:ascii="CMR12" w:hAnsi="CMR12"/>
        </w:rPr>
      </w:pPr>
      <w:r>
        <w:rPr>
          <w:rFonts w:ascii="CMR12" w:hAnsi="CMR12"/>
        </w:rPr>
        <w:t>##I am afraid f</w:t>
      </w:r>
      <w:r w:rsidR="009C233B">
        <w:rPr>
          <w:rFonts w:ascii="CMR12" w:hAnsi="CMR12"/>
        </w:rPr>
        <w:t>ro</w:t>
      </w:r>
      <w:r>
        <w:rPr>
          <w:rFonts w:ascii="CMR12" w:hAnsi="CMR12"/>
        </w:rPr>
        <w:t>m here on, we need to redo stuff.</w:t>
      </w:r>
    </w:p>
    <w:p w14:paraId="5DB273B3" w14:textId="25AE00F3" w:rsidR="00476B20" w:rsidRDefault="006C6442" w:rsidP="004C11E2">
      <w:pPr>
        <w:pStyle w:val="NormalWeb"/>
        <w:rPr>
          <w:rFonts w:ascii="CMR12" w:hAnsi="CMR12"/>
        </w:rPr>
      </w:pPr>
      <w:r w:rsidRPr="006C6442">
        <w:rPr>
          <w:rFonts w:ascii="CMR12" w:hAnsi="CMR12"/>
          <w:noProof/>
        </w:rPr>
        <w:drawing>
          <wp:inline distT="0" distB="0" distL="0" distR="0" wp14:anchorId="1F672998" wp14:editId="3D25587F">
            <wp:extent cx="5943600" cy="1122045"/>
            <wp:effectExtent l="0" t="0" r="0" b="0"/>
            <wp:docPr id="1309242147"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2147" name="Picture 1" descr="A math equations and symbols&#10;&#10;AI-generated content may be incorrect."/>
                    <pic:cNvPicPr/>
                  </pic:nvPicPr>
                  <pic:blipFill>
                    <a:blip r:embed="rId5"/>
                    <a:stretch>
                      <a:fillRect/>
                    </a:stretch>
                  </pic:blipFill>
                  <pic:spPr>
                    <a:xfrm>
                      <a:off x="0" y="0"/>
                      <a:ext cx="5943600" cy="1122045"/>
                    </a:xfrm>
                    <a:prstGeom prst="rect">
                      <a:avLst/>
                    </a:prstGeom>
                  </pic:spPr>
                </pic:pic>
              </a:graphicData>
            </a:graphic>
          </wp:inline>
        </w:drawing>
      </w:r>
    </w:p>
    <w:p w14:paraId="6F6E26DC" w14:textId="02066FC1" w:rsidR="006C6442" w:rsidRDefault="00A3054D" w:rsidP="004C11E2">
      <w:pPr>
        <w:pStyle w:val="NormalWeb"/>
        <w:rPr>
          <w:rFonts w:ascii="CMR12" w:hAnsi="CMR12"/>
        </w:rPr>
      </w:pPr>
      <w:r w:rsidRPr="00A3054D">
        <w:rPr>
          <w:rFonts w:ascii="CMR12" w:hAnsi="CMR12"/>
          <w:noProof/>
        </w:rPr>
        <w:drawing>
          <wp:inline distT="0" distB="0" distL="0" distR="0" wp14:anchorId="4BF9FA15" wp14:editId="0FC6BEB9">
            <wp:extent cx="5943600" cy="993775"/>
            <wp:effectExtent l="0" t="0" r="0" b="0"/>
            <wp:docPr id="465032386"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32386" name="Picture 1" descr="A math equation with numbers and symbols&#10;&#10;AI-generated content may be incorrect."/>
                    <pic:cNvPicPr/>
                  </pic:nvPicPr>
                  <pic:blipFill>
                    <a:blip r:embed="rId6"/>
                    <a:stretch>
                      <a:fillRect/>
                    </a:stretch>
                  </pic:blipFill>
                  <pic:spPr>
                    <a:xfrm>
                      <a:off x="0" y="0"/>
                      <a:ext cx="5943600" cy="993775"/>
                    </a:xfrm>
                    <a:prstGeom prst="rect">
                      <a:avLst/>
                    </a:prstGeom>
                  </pic:spPr>
                </pic:pic>
              </a:graphicData>
            </a:graphic>
          </wp:inline>
        </w:drawing>
      </w:r>
    </w:p>
    <w:p w14:paraId="6370C8A9" w14:textId="77777777" w:rsidR="00A3054D" w:rsidRDefault="00A3054D" w:rsidP="004C11E2">
      <w:pPr>
        <w:pStyle w:val="NormalWeb"/>
        <w:rPr>
          <w:rFonts w:ascii="CMR12" w:hAnsi="CMR12"/>
        </w:rPr>
      </w:pPr>
    </w:p>
    <w:p w14:paraId="341BD659" w14:textId="3D7308BF" w:rsidR="00A3054D" w:rsidRDefault="00A3054D" w:rsidP="004C11E2">
      <w:pPr>
        <w:pStyle w:val="NormalWeb"/>
        <w:rPr>
          <w:rFonts w:ascii="CMR12" w:hAnsi="CMR12"/>
        </w:rPr>
      </w:pPr>
      <w:r>
        <w:rPr>
          <w:rFonts w:ascii="CMR12" w:hAnsi="CMR12"/>
        </w:rPr>
        <w:t>To get Beta for z, need to average over n.</w:t>
      </w:r>
      <w:r w:rsidR="009203AE">
        <w:rPr>
          <w:rFonts w:ascii="CMR12" w:hAnsi="CMR12"/>
        </w:rPr>
        <w:t xml:space="preserve"> </w:t>
      </w:r>
    </w:p>
    <w:p w14:paraId="45448085" w14:textId="0B9D4C54" w:rsidR="009203AE" w:rsidRDefault="009203AE" w:rsidP="004C11E2">
      <w:pPr>
        <w:pStyle w:val="NormalWeb"/>
        <w:rPr>
          <w:rFonts w:ascii="CMR12" w:hAnsi="CMR12"/>
        </w:rPr>
      </w:pPr>
      <w:proofErr w:type="spellStart"/>
      <w:r>
        <w:rPr>
          <w:rFonts w:ascii="CMR12" w:hAnsi="CMR12"/>
        </w:rPr>
        <w:lastRenderedPageBreak/>
        <w:t>Intergrate</w:t>
      </w:r>
      <w:proofErr w:type="spellEnd"/>
      <w:r>
        <w:rPr>
          <w:rFonts w:ascii="CMR12" w:hAnsi="CMR12"/>
        </w:rPr>
        <w:t xml:space="preserve"> </w:t>
      </w:r>
      <w:r w:rsidRPr="009203AE">
        <w:rPr>
          <w:rFonts w:ascii="CMR12" w:hAnsi="CMR12"/>
          <w:noProof/>
        </w:rPr>
        <w:drawing>
          <wp:inline distT="0" distB="0" distL="0" distR="0" wp14:anchorId="2C85EA90" wp14:editId="414A4CA1">
            <wp:extent cx="3805881" cy="796551"/>
            <wp:effectExtent l="0" t="0" r="4445" b="3810"/>
            <wp:docPr id="4822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80867" name=""/>
                    <pic:cNvPicPr/>
                  </pic:nvPicPr>
                  <pic:blipFill>
                    <a:blip r:embed="rId7"/>
                    <a:stretch>
                      <a:fillRect/>
                    </a:stretch>
                  </pic:blipFill>
                  <pic:spPr>
                    <a:xfrm>
                      <a:off x="0" y="0"/>
                      <a:ext cx="3878042" cy="811654"/>
                    </a:xfrm>
                    <a:prstGeom prst="rect">
                      <a:avLst/>
                    </a:prstGeom>
                  </pic:spPr>
                </pic:pic>
              </a:graphicData>
            </a:graphic>
          </wp:inline>
        </w:drawing>
      </w:r>
    </w:p>
    <w:p w14:paraId="2807F80E" w14:textId="7471D56E" w:rsidR="00476B20" w:rsidRPr="004C11E2" w:rsidRDefault="00000000" w:rsidP="004C11E2">
      <w:pPr>
        <w:pStyle w:val="NormalWeb"/>
        <w:rPr>
          <w:rFonts w:ascii="CMR12" w:hAnsi="CMR12"/>
        </w:rPr>
      </w:pPr>
      <m:oMath>
        <m:sSup>
          <m:sSupPr>
            <m:ctrlPr>
              <w:rPr>
                <w:rFonts w:ascii="Cambria Math" w:hAnsi="Cambria Math"/>
                <w:i/>
                <w:color w:val="000000"/>
                <w:kern w:val="36"/>
              </w:rPr>
            </m:ctrlPr>
          </m:sSupPr>
          <m:e>
            <m:nary>
              <m:naryPr>
                <m:limLoc m:val="subSup"/>
                <m:ctrlPr>
                  <w:rPr>
                    <w:rFonts w:ascii="Cambria Math" w:hAnsi="Cambria Math"/>
                    <w:i/>
                    <w:color w:val="000000"/>
                    <w:kern w:val="36"/>
                  </w:rPr>
                </m:ctrlPr>
              </m:naryPr>
              <m:sub>
                <m:r>
                  <w:rPr>
                    <w:rFonts w:ascii="Cambria Math" w:hAnsi="Cambria Math"/>
                    <w:color w:val="000000"/>
                    <w:kern w:val="36"/>
                  </w:rPr>
                  <m:t>-0</m:t>
                </m:r>
              </m:sub>
              <m:sup>
                <m:r>
                  <w:rPr>
                    <w:rFonts w:ascii="Cambria Math" w:hAnsi="Cambria Math"/>
                    <w:color w:val="000000"/>
                    <w:kern w:val="36"/>
                  </w:rPr>
                  <m:t>∞</m:t>
                </m:r>
              </m:sup>
              <m:e/>
            </m:nary>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sSup>
              <m:sSupPr>
                <m:ctrlPr>
                  <w:rPr>
                    <w:rFonts w:ascii="Cambria Math" w:hAnsi="Cambria Math"/>
                    <w:i/>
                    <w:color w:val="000000"/>
                    <w:kern w:val="36"/>
                  </w:rPr>
                </m:ctrlPr>
              </m:sSupPr>
              <m:e>
                <m:r>
                  <w:rPr>
                    <w:rFonts w:ascii="Cambria Math" w:hAnsi="Cambria Math"/>
                    <w:color w:val="000000"/>
                    <w:kern w:val="36"/>
                  </w:rPr>
                  <m:t>c(ω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num>
          <m:den>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n+</m:t>
            </m:r>
            <m:sSup>
              <m:sSupPr>
                <m:ctrlPr>
                  <w:rPr>
                    <w:rFonts w:ascii="Cambria Math" w:hAnsi="Cambria Math"/>
                    <w:i/>
                    <w:color w:val="000000"/>
                    <w:kern w:val="36"/>
                  </w:rPr>
                </m:ctrlPr>
              </m:sSupPr>
              <m:e>
                <m:r>
                  <w:rPr>
                    <w:rFonts w:ascii="Cambria Math" w:hAnsi="Cambria Math"/>
                    <w:color w:val="000000"/>
                    <w:kern w:val="36"/>
                  </w:rPr>
                  <m:t>c(ω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acc>
              <m:accPr>
                <m:chr m:val="̅"/>
                <m:ctrlPr>
                  <w:rPr>
                    <w:rFonts w:ascii="Cambria Math" w:hAnsi="Cambria Math"/>
                    <w:i/>
                  </w:rPr>
                </m:ctrlPr>
              </m:accPr>
              <m:e>
                <m:r>
                  <w:rPr>
                    <w:rFonts w:ascii="Cambria Math" w:hAnsi="Cambria Math"/>
                  </w:rPr>
                  <m:t>y</m:t>
                </m:r>
              </m:e>
            </m:acc>
          </m:den>
        </m:f>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n</m:t>
                        </m:r>
                      </m:sub>
                      <m:sup>
                        <m:r>
                          <w:rPr>
                            <w:rFonts w:ascii="Cambria Math" w:hAnsi="Cambria Math"/>
                            <w:color w:val="000000"/>
                            <w:kern w:val="36"/>
                          </w:rPr>
                          <m:t>2</m:t>
                        </m:r>
                      </m:sup>
                    </m:sSubSup>
                  </m:e>
                </m:rad>
              </m:den>
            </m:f>
          </m:e>
        </m:d>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n</m:t>
                </m:r>
              </m:sub>
              <m:sup>
                <m:r>
                  <w:rPr>
                    <w:rFonts w:ascii="Cambria Math" w:hAnsi="Cambria Math"/>
                    <w:color w:val="000000"/>
                    <w:kern w:val="36"/>
                  </w:rPr>
                  <m:t>2</m:t>
                </m:r>
              </m:sup>
            </m:sSubSup>
            <m:r>
              <w:rPr>
                <w:rFonts w:ascii="Cambria Math" w:hAnsi="Cambria Math"/>
              </w:rPr>
              <m:t>)</m:t>
            </m:r>
          </m:sup>
        </m:sSup>
      </m:oMath>
      <w:r w:rsidR="009203AE">
        <w:rPr>
          <w:rFonts w:ascii="CMR12" w:hAnsi="CMR12"/>
        </w:rPr>
        <w:t xml:space="preserve"> dn</w:t>
      </w:r>
    </w:p>
    <w:p w14:paraId="6853F50A" w14:textId="3409D40B" w:rsidR="00A477A2" w:rsidRDefault="00A477A2" w:rsidP="00A477A2">
      <w:pPr>
        <w:spacing w:before="161" w:after="161"/>
        <w:ind w:left="360"/>
        <w:outlineLvl w:val="0"/>
        <w:rPr>
          <w:rFonts w:ascii="Times New Roman" w:eastAsia="Times New Roman" w:hAnsi="Times New Roman" w:cs="Times New Roman"/>
          <w:color w:val="000000"/>
          <w:kern w:val="36"/>
          <w14:ligatures w14:val="none"/>
        </w:rPr>
      </w:pPr>
    </w:p>
    <w:p w14:paraId="7CBAF318" w14:textId="7B9A6A9B" w:rsidR="00A477A2" w:rsidRPr="00A477A2" w:rsidRDefault="00000000" w:rsidP="00A477A2">
      <w:pPr>
        <w:spacing w:before="161" w:after="161"/>
        <w:ind w:left="360"/>
        <w:outlineLvl w:val="0"/>
        <w:rPr>
          <w:rFonts w:ascii="Times New Roman" w:eastAsia="Times New Roman" w:hAnsi="Times New Roman" w:cs="Times New Roman"/>
          <w:color w:val="000000"/>
          <w:kern w:val="36"/>
          <w14:ligatures w14:val="none"/>
        </w:rPr>
      </w:pPr>
      <m:oMathPara>
        <m:oMath>
          <m:rad>
            <m:radPr>
              <m:degHide m:val="1"/>
              <m:ctrlPr>
                <w:rPr>
                  <w:rFonts w:ascii="Cambria Math" w:eastAsia="Times New Roman" w:hAnsi="Cambria Math" w:cs="Times New Roman"/>
                  <w:i/>
                  <w:kern w:val="0"/>
                  <w14:ligatures w14:val="none"/>
                </w:rPr>
              </m:ctrlPr>
            </m:radPr>
            <m:deg/>
            <m:e>
              <m:f>
                <m:fPr>
                  <m:ctrlPr>
                    <w:rPr>
                      <w:rFonts w:ascii="Cambria Math" w:eastAsia="Times New Roman" w:hAnsi="Cambria Math" w:cs="Times New Roman"/>
                      <w:i/>
                      <w:kern w:val="0"/>
                      <w14:ligatures w14:val="none"/>
                    </w:rPr>
                  </m:ctrlPr>
                </m:fPr>
                <m:num>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r>
                    <w:rPr>
                      <w:rFonts w:ascii="Cambria Math" w:hAnsi="Cambria Math"/>
                      <w:color w:val="000000"/>
                      <w:kern w:val="36"/>
                    </w:rPr>
                    <m:t>+</m:t>
                  </m:r>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num>
                <m:den>
                  <m:r>
                    <w:rPr>
                      <w:rFonts w:ascii="Cambria Math" w:hAnsi="Cambria Math"/>
                    </w:rPr>
                    <m:t>2π</m:t>
                  </m:r>
                </m:den>
              </m:f>
            </m:e>
          </m:rad>
          <m:r>
            <w:rPr>
              <w:rFonts w:ascii="Cambria Math" w:hAnsi="Cambria Math"/>
            </w:rPr>
            <m:t xml:space="preserve"> </m:t>
          </m:r>
          <m:sSup>
            <m:sSupPr>
              <m:ctrlPr>
                <w:rPr>
                  <w:rFonts w:ascii="Cambria Math" w:eastAsia="Times New Roman" w:hAnsi="Cambria Math" w:cs="Times New Roman"/>
                  <w:i/>
                  <w:kern w:val="0"/>
                  <w14:ligatures w14:val="none"/>
                </w:rPr>
              </m:ctrlPr>
            </m:sSupPr>
            <m:e>
              <m:r>
                <w:rPr>
                  <w:rFonts w:ascii="Cambria Math" w:hAnsi="Cambria Math"/>
                </w:rPr>
                <m:t>e</m:t>
              </m:r>
            </m:e>
            <m:sup>
              <m:f>
                <m:fPr>
                  <m:ctrlPr>
                    <w:rPr>
                      <w:rFonts w:ascii="Cambria Math" w:eastAsia="Times New Roman" w:hAnsi="Cambria Math" w:cs="Times New Roman"/>
                      <w:i/>
                      <w:kern w:val="0"/>
                      <w14:ligatures w14:val="none"/>
                    </w:rPr>
                  </m:ctrlPr>
                </m:fPr>
                <m:num>
                  <m:r>
                    <w:rPr>
                      <w:rFonts w:ascii="Cambria Math" w:hAnsi="Cambria Math"/>
                    </w:rPr>
                    <m:t>-</m:t>
                  </m:r>
                  <m:sSup>
                    <m:sSupPr>
                      <m:ctrlPr>
                        <w:rPr>
                          <w:rFonts w:ascii="Cambria Math" w:eastAsia="Times New Roman" w:hAnsi="Cambria Math" w:cs="Times New Roman"/>
                          <w:i/>
                          <w:color w:val="000000"/>
                          <w:kern w:val="36"/>
                          <w14:ligatures w14:val="none"/>
                        </w:rPr>
                      </m:ctrlPr>
                    </m:sSupPr>
                    <m:e>
                      <m:r>
                        <w:rPr>
                          <w:rFonts w:ascii="Cambria Math" w:hAnsi="Cambria Math"/>
                          <w:color w:val="000000"/>
                          <w:kern w:val="36"/>
                        </w:rPr>
                        <m:t>(</m:t>
                      </m:r>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r>
                    <w:rPr>
                      <w:rFonts w:ascii="Cambria Math" w:hAnsi="Cambria Math"/>
                      <w:color w:val="000000"/>
                      <w:kern w:val="36"/>
                    </w:rPr>
                    <m:t>+</m:t>
                  </m:r>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r>
                    <w:rPr>
                      <w:rFonts w:ascii="Cambria Math" w:hAnsi="Cambria Math"/>
                      <w:color w:val="000000"/>
                      <w:kern w:val="36"/>
                    </w:rPr>
                    <m:t>)</m:t>
                  </m:r>
                  <m:sSup>
                    <m:sSupPr>
                      <m:ctrlPr>
                        <w:rPr>
                          <w:rFonts w:ascii="Cambria Math" w:eastAsia="Times New Roman" w:hAnsi="Cambria Math" w:cs="Times New Roman"/>
                          <w:i/>
                          <w:color w:val="000000"/>
                          <w:kern w:val="36"/>
                          <w14:ligatures w14:val="none"/>
                        </w:rPr>
                      </m:ctrlPr>
                    </m:sSupPr>
                    <m:e>
                      <m:acc>
                        <m:accPr>
                          <m:chr m:val="̅"/>
                          <m:ctrlPr>
                            <w:rPr>
                              <w:rFonts w:ascii="Cambria Math" w:eastAsia="Times New Roman" w:hAnsi="Cambria Math" w:cs="Times New Roman"/>
                              <w:i/>
                              <w:color w:val="000000"/>
                              <w:kern w:val="36"/>
                              <w14:ligatures w14:val="none"/>
                            </w:rPr>
                          </m:ctrlPr>
                        </m:accPr>
                        <m:e>
                          <m:r>
                            <w:rPr>
                              <w:rFonts w:ascii="Cambria Math" w:hAnsi="Cambria Math"/>
                              <w:color w:val="000000"/>
                              <w:kern w:val="36"/>
                            </w:rPr>
                            <m:t>y</m:t>
                          </m:r>
                        </m:e>
                      </m:acc>
                    </m:e>
                    <m:sup>
                      <m:r>
                        <w:rPr>
                          <w:rFonts w:ascii="Cambria Math" w:hAnsi="Cambria Math"/>
                          <w:color w:val="000000"/>
                          <w:kern w:val="36"/>
                        </w:rPr>
                        <m:t>2</m:t>
                      </m:r>
                    </m:sup>
                  </m:sSup>
                </m:num>
                <m:den>
                  <m:r>
                    <w:rPr>
                      <w:rFonts w:ascii="Cambria Math" w:hAnsi="Cambria Math"/>
                    </w:rPr>
                    <m:t>2</m:t>
                  </m:r>
                </m:den>
              </m:f>
            </m:sup>
          </m:sSup>
          <m:r>
            <w:rPr>
              <w:rFonts w:ascii="Cambria Math" w:hAnsi="Cambria Math"/>
            </w:rPr>
            <m:t xml:space="preserve"> (</m:t>
          </m:r>
          <m:sSub>
            <m:sSubPr>
              <m:ctrlPr>
                <w:rPr>
                  <w:rFonts w:ascii="Cambria Math" w:eastAsia="Times New Roman" w:hAnsi="Cambria Math" w:cs="Times New Roman"/>
                  <w:i/>
                  <w:kern w:val="0"/>
                  <w14:ligatures w14:val="none"/>
                </w:rPr>
              </m:ctrlPr>
            </m:sSubPr>
            <m:e>
              <m:r>
                <w:rPr>
                  <w:rFonts w:ascii="Cambria Math" w:hAnsi="Cambria Math"/>
                </w:rPr>
                <m:t>a</m:t>
              </m:r>
            </m:e>
            <m:sub>
              <m:r>
                <w:rPr>
                  <w:rFonts w:ascii="Cambria Math" w:hAnsi="Cambria Math"/>
                </w:rPr>
                <m:t>f</m:t>
              </m:r>
            </m:sub>
          </m:sSub>
          <m:r>
            <w:rPr>
              <w:rFonts w:ascii="Cambria Math" w:hAnsi="Cambria Math"/>
            </w:rPr>
            <m:t>n+</m:t>
          </m:r>
          <m:sSup>
            <m:sSupPr>
              <m:ctrlPr>
                <w:rPr>
                  <w:rFonts w:ascii="Cambria Math" w:eastAsia="Times New Roman" w:hAnsi="Cambria Math" w:cs="Times New Roman"/>
                  <w:i/>
                  <w:color w:val="000000"/>
                  <w:kern w:val="36"/>
                  <w14:ligatures w14:val="none"/>
                </w:rPr>
              </m:ctrlPr>
            </m:sSupPr>
            <m:e>
              <m:r>
                <w:rPr>
                  <w:rFonts w:ascii="Cambria Math" w:hAnsi="Cambria Math"/>
                  <w:color w:val="000000"/>
                  <w:kern w:val="36"/>
                </w:rPr>
                <m:t>c(</m:t>
              </m:r>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r>
            <w:rPr>
              <w:rFonts w:ascii="Cambria Math" w:hAnsi="Cambria Math"/>
              <w:color w:val="000000"/>
              <w:kern w:val="36"/>
            </w:rPr>
            <m:t>+</m:t>
          </m:r>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r>
            <w:rPr>
              <w:rFonts w:ascii="Cambria Math" w:hAnsi="Cambria Math"/>
              <w:color w:val="000000"/>
              <w:kern w:val="36"/>
            </w:rPr>
            <m:t>)</m:t>
          </m:r>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acc>
            <m:accPr>
              <m:chr m:val="̅"/>
              <m:ctrlPr>
                <w:rPr>
                  <w:rFonts w:ascii="Cambria Math" w:eastAsia="Times New Roman" w:hAnsi="Cambria Math" w:cs="Times New Roman"/>
                  <w:i/>
                  <w:kern w:val="0"/>
                  <w14:ligatures w14:val="none"/>
                </w:rPr>
              </m:ctrlPr>
            </m:accPr>
            <m:e>
              <m:r>
                <w:rPr>
                  <w:rFonts w:ascii="Cambria Math" w:hAnsi="Cambria Math"/>
                </w:rPr>
                <m:t>y</m:t>
              </m:r>
            </m:e>
          </m:acc>
        </m:oMath>
      </m:oMathPara>
    </w:p>
    <w:p w14:paraId="2F5DA9CB" w14:textId="77777777" w:rsidR="00D9745D" w:rsidRDefault="00D9745D" w:rsidP="00D9745D">
      <w:pPr>
        <w:spacing w:before="161" w:after="161"/>
        <w:outlineLvl w:val="0"/>
        <w:rPr>
          <w:rFonts w:ascii="Times New Roman" w:eastAsia="Times New Roman" w:hAnsi="Times New Roman" w:cs="Times New Roman"/>
          <w:color w:val="000000"/>
          <w:kern w:val="36"/>
          <w14:ligatures w14:val="none"/>
        </w:rPr>
      </w:pPr>
    </w:p>
    <w:p w14:paraId="2D531692" w14:textId="77777777" w:rsidR="00753D59" w:rsidRDefault="00753D59" w:rsidP="00D9745D">
      <w:pPr>
        <w:spacing w:before="161" w:after="161"/>
        <w:outlineLvl w:val="0"/>
        <w:rPr>
          <w:rFonts w:ascii="Times New Roman" w:eastAsia="Times New Roman" w:hAnsi="Times New Roman" w:cs="Times New Roman"/>
          <w:color w:val="000000"/>
          <w:kern w:val="36"/>
          <w14:ligatures w14:val="none"/>
        </w:rPr>
      </w:pPr>
    </w:p>
    <w:p w14:paraId="73308072" w14:textId="77777777" w:rsidR="00753D59" w:rsidRDefault="00753D59" w:rsidP="00D9745D">
      <w:pPr>
        <w:spacing w:before="161" w:after="161"/>
        <w:outlineLvl w:val="0"/>
        <w:rPr>
          <w:rFonts w:ascii="Times New Roman" w:eastAsia="Times New Roman" w:hAnsi="Times New Roman" w:cs="Times New Roman"/>
          <w:color w:val="000000"/>
          <w:kern w:val="36"/>
          <w14:ligatures w14:val="none"/>
        </w:rPr>
      </w:pPr>
    </w:p>
    <w:p w14:paraId="2A716F68" w14:textId="29EBA4B9" w:rsidR="00753D59" w:rsidRDefault="00753D59" w:rsidP="00D9745D">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##new approach, set beta = o then integrate over n</w:t>
      </w:r>
    </w:p>
    <w:p w14:paraId="3854BB78" w14:textId="77777777" w:rsidR="00753D59" w:rsidRDefault="00753D59" w:rsidP="00D9745D">
      <w:pPr>
        <w:spacing w:before="161" w:after="161"/>
        <w:outlineLvl w:val="0"/>
        <w:rPr>
          <w:rFonts w:ascii="Times New Roman" w:eastAsia="Times New Roman" w:hAnsi="Times New Roman" w:cs="Times New Roman"/>
          <w:color w:val="000000"/>
          <w:kern w:val="36"/>
          <w14:ligatures w14:val="none"/>
        </w:rPr>
      </w:pPr>
    </w:p>
    <w:p w14:paraId="55D82FC1" w14:textId="08BD1A5E" w:rsidR="00753D59" w:rsidRDefault="00753D59" w:rsidP="00D9745D">
      <w:pPr>
        <w:spacing w:before="161" w:after="161"/>
        <w:outlineLvl w:val="0"/>
        <w:rPr>
          <w:rFonts w:ascii="Times New Roman" w:eastAsia="Times New Roman" w:hAnsi="Times New Roman" w:cs="Times New Roman"/>
          <w:color w:val="000000"/>
          <w:kern w:val="36"/>
          <w14:ligatures w14:val="none"/>
        </w:rPr>
      </w:pPr>
      <w:r w:rsidRPr="00753D59">
        <w:rPr>
          <w:rFonts w:ascii="Times New Roman" w:eastAsia="Times New Roman" w:hAnsi="Times New Roman" w:cs="Times New Roman"/>
          <w:noProof/>
          <w:color w:val="000000"/>
          <w:kern w:val="36"/>
          <w14:ligatures w14:val="none"/>
        </w:rPr>
        <w:drawing>
          <wp:inline distT="0" distB="0" distL="0" distR="0" wp14:anchorId="59A93A6D" wp14:editId="4C333CDE">
            <wp:extent cx="5168900" cy="1549400"/>
            <wp:effectExtent l="0" t="0" r="0" b="0"/>
            <wp:docPr id="20069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79823" name=""/>
                    <pic:cNvPicPr/>
                  </pic:nvPicPr>
                  <pic:blipFill>
                    <a:blip r:embed="rId8"/>
                    <a:stretch>
                      <a:fillRect/>
                    </a:stretch>
                  </pic:blipFill>
                  <pic:spPr>
                    <a:xfrm>
                      <a:off x="0" y="0"/>
                      <a:ext cx="5168900" cy="1549400"/>
                    </a:xfrm>
                    <a:prstGeom prst="rect">
                      <a:avLst/>
                    </a:prstGeom>
                  </pic:spPr>
                </pic:pic>
              </a:graphicData>
            </a:graphic>
          </wp:inline>
        </w:drawing>
      </w:r>
    </w:p>
    <w:p w14:paraId="60A68E47" w14:textId="77777777" w:rsidR="00D9745D" w:rsidRDefault="00D9745D" w:rsidP="00D9745D">
      <w:pPr>
        <w:spacing w:before="161" w:after="161"/>
        <w:outlineLvl w:val="0"/>
        <w:rPr>
          <w:rFonts w:ascii="Times New Roman" w:eastAsia="Times New Roman" w:hAnsi="Times New Roman" w:cs="Times New Roman"/>
          <w:color w:val="000000"/>
          <w:kern w:val="36"/>
          <w14:ligatures w14:val="none"/>
        </w:rPr>
      </w:pPr>
    </w:p>
    <w:p w14:paraId="484D21D3" w14:textId="1533007E" w:rsidR="001077B4" w:rsidRPr="00D9745D" w:rsidRDefault="001077B4" w:rsidP="00D9745D">
      <w:pPr>
        <w:spacing w:before="161" w:after="161"/>
        <w:outlineLvl w:val="0"/>
        <w:rPr>
          <w:rFonts w:ascii="Times New Roman" w:eastAsia="Times New Roman" w:hAnsi="Times New Roman" w:cs="Times New Roman"/>
          <w:color w:val="000000"/>
          <w:kern w:val="36"/>
          <w14:ligatures w14:val="none"/>
        </w:rPr>
      </w:pPr>
      <w:r w:rsidRPr="00D9745D">
        <w:rPr>
          <w:rFonts w:ascii="Times New Roman" w:eastAsia="Times New Roman" w:hAnsi="Times New Roman" w:cs="Times New Roman"/>
          <w:color w:val="000000"/>
          <w:kern w:val="36"/>
          <w14:ligatures w14:val="none"/>
        </w:rPr>
        <w:t xml:space="preserve">Produce figure of how selection differentials vary at equilibrium with alterations in </w:t>
      </w:r>
      <w:r w:rsidRPr="00D9745D">
        <w:rPr>
          <w:rFonts w:ascii="Symbol" w:eastAsia="Times New Roman" w:hAnsi="Symbol" w:cs="Times New Roman"/>
          <w:color w:val="000000"/>
          <w:kern w:val="36"/>
          <w14:ligatures w14:val="none"/>
        </w:rPr>
        <w:t>a</w:t>
      </w:r>
      <w:proofErr w:type="gramStart"/>
      <w:r w:rsidRPr="00D9745D">
        <w:rPr>
          <w:rFonts w:ascii="Times New Roman" w:eastAsia="Times New Roman" w:hAnsi="Times New Roman" w:cs="Times New Roman"/>
          <w:color w:val="000000"/>
          <w:kern w:val="36"/>
          <w:vertAlign w:val="subscript"/>
          <w14:ligatures w14:val="none"/>
        </w:rPr>
        <w:t xml:space="preserve">f  </w:t>
      </w:r>
      <w:r w:rsidRPr="00D9745D">
        <w:rPr>
          <w:rFonts w:ascii="Times New Roman" w:eastAsia="Times New Roman" w:hAnsi="Times New Roman" w:cs="Times New Roman"/>
          <w:color w:val="000000"/>
          <w:kern w:val="36"/>
          <w14:ligatures w14:val="none"/>
        </w:rPr>
        <w:t>and</w:t>
      </w:r>
      <w:proofErr w:type="gramEnd"/>
      <w:r w:rsidRPr="00D9745D">
        <w:rPr>
          <w:rFonts w:ascii="Times New Roman" w:eastAsia="Times New Roman" w:hAnsi="Times New Roman" w:cs="Times New Roman"/>
          <w:color w:val="000000"/>
          <w:kern w:val="36"/>
          <w14:ligatures w14:val="none"/>
        </w:rPr>
        <w:t xml:space="preserve"> c</w:t>
      </w:r>
    </w:p>
    <w:p w14:paraId="41E85D6D" w14:textId="388FCFD8" w:rsidR="001077B4" w:rsidRDefault="001077B4" w:rsidP="0069519A">
      <w:pPr>
        <w:pStyle w:val="ListParagraph"/>
        <w:numPr>
          <w:ilvl w:val="0"/>
          <w:numId w:val="1"/>
        </w:num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Produce similar figure for displacement from the optimum</w:t>
      </w:r>
    </w:p>
    <w:p w14:paraId="350B98F6" w14:textId="764FE657" w:rsidR="001077B4" w:rsidRDefault="00F24AC8" w:rsidP="0069519A">
      <w:pPr>
        <w:pStyle w:val="ListParagraph"/>
        <w:numPr>
          <w:ilvl w:val="0"/>
          <w:numId w:val="1"/>
        </w:num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And for heritability. </w:t>
      </w:r>
    </w:p>
    <w:p w14:paraId="139CFA7D" w14:textId="1C0D195F" w:rsidR="00F24AC8" w:rsidRDefault="00F24AC8" w:rsidP="00F24AC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Parameters from the kestrel: </w:t>
      </w:r>
    </w:p>
    <w:p w14:paraId="4F83296E" w14:textId="7F60FE65" w:rsidR="00F24AC8" w:rsidRDefault="00F24AC8" w:rsidP="00F24AC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Variance in lay date:</w:t>
      </w:r>
      <w:r w:rsidR="0025331D">
        <w:rPr>
          <w:rFonts w:ascii="Times New Roman" w:eastAsia="Times New Roman" w:hAnsi="Times New Roman" w:cs="Times New Roman"/>
          <w:color w:val="000000"/>
          <w:kern w:val="36"/>
          <w14:ligatures w14:val="none"/>
        </w:rPr>
        <w:t xml:space="preserve"> </w:t>
      </w:r>
    </w:p>
    <w:p w14:paraId="5C1D3DC6" w14:textId="2E194DBE" w:rsidR="00CD3F06" w:rsidRDefault="00CD3F06" w:rsidP="00CD3F06">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Effects of nutritional state cause a displacement of the mean phenotype from the optimal phenotype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{"citationID":"iouFN79a","properties":{"formattedCitation":"(as imposed by the external environment, Price {\\i{}et al.}, 1988; Hadfield &amp; Reed, 2022)","plainCitation":"(as imposed by the external environment, Price et al., 1988; Hadfield &amp; Reed, 2022)","noteIndex":0},"citationItems":[{"id":2357,"uris":["http://zotero.org/users/5888385/items/VRSCH3Z7"],"itemData":{"id":2357,"type":"article-journal","container-title":"Science","page":"798–799","title":"Directional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J"}],"issued":{"date-parts":[["1988",7]]}},"label":"page","prefix":"as imposed by the external environment, "},{"id":7183,"uris":["http://zotero.org/groups/2393844/items/A8G86E4D"],"itemData":{"id":7183,"type":"article-journal","container-title":"Evolution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1C5BCC">
        <w:rPr>
          <w:rFonts w:ascii="Times New Roman" w:hAnsi="Times New Roman" w:cs="Times New Roman"/>
          <w:color w:val="000000"/>
          <w:kern w:val="0"/>
        </w:rPr>
        <w:t xml:space="preserve">(as imposed by the external environment, Price </w:t>
      </w:r>
      <w:r w:rsidRPr="001C5BCC">
        <w:rPr>
          <w:rFonts w:ascii="Times New Roman" w:hAnsi="Times New Roman" w:cs="Times New Roman"/>
          <w:i/>
          <w:iCs/>
          <w:color w:val="000000"/>
          <w:kern w:val="0"/>
        </w:rPr>
        <w:t>et al.</w:t>
      </w:r>
      <w:r w:rsidRPr="001C5BCC">
        <w:rPr>
          <w:rFonts w:ascii="Times New Roman" w:hAnsi="Times New Roman" w:cs="Times New Roman"/>
          <w:color w:val="000000"/>
          <w:kern w:val="0"/>
        </w:rPr>
        <w:t>, 1988; Hadfield &amp; Reed, 2022)</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We model these effects to ask how individual optimization affects evolution of lay date, and </w:t>
      </w:r>
      <w:r w:rsidR="000C3812">
        <w:rPr>
          <w:rFonts w:ascii="Times New Roman" w:eastAsia="Times New Roman" w:hAnsi="Times New Roman" w:cs="Times New Roman"/>
          <w:color w:val="000000"/>
          <w:kern w:val="36"/>
          <w14:ligatures w14:val="none"/>
        </w:rPr>
        <w:t xml:space="preserve">potential </w:t>
      </w:r>
      <w:r>
        <w:rPr>
          <w:rFonts w:ascii="Times New Roman" w:eastAsia="Times New Roman" w:hAnsi="Times New Roman" w:cs="Times New Roman"/>
          <w:color w:val="000000"/>
          <w:kern w:val="36"/>
          <w14:ligatures w14:val="none"/>
        </w:rPr>
        <w:t xml:space="preserve">responses to climate change. The advancement of lay dates in birds is one of the more conspicuous consequences of climate change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{"citationID":"2wL70H01","properties":{"formattedCitation":"(Neate-Clegg {\\i{}et al.}, 2024)","plainCitation":"(Neate-Clegg et al., 2024)","noteIndex":0},"citationItems":[{"id":7920,"uris":["http://zotero.org/users/5888385/items/HHDKCGV5"],"itemData":{"id":7920,"type":"article-journal","container-title":"Nature Ecology &amp; Evolution","DOI":"10.1038/s41559-024-02536-z","ISSN":"2397-334X","issue":"11","journalAbbreviation":"Nat Ecol Evol","language":"en","page":"2027-2036","source":"DOI.org (Crossref)","title":"Advances in breeding phenology outpace latitudinal and elevational shifts for North American birds tracking temperature","URL":"https://www.nature.com/articles/s41559-024-02536-z","volume":"8","author":[{"family":"Neate-Clegg","given":"Montague H. C."},{"family":"Tonelli","given":"Benjamin A."},{"family":"Tingley","given":"Morgan W."}],"accessed":{"date-parts":[["2025",1,27]]},"issued":{"date-parts":[["2024",9,2]]}}}],"schema":"https://github.com/citation-style-language/schema/raw/master/csl-citation.json"}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AE5F0E">
        <w:rPr>
          <w:rFonts w:ascii="Times New Roman" w:hAnsi="Times New Roman" w:cs="Times New Roman"/>
          <w:color w:val="000000"/>
          <w:kern w:val="0"/>
        </w:rPr>
        <w:t xml:space="preserve">(Neate-Clegg </w:t>
      </w:r>
      <w:r w:rsidRPr="00AE5F0E">
        <w:rPr>
          <w:rFonts w:ascii="Times New Roman" w:hAnsi="Times New Roman" w:cs="Times New Roman"/>
          <w:i/>
          <w:iCs/>
          <w:color w:val="000000"/>
          <w:kern w:val="0"/>
        </w:rPr>
        <w:t>et al.</w:t>
      </w:r>
      <w:r w:rsidRPr="00AE5F0E">
        <w:rPr>
          <w:rFonts w:ascii="Times New Roman" w:hAnsi="Times New Roman" w:cs="Times New Roman"/>
          <w:color w:val="000000"/>
          <w:kern w:val="0"/>
        </w:rPr>
        <w:t>, 2024)</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and is considered to be </w:t>
      </w:r>
      <w:r>
        <w:rPr>
          <w:rFonts w:ascii="Times New Roman" w:eastAsia="Times New Roman" w:hAnsi="Times New Roman" w:cs="Times New Roman"/>
          <w:color w:val="000000"/>
          <w:kern w:val="36"/>
          <w14:ligatures w14:val="none"/>
        </w:rPr>
        <w:lastRenderedPageBreak/>
        <w:t xml:space="preserve">largely a result of plasticity in response to warming temperatures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{"citationID":"xqYiuyej","properties":{"formattedCitation":"(Charmantier {\\i{}et al.}, 2008; Bonamour {\\i{}et al.}, 2019)","plainCitation":"(Charmantier et al., 2008; Bonamour et al., 2019)","noteIndex":0},"citationItems":[{"id":8041,"uris":["http://zotero.org/users/5888385/items/CJZ548QG"],"itemData":{"id":8041,"type":"article-journal","abstract":"Rapid climate change has been implicated as a cause of evolution in poorly adapted populations. However, phenotypic plasticity provides the potential for organisms to respond rapidly and effectively to environmental change. Using a 47-year population study of the great tit (\n              Parus major\n              ) in the United Kingdom, we show that individual adjustment of behavior in response to the environment has enabled the population to track a rapidly changing environment very closely. Individuals were markedly invariant in their response to environmental variation, suggesting that the current response may be fixed in this population. Phenotypic plasticity can thus play a central role in tracking environmental change; understanding the limits of plasticity is an important goal for future research.","container-title":"Science","DOI":"10.1126/science.1157174","ISSN":"0036-8075, 1095-9203","issue":"5877","journalAbbreviation":"Science","language":"en","page":"800-803","source":"DOI.org (Crossref)","title":"Adaptive phenotypic plasticity in response to climate change in a wild bird population","URL":"https://www.science.org/doi/10.1126/science.1157174","volume":"320","author":[{"family":"Charmantier","given":"Anne"},{"family":"McCleery","given":"Robin H."},{"family":"Cole","given":"Lionel R."},{"family":"Perrins","given":"Chris"},{"family":"Kruuk","given":"Loeske E. B."},{"family":"Sheldon","given":"Ben C."}],"accessed":{"date-parts":[["2025",8,8]]},"issued":{"date-parts":[["2008",5,9]]}}},{"id":8056,"uris":["http://zotero.org/users/5888385/items/Y82MYR2Y"],"itemData":{"id":8056,"type":"article-journal","abstract":"Phenotypic plasticity is a major mechanism of response to global change. However, current plastic responses will only remain adaptive under future conditions if informative environmental cues are still available. We briefly summarize current knowledge of the evolutionary origin and mechanistic underpinnings of environmental cues for phenotypic plasticity, before highlighting the potentially complex effects of global change on cue availability and reliability. We then illustrate some of these aspects with a case study, comparing plasticity of blue tit breeding phenology in two contrasted habitats: evergreen and deciduous forests. Using long-term datasets, we investigate the climatic factors linked to the breeding phenology of the birds and their main food source. Blue tits occupying different habitats differ extensively in the cues affecting laying date plasticity, as well as in the reliability of these cues as predictors of the putative driver of selective pressure, the date of caterpillar peak. The temporal trend for earlier laying date, detected only in the evergreen populations, is explained by increased temperature during their cue windows. Our results highlight the importance of integrating ecological mechanisms shaping variation in plasticity if we are to understand how global change will affect plasticity and its consequences for population biology.\n            This article is part of the theme issue ‘The role of plasticity in phenotypic adaptation to rapid environmental change’.","container-title":"Philosophical Transactions of the Royal Society B: Biological Sciences","DOI":"10.1098/rstb.2018.0178","ISSN":"0962-8436, 1471-2970","issue":"1768","journalAbbreviation":"Phil. Trans. R. Soc. B","language":"en","page":"20180178","source":"DOI.org (Crossref)","title":"Phenotypic plasticity in response to climate change: the importance of cue variation","title-short":"Phenotypic plasticity in response to climate change","URL":"https://royalsocietypublishing.org/doi/10.1098/rstb.2018.0178","volume":"374","author":[{"family":"Bonamour","given":"Suzanne"},{"family":"Chevin","given":"Luis-Miguel"},{"family":"Charmantier","given":"Anne"},{"family":"Teplitsky","given":"Céline"}],"accessed":{"date-parts":[["2025",8,17]]},"issued":{"date-parts":[["2019",3,18]]}}}],"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9D3CDD">
        <w:rPr>
          <w:rFonts w:ascii="Times New Roman" w:hAnsi="Times New Roman" w:cs="Times New Roman"/>
          <w:color w:val="000000"/>
          <w:kern w:val="0"/>
        </w:rPr>
        <w:t xml:space="preserve">(Charmantier </w:t>
      </w:r>
      <w:r w:rsidRPr="009D3CDD">
        <w:rPr>
          <w:rFonts w:ascii="Times New Roman" w:hAnsi="Times New Roman" w:cs="Times New Roman"/>
          <w:i/>
          <w:iCs/>
          <w:color w:val="000000"/>
          <w:kern w:val="0"/>
        </w:rPr>
        <w:t>et al.</w:t>
      </w:r>
      <w:r w:rsidRPr="009D3CDD">
        <w:rPr>
          <w:rFonts w:ascii="Times New Roman" w:hAnsi="Times New Roman" w:cs="Times New Roman"/>
          <w:color w:val="000000"/>
          <w:kern w:val="0"/>
        </w:rPr>
        <w:t xml:space="preserve">, 2008; Bonamour </w:t>
      </w:r>
      <w:r w:rsidRPr="009D3CDD">
        <w:rPr>
          <w:rFonts w:ascii="Times New Roman" w:hAnsi="Times New Roman" w:cs="Times New Roman"/>
          <w:i/>
          <w:iCs/>
          <w:color w:val="000000"/>
          <w:kern w:val="0"/>
        </w:rPr>
        <w:t>et al.</w:t>
      </w:r>
      <w:r w:rsidRPr="009D3CDD">
        <w:rPr>
          <w:rFonts w:ascii="Times New Roman" w:hAnsi="Times New Roman" w:cs="Times New Roman"/>
          <w:color w:val="000000"/>
          <w:kern w:val="0"/>
        </w:rPr>
        <w:t>, 2019)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Plastic responses in lay date affect how populations will respond to earlier springs. First, variation within populations associated with nutritional state lowers heritability and potentially inhibits response to selection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{"citationID":"Ukcd4sFu","properties":{"formattedCitation":"(Visser {\\i{}et al.}, 2015)","plainCitation":"(Visser et al., 2015)","noteIndex":0},"citationItems":[{"id":7034,"uris":["http://zotero.org/users/5888385/items/78VXZ6WS"],"itemData":{"id":7034,"type":"article-journal","container-title":"PLOS Biology","DOI":"10.1371/journal.pbio.1002120","ISSN":"1545-7885","issue":"4","language":"en","page":"e1002120","title":"Effects of spring temperatures on the strength of selection on timing of reproduction in a long-distance migratory bird","URL":"https://dx.plos.org/10.1371/journal.pbio.1002120","volume":"13","author":[{"family":"Visser","given":"Marcel E."},{"family":"Gienapp","given":"Phillip"},{"family":"Husby","given":"Arild"},{"family":"Morrisey","given":"Michael"},{"family":"Hera","given":"Iván","non-dropping-particle":"de la"},{"family":"Pulido","given":"Francisco"},{"family":"Both","given":"Christiaan"}],"editor":[{"family":"Mace","given":"Georgina M"}],"accessed":{"date-parts":[["2022",6,29]]},"issued":{"date-parts":[["2015",4]]}},"label":"page"}],"schema":"https://github.com/citation-style-language/schema/raw/master/csl-citation.json"}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9A3078">
        <w:rPr>
          <w:rFonts w:ascii="Times New Roman" w:hAnsi="Times New Roman" w:cs="Times New Roman"/>
          <w:color w:val="000000"/>
          <w:kern w:val="0"/>
        </w:rPr>
        <w:t xml:space="preserve">(Visser </w:t>
      </w:r>
      <w:r w:rsidRPr="009A3078">
        <w:rPr>
          <w:rFonts w:ascii="Times New Roman" w:hAnsi="Times New Roman" w:cs="Times New Roman"/>
          <w:i/>
          <w:iCs/>
          <w:color w:val="000000"/>
          <w:kern w:val="0"/>
        </w:rPr>
        <w:t>et al.</w:t>
      </w:r>
      <w:r w:rsidRPr="009A3078">
        <w:rPr>
          <w:rFonts w:ascii="Times New Roman" w:hAnsi="Times New Roman" w:cs="Times New Roman"/>
          <w:color w:val="000000"/>
          <w:kern w:val="0"/>
        </w:rPr>
        <w:t>, 2015)</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Second, even in an unchanging environment, individual optimization creates a persistent selection differential on a non-heritable component of lay date. hence any contribution of individual optimization to the selection differential is not relevant to whether populations track climate change. Hence a persistent selection differential does not imply adaptative changes lag a moving optimum towards earlier breeding; such an inference first requires correction for individual optimization. Likewise, varying magnitudes of the selection differential does not mean that the intensity of selection on breeding date is necessarily varying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{"citationID":"YjknMkfK","properties":{"formattedCitation":"(cf. Martin {\\i{}et al.}, 2025)","plainCitation":"(cf. Martin et al., 2025)","noteIndex":0},"citationItems":[{"id":8106,"uris":["http://zotero.org/users/5888385/items/GMTRXV9E"],"itemData":{"id":8106,"type":"article-journal","abstract":"Abstract\n            Plastic phenotypes may often be subject to conflicting demands, which should generate nonlinear selection favoring intermediate optima. However, investigating complex patterns of selection on reaction norms has been challenging. We leveraged data on clutch size from 2 long-term studies (25 and 19 years) of individually marked house sparrows (Passer domesticus). We used a novel multivariate technique for examining linear and nonlinear selection acting on clutch size reaction norms via the fitness components of hatchling number, nestling survival, and nestling body mass at the end of the main parental period. Reaction norm slopes were highly canalized and lacked sufficient among-female variation to detect selection. Stabilizing selection and opposing patterns of directional selection occurred on both intercepts and individual residual variation via hatchling counts and nestling body mass. We also observed changes in these gradients as a function of laying date. Our results support Lack’s hypothesis that quantity–quality tradeoffs shape selection on both mean clutch size and the variability of clutch sizes across breeding seasons. Our findings are also consistent with models of adaptation on asymmetric fitness landscapes, where tradeoffs near a local fitness ridge or cliff favor distinct patterns of clutch size plasticity in response to unpredictable environmental variability.","container-title":"Evolution","DOI":"10.1093/evolut/qpaf168","ISSN":"0014-3820, 1558-5646","issue":"11","language":"en","license":"https://academic.oup.com/journals/pages/open_access/funder_policies/chorus/standard_publication_model","page":"2460-2473","source":"DOI.org (Crossref)","title":"Measuring selection on reaction norms: Lack’s principle and plasticity in clutch size","title-short":"Measuring selection on reaction norms","URL":"https://academic.oup.com/evolut/article/79/11/2460/8233672","volume":"79","author":[{"family":"Martin","given":"Jordan S"},{"family":"Westneat","given":"David F"},{"family":"Nakagawa","given":"Shinichi"},{"family":"Schroeder","given":"Julia"},{"family":"Burke","given":"Terry"}],"editor":[{"family":"Burgess","given":"Scott C"},{"family":"Wolf","given":"Jason"}],"accessed":{"date-parts":[["2025",11,25]]},"issued":{"date-parts":[["2025",11,17]]}},"prefix":"cf. "}],"schema":"https://github.com/citation-style-language/schema/raw/master/csl-citation.json"}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1E366E">
        <w:rPr>
          <w:rFonts w:ascii="Times New Roman" w:eastAsiaTheme="minorHAnsi" w:hAnsi="Times New Roman" w:cs="Times New Roman"/>
          <w:color w:val="000000"/>
          <w:kern w:val="0"/>
        </w:rPr>
        <w:t xml:space="preserve">(cf. Martin </w:t>
      </w:r>
      <w:r w:rsidRPr="001E366E">
        <w:rPr>
          <w:rFonts w:ascii="Times New Roman" w:eastAsiaTheme="minorHAnsi" w:hAnsi="Times New Roman" w:cs="Times New Roman"/>
          <w:i/>
          <w:iCs/>
          <w:color w:val="000000"/>
          <w:kern w:val="0"/>
        </w:rPr>
        <w:t>et al.</w:t>
      </w:r>
      <w:r w:rsidRPr="001E366E">
        <w:rPr>
          <w:rFonts w:ascii="Times New Roman" w:eastAsiaTheme="minorHAnsi" w:hAnsi="Times New Roman" w:cs="Times New Roman"/>
          <w:color w:val="000000"/>
          <w:kern w:val="0"/>
        </w:rPr>
        <w:t>, 2025)</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but instead the translation of nutritional state into laying date may vary. </w:t>
      </w:r>
    </w:p>
    <w:p w14:paraId="6F086EE5" w14:textId="77777777" w:rsidR="00C73CE2" w:rsidRDefault="00C73CE2" w:rsidP="00F24AC8">
      <w:pPr>
        <w:spacing w:before="161" w:after="161"/>
        <w:outlineLvl w:val="0"/>
        <w:rPr>
          <w:rFonts w:ascii="Times New Roman" w:eastAsia="Times New Roman" w:hAnsi="Times New Roman" w:cs="Times New Roman"/>
          <w:color w:val="000000"/>
          <w:kern w:val="36"/>
          <w14:ligatures w14:val="none"/>
        </w:rPr>
      </w:pPr>
    </w:p>
    <w:p w14:paraId="1022F198" w14:textId="5AC27729" w:rsidR="004169C4" w:rsidRPr="009674B6" w:rsidRDefault="00164F0D" w:rsidP="009674B6">
      <w:pPr>
        <w:spacing w:before="161" w:after="161"/>
        <w:outlineLvl w:val="0"/>
        <w:rPr>
          <w:rFonts w:ascii="Times New Roman" w:eastAsia="Times New Roman" w:hAnsi="Times New Roman" w:cs="Times New Roman"/>
          <w:color w:val="000000"/>
          <w:kern w:val="36"/>
          <w14:ligatures w14:val="none"/>
        </w:rPr>
      </w:pPr>
      <w:r>
        <w:rPr>
          <w:color w:val="000000"/>
          <w:kern w:val="36"/>
        </w:rPr>
        <w:t xml:space="preserve">The selection differential is often presented as a quantitative measure of selection on lay date </w:t>
      </w:r>
      <w:r>
        <w:rPr>
          <w:color w:val="000000"/>
          <w:kern w:val="36"/>
        </w:rPr>
        <w:fldChar w:fldCharType="begin"/>
      </w:r>
      <w:r w:rsidR="008E3098">
        <w:rPr>
          <w:color w:val="000000"/>
          <w:kern w:val="36"/>
        </w:rPr>
        <w:instrText xml:space="preserve"> ADDIN ZOTERO_ITEM CSL_CITATION {"citationID":"4o8Ryvg4","properties":{"formattedCitation":"(Radchuk {\\i{}et al.}, 2019; De Villemereuil {\\i{}et al.}, 2020)","plainCitation":"(Radchuk et al., 2019; De Villemereuil et al., 2020)","noteIndex":0},"citationItems":[{"id":7148,"uris":["http://zotero.org/users/5888385/items/RUL6RQLP"],"itemData":{"id":7148,"type":"article-journal","container-title":"Nature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label":"page"},{"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Pr>
          <w:color w:val="000000"/>
          <w:kern w:val="36"/>
        </w:rPr>
        <w:fldChar w:fldCharType="separate"/>
      </w:r>
      <w:r w:rsidR="008E3098" w:rsidRPr="008E3098">
        <w:rPr>
          <w:rFonts w:ascii="Aptos" w:eastAsiaTheme="minorHAnsi" w:cs="Times New Roman"/>
          <w:color w:val="000000"/>
          <w:kern w:val="0"/>
        </w:rPr>
        <w:t xml:space="preserve">(Radchuk </w:t>
      </w:r>
      <w:r w:rsidR="008E3098" w:rsidRPr="008E3098">
        <w:rPr>
          <w:rFonts w:ascii="Aptos" w:eastAsiaTheme="minorHAnsi" w:cs="Times New Roman"/>
          <w:i/>
          <w:iCs/>
          <w:color w:val="000000"/>
          <w:kern w:val="0"/>
        </w:rPr>
        <w:t>et al.</w:t>
      </w:r>
      <w:r w:rsidR="008E3098" w:rsidRPr="008E3098">
        <w:rPr>
          <w:rFonts w:ascii="Aptos" w:eastAsiaTheme="minorHAnsi" w:cs="Times New Roman"/>
          <w:color w:val="000000"/>
          <w:kern w:val="0"/>
        </w:rPr>
        <w:t xml:space="preserve">, 2019; De Villemereuil </w:t>
      </w:r>
      <w:r w:rsidR="008E3098" w:rsidRPr="008E3098">
        <w:rPr>
          <w:rFonts w:ascii="Aptos" w:eastAsiaTheme="minorHAnsi" w:cs="Times New Roman"/>
          <w:i/>
          <w:iCs/>
          <w:color w:val="000000"/>
          <w:kern w:val="0"/>
        </w:rPr>
        <w:t>et al.</w:t>
      </w:r>
      <w:r w:rsidR="008E3098" w:rsidRPr="008E3098">
        <w:rPr>
          <w:rFonts w:ascii="Aptos" w:eastAsiaTheme="minorHAnsi" w:cs="Times New Roman"/>
          <w:color w:val="000000"/>
          <w:kern w:val="0"/>
        </w:rPr>
        <w:t>, 2020)</w:t>
      </w:r>
      <w:r>
        <w:rPr>
          <w:color w:val="000000"/>
          <w:kern w:val="36"/>
        </w:rPr>
        <w:fldChar w:fldCharType="end"/>
      </w:r>
      <w:r>
        <w:rPr>
          <w:color w:val="000000"/>
          <w:kern w:val="36"/>
        </w:rPr>
        <w:t>.</w:t>
      </w:r>
      <w:r w:rsidR="001E366E" w:rsidRPr="001E366E">
        <w:rPr>
          <w:color w:val="000000"/>
          <w:kern w:val="36"/>
        </w:rPr>
        <w:t xml:space="preserve"> </w:t>
      </w:r>
      <w:r w:rsidR="001E366E">
        <w:rPr>
          <w:color w:val="000000"/>
          <w:kern w:val="36"/>
        </w:rPr>
        <w:t xml:space="preserve">The covariance is equivalent to the selection differential, defined as the difference between average lay date after weighting by relative fitness and the average lay date </w:t>
      </w:r>
      <w:r w:rsidR="001E366E">
        <w:rPr>
          <w:color w:val="000000"/>
          <w:kern w:val="36"/>
        </w:rPr>
        <w:fldChar w:fldCharType="begin"/>
      </w:r>
      <w:r w:rsidR="001E366E">
        <w:rPr>
          <w:color w:val="000000"/>
          <w:kern w:val="36"/>
        </w:rPr>
        <w:instrText xml:space="preserve"> ADDIN ZOTERO_ITEM CSL_CITATION {"citationID":"cuND3sx1","properties":{"formattedCitation":"(Price, 1970)","plainCitation":"(Price, 1970)","noteIndex":0},"citationItems":[{"id":8069,"uris":["http://zotero.org/users/5888385/items/E5WLAWMT"],"itemData":{"id":8069,"type":"article-journal","container-title":"Nature","DOI":"10.1038/227520a0","ISSN":"0028-0836, 1476-4687","issue":"5257","journalAbbreviation":"Nature","language":"en","license":"http://www.springer.com/tdm","page":"520-521","source":"DOI.org (Crossref)","title":"Selection and covariance","URL":"https://www.nature.com/articles/227520a0","volume":"227","author":[{"family":"Price","given":"George R."}],"accessed":{"date-parts":[["2025",8,19]]},"issued":{"date-parts":[["1970",8]]}}}],"schema":"https://github.com/citation-style-language/schema/raw/master/csl-citation.json"} </w:instrText>
      </w:r>
      <w:r w:rsidR="001E366E">
        <w:rPr>
          <w:color w:val="000000"/>
          <w:kern w:val="36"/>
        </w:rPr>
        <w:fldChar w:fldCharType="separate"/>
      </w:r>
      <w:r w:rsidR="001E366E">
        <w:rPr>
          <w:noProof/>
          <w:color w:val="000000"/>
          <w:kern w:val="36"/>
        </w:rPr>
        <w:t>(Price, 1970)</w:t>
      </w:r>
      <w:r w:rsidR="001E366E">
        <w:rPr>
          <w:color w:val="000000"/>
          <w:kern w:val="36"/>
        </w:rPr>
        <w:fldChar w:fldCharType="end"/>
      </w:r>
      <w:r w:rsidR="001E366E">
        <w:rPr>
          <w:color w:val="000000"/>
          <w:kern w:val="36"/>
        </w:rPr>
        <w:t>.</w:t>
      </w:r>
    </w:p>
    <w:p w14:paraId="7647AB14" w14:textId="56B69190" w:rsidR="00284F36" w:rsidRDefault="00F24AC8" w:rsidP="009B7515">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Kestrel breeds earlier.</w:t>
      </w:r>
    </w:p>
    <w:p w14:paraId="449002EB" w14:textId="77777777" w:rsidR="00413122" w:rsidRDefault="00413122" w:rsidP="00413122">
      <w:pPr>
        <w:pStyle w:val="NormalWeb"/>
      </w:pPr>
      <w:r>
        <w:rPr>
          <w:rFonts w:ascii="FrutigerLTStd" w:hAnsi="FrutigerLTStd"/>
          <w:i/>
          <w:iCs/>
          <w:sz w:val="32"/>
          <w:szCs w:val="32"/>
        </w:rPr>
        <w:t xml:space="preserve">Discussion </w:t>
      </w:r>
    </w:p>
    <w:p w14:paraId="5910CB11" w14:textId="0D00D25E" w:rsidR="001077B4" w:rsidRDefault="00CA31ED" w:rsidP="004B3712">
      <w:pPr>
        <w:pStyle w:val="NormalWeb"/>
        <w:rPr>
          <w:color w:val="000000"/>
          <w:kern w:val="36"/>
        </w:rPr>
      </w:pPr>
      <w:r>
        <w:rPr>
          <w:color w:val="000000"/>
          <w:kern w:val="36"/>
        </w:rPr>
        <w:t xml:space="preserve">The evidence for individual optimization in birds is strong </w:t>
      </w:r>
      <w:r>
        <w:rPr>
          <w:color w:val="000000"/>
          <w:kern w:val="36"/>
        </w:rPr>
        <w:fldChar w:fldCharType="begin"/>
      </w:r>
      <w:r w:rsidR="009B7515">
        <w:rPr>
          <w:color w:val="000000"/>
          <w:kern w:val="36"/>
        </w:rPr>
        <w:instrText xml:space="preserve"> ADDIN ZOTERO_ITEM CSL_CITATION {"citationID":"K228dwjX","properties":{"formattedCitation":"(Rowe {\\i{}et al.}, 1994)","plainCitation":"(Rowe et al., 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Pr>
          <w:color w:val="000000"/>
          <w:kern w:val="36"/>
        </w:rPr>
        <w:fldChar w:fldCharType="separate"/>
      </w:r>
      <w:r w:rsidR="009B7515" w:rsidRPr="009B7515">
        <w:rPr>
          <w:color w:val="000000"/>
        </w:rPr>
        <w:t xml:space="preserve">(Rowe </w:t>
      </w:r>
      <w:r w:rsidR="009B7515" w:rsidRPr="009B7515">
        <w:rPr>
          <w:i/>
          <w:iCs/>
          <w:color w:val="000000"/>
        </w:rPr>
        <w:t>et al.</w:t>
      </w:r>
      <w:r w:rsidR="009B7515" w:rsidRPr="009B7515">
        <w:rPr>
          <w:color w:val="000000"/>
        </w:rPr>
        <w:t>, 1994)</w:t>
      </w:r>
      <w:r>
        <w:rPr>
          <w:color w:val="000000"/>
          <w:kern w:val="36"/>
        </w:rPr>
        <w:fldChar w:fldCharType="end"/>
      </w:r>
      <w:r>
        <w:rPr>
          <w:color w:val="000000"/>
          <w:kern w:val="36"/>
        </w:rPr>
        <w:t xml:space="preserve">. </w:t>
      </w:r>
      <w:r w:rsidR="00CD3F06">
        <w:rPr>
          <w:color w:val="000000"/>
          <w:kern w:val="36"/>
        </w:rPr>
        <w:t>Particularly persuasive are experiments with clutch size, whereby i</w:t>
      </w:r>
      <w:r w:rsidR="001077B4">
        <w:rPr>
          <w:color w:val="000000"/>
          <w:kern w:val="36"/>
        </w:rPr>
        <w:t xml:space="preserve">ncreasing or decreasing the clutch </w:t>
      </w:r>
      <w:r w:rsidR="00462173">
        <w:rPr>
          <w:color w:val="000000"/>
          <w:kern w:val="36"/>
        </w:rPr>
        <w:t>lowers</w:t>
      </w:r>
      <w:r w:rsidR="001077B4">
        <w:rPr>
          <w:color w:val="000000"/>
          <w:kern w:val="36"/>
        </w:rPr>
        <w:t xml:space="preserve"> parental fitness whatever the original clutch</w:t>
      </w:r>
      <w:r w:rsidR="00CD3F06">
        <w:rPr>
          <w:color w:val="000000"/>
          <w:kern w:val="36"/>
        </w:rPr>
        <w:t xml:space="preserve"> size</w:t>
      </w:r>
      <w:r w:rsidR="001077B4">
        <w:rPr>
          <w:color w:val="000000"/>
          <w:kern w:val="36"/>
        </w:rPr>
        <w:t xml:space="preserve"> </w:t>
      </w:r>
      <w:r w:rsidR="001077B4">
        <w:rPr>
          <w:color w:val="000000"/>
          <w:kern w:val="36"/>
        </w:rPr>
        <w:fldChar w:fldCharType="begin"/>
      </w:r>
      <w:r w:rsidR="001077B4">
        <w:rPr>
          <w:color w:val="000000"/>
          <w:kern w:val="36"/>
        </w:rPr>
        <w:instrText xml:space="preserve"> ADDIN ZOTERO_ITEM CSL_CITATION {"citationID":"mrhvpE4K","properties":{"formattedCitation":"(Tinbergen &amp; Daan, 1990; Winder {\\i{}et al.}, 2025)","plainCitation":"(Tinbergen &amp; Daan, 1990; Winder et al., 2025)","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1077B4">
        <w:rPr>
          <w:color w:val="000000"/>
          <w:kern w:val="36"/>
        </w:rPr>
        <w:fldChar w:fldCharType="separate"/>
      </w:r>
      <w:r w:rsidR="001077B4" w:rsidRPr="00AB3D0C">
        <w:rPr>
          <w:color w:val="000000"/>
        </w:rPr>
        <w:t xml:space="preserve">(Tinbergen &amp; Daan, 1990; Winder </w:t>
      </w:r>
      <w:r w:rsidR="001077B4" w:rsidRPr="00AB3D0C">
        <w:rPr>
          <w:i/>
          <w:iCs/>
          <w:color w:val="000000"/>
        </w:rPr>
        <w:t>et al.</w:t>
      </w:r>
      <w:r w:rsidR="001077B4" w:rsidRPr="00AB3D0C">
        <w:rPr>
          <w:color w:val="000000"/>
        </w:rPr>
        <w:t>, 2025)</w:t>
      </w:r>
      <w:r w:rsidR="001077B4">
        <w:rPr>
          <w:color w:val="000000"/>
          <w:kern w:val="36"/>
        </w:rPr>
        <w:fldChar w:fldCharType="end"/>
      </w:r>
      <w:r w:rsidR="001077B4">
        <w:rPr>
          <w:color w:val="000000"/>
          <w:kern w:val="36"/>
        </w:rPr>
        <w:t xml:space="preserve">. On the basis of such experiments, </w:t>
      </w:r>
      <w:r w:rsidR="001077B4" w:rsidRPr="00AB3D0C">
        <w:rPr>
          <w:color w:val="000000"/>
        </w:rPr>
        <w:t>Tinbergen &amp; Daan</w:t>
      </w:r>
      <w:r w:rsidR="001077B4">
        <w:rPr>
          <w:color w:val="000000"/>
          <w:kern w:val="36"/>
        </w:rPr>
        <w:t xml:space="preserve"> </w:t>
      </w:r>
      <w:r w:rsidR="001077B4">
        <w:rPr>
          <w:color w:val="000000"/>
          <w:kern w:val="36"/>
        </w:rPr>
        <w:fldChar w:fldCharType="begin"/>
      </w:r>
      <w:r w:rsidR="001077B4">
        <w:rPr>
          <w:color w:val="000000"/>
          <w:kern w:val="36"/>
        </w:rPr>
        <w:instrText xml:space="preserve"> ADDIN ZOTERO_ITEM CSL_CITATION {"citationID":"96XaNu19","properties":{"formattedCitation":"(1990)","plainCitation":"(1990)","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fitness","volume":"114","author":[{"family":"Tinbergen","given":"JM"},{"family":"Daan","given":"S"}],"issued":{"date-parts":[["1990",9]]}},"label":"page","suppress-author":true}],"schema":"https://github.com/citation-style-language/schema/raw/master/csl-citation.json"} </w:instrText>
      </w:r>
      <w:r w:rsidR="001077B4">
        <w:rPr>
          <w:color w:val="000000"/>
          <w:kern w:val="36"/>
        </w:rPr>
        <w:fldChar w:fldCharType="separate"/>
      </w:r>
      <w:r w:rsidR="001077B4">
        <w:rPr>
          <w:color w:val="000000"/>
        </w:rPr>
        <w:t>(1990)</w:t>
      </w:r>
      <w:r w:rsidR="001077B4">
        <w:rPr>
          <w:color w:val="000000"/>
          <w:kern w:val="36"/>
        </w:rPr>
        <w:fldChar w:fldCharType="end"/>
      </w:r>
      <w:r w:rsidR="001077B4">
        <w:rPr>
          <w:color w:val="000000"/>
          <w:kern w:val="36"/>
        </w:rPr>
        <w:t xml:space="preserve"> </w:t>
      </w:r>
      <w:r w:rsidR="00250D86">
        <w:rPr>
          <w:color w:val="000000"/>
          <w:kern w:val="36"/>
        </w:rPr>
        <w:t xml:space="preserve">showed </w:t>
      </w:r>
      <w:r w:rsidR="001077B4" w:rsidRPr="009B7515">
        <w:rPr>
          <w:color w:val="000000"/>
          <w:kern w:val="36"/>
        </w:rPr>
        <w:t xml:space="preserve">that the clutch laid by most individuals </w:t>
      </w:r>
      <w:r w:rsidR="001077B4">
        <w:rPr>
          <w:color w:val="000000"/>
          <w:kern w:val="36"/>
        </w:rPr>
        <w:t xml:space="preserve">in a great tit population </w:t>
      </w:r>
      <w:r w:rsidR="001077B4" w:rsidRPr="009B7515">
        <w:rPr>
          <w:color w:val="000000"/>
          <w:kern w:val="36"/>
        </w:rPr>
        <w:t>(9-10</w:t>
      </w:r>
      <w:r w:rsidR="001077B4">
        <w:rPr>
          <w:color w:val="000000"/>
          <w:kern w:val="36"/>
        </w:rPr>
        <w:t xml:space="preserve"> eggs</w:t>
      </w:r>
      <w:r w:rsidR="001077B4" w:rsidRPr="009B7515">
        <w:rPr>
          <w:color w:val="000000"/>
          <w:kern w:val="36"/>
        </w:rPr>
        <w:t>) maximizes the</w:t>
      </w:r>
      <w:r w:rsidR="002C20D6">
        <w:rPr>
          <w:color w:val="000000"/>
          <w:kern w:val="36"/>
        </w:rPr>
        <w:t>se</w:t>
      </w:r>
      <w:r w:rsidR="001077B4" w:rsidRPr="009B7515">
        <w:rPr>
          <w:color w:val="000000"/>
          <w:kern w:val="36"/>
        </w:rPr>
        <w:t xml:space="preserve"> </w:t>
      </w:r>
      <w:r w:rsidR="002C20D6">
        <w:rPr>
          <w:color w:val="000000"/>
          <w:kern w:val="36"/>
        </w:rPr>
        <w:t>individuals’</w:t>
      </w:r>
      <w:r w:rsidR="001077B4" w:rsidRPr="009B7515">
        <w:rPr>
          <w:color w:val="000000"/>
          <w:kern w:val="36"/>
        </w:rPr>
        <w:t xml:space="preserve"> fitness, even though birds laying 15 eggs have the </w:t>
      </w:r>
      <w:r w:rsidR="001077B4">
        <w:rPr>
          <w:color w:val="000000"/>
          <w:kern w:val="36"/>
        </w:rPr>
        <w:t>highest fitness</w:t>
      </w:r>
      <w:r w:rsidR="001077B4" w:rsidRPr="009B7515">
        <w:rPr>
          <w:color w:val="000000"/>
          <w:kern w:val="36"/>
        </w:rPr>
        <w:t xml:space="preserve">. </w:t>
      </w:r>
      <w:r w:rsidR="001077B4">
        <w:rPr>
          <w:color w:val="000000"/>
          <w:kern w:val="36"/>
        </w:rPr>
        <w:t xml:space="preserve">They concluded </w:t>
      </w:r>
      <w:r w:rsidR="001077B4" w:rsidRPr="009B7515">
        <w:rPr>
          <w:color w:val="000000"/>
          <w:kern w:val="36"/>
        </w:rPr>
        <w:t xml:space="preserve">that the optimal size of the clutch varies </w:t>
      </w:r>
      <w:r w:rsidR="00CD3F06">
        <w:rPr>
          <w:color w:val="000000"/>
          <w:kern w:val="36"/>
        </w:rPr>
        <w:t xml:space="preserve">substantially </w:t>
      </w:r>
      <w:r w:rsidR="001077B4" w:rsidRPr="009B7515">
        <w:rPr>
          <w:color w:val="000000"/>
          <w:kern w:val="36"/>
        </w:rPr>
        <w:t>between individuals in the population.</w:t>
      </w:r>
      <w:r w:rsidR="001077B4">
        <w:rPr>
          <w:color w:val="000000"/>
          <w:kern w:val="36"/>
        </w:rPr>
        <w:t xml:space="preserve"> Experimental manipulations of lay date are more difficult, but they </w:t>
      </w:r>
      <w:r w:rsidR="00CD3F06">
        <w:rPr>
          <w:color w:val="000000"/>
          <w:kern w:val="36"/>
        </w:rPr>
        <w:t xml:space="preserve">also </w:t>
      </w:r>
      <w:r w:rsidR="001077B4">
        <w:rPr>
          <w:color w:val="000000"/>
          <w:kern w:val="36"/>
        </w:rPr>
        <w:t>support individual optimization</w:t>
      </w:r>
      <w:r w:rsidR="004B3712">
        <w:rPr>
          <w:color w:val="000000"/>
          <w:kern w:val="36"/>
        </w:rPr>
        <w:t xml:space="preserve"> </w:t>
      </w:r>
      <w:r w:rsidR="004B3712">
        <w:rPr>
          <w:color w:val="000000"/>
          <w:kern w:val="36"/>
        </w:rPr>
        <w:fldChar w:fldCharType="begin"/>
      </w:r>
      <w:r w:rsidR="004B3712">
        <w:rPr>
          <w:color w:val="000000"/>
          <w:kern w:val="36"/>
        </w:rPr>
        <w:instrText xml:space="preserve"> ADDIN ZOTERO_ITEM CSL_CITATION {"citationID":"dqKAGqbL","properties":{"formattedCitation":"(Verhulst &amp; Nilsson, 2008)","plainCitation":"(Verhulst &amp; Nilsson, 2008)","noteIndex":0},"citationItems":[{"id":7213,"uris":["http://zotero.org/users/5888385/items/UXDPYYRL"],"itemData":{"id":7213,"type":"article-journal","abstract":"Reproductive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schema":"https://github.com/citation-style-language/schema/raw/master/csl-citation.json"} </w:instrText>
      </w:r>
      <w:r w:rsidR="004B3712">
        <w:rPr>
          <w:color w:val="000000"/>
          <w:kern w:val="36"/>
        </w:rPr>
        <w:fldChar w:fldCharType="separate"/>
      </w:r>
      <w:r w:rsidR="004B3712">
        <w:rPr>
          <w:noProof/>
          <w:color w:val="000000"/>
          <w:kern w:val="36"/>
        </w:rPr>
        <w:t>(Verhulst &amp; Nilsson, 2008)</w:t>
      </w:r>
      <w:r w:rsidR="004B3712">
        <w:rPr>
          <w:color w:val="000000"/>
          <w:kern w:val="36"/>
        </w:rPr>
        <w:fldChar w:fldCharType="end"/>
      </w:r>
      <w:r w:rsidR="004B3712">
        <w:rPr>
          <w:color w:val="000000"/>
          <w:kern w:val="36"/>
        </w:rPr>
        <w:t>.</w:t>
      </w:r>
      <w:r w:rsidR="001077B4">
        <w:rPr>
          <w:color w:val="000000"/>
          <w:kern w:val="36"/>
        </w:rPr>
        <w:t xml:space="preserve"> </w:t>
      </w:r>
      <w:r w:rsidR="004B3712">
        <w:rPr>
          <w:color w:val="000000"/>
          <w:kern w:val="36"/>
        </w:rPr>
        <w:t xml:space="preserve">Verhulst and Nilsson </w:t>
      </w:r>
      <w:r w:rsidR="004B3712">
        <w:rPr>
          <w:color w:val="000000"/>
          <w:kern w:val="36"/>
        </w:rPr>
        <w:fldChar w:fldCharType="begin"/>
      </w:r>
      <w:r w:rsidR="004B3712">
        <w:rPr>
          <w:color w:val="000000"/>
          <w:kern w:val="36"/>
        </w:rPr>
        <w:instrText xml:space="preserve"> ADDIN ZOTERO_ITEM CSL_CITATION {"citationID":"gJvHDoLo","properties":{"formattedCitation":"(2008)","plainCitation":"(2008)","noteIndex":0},"citationItems":[{"id":7213,"uris":["http://zotero.org/users/5888385/items/UXDPYYRL"],"itemData":{"id":7213,"type":"article-journal","abstract":"Reproductive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label":"page","suppress-author":true}],"schema":"https://github.com/citation-style-language/schema/raw/master/csl-citation.json"} </w:instrText>
      </w:r>
      <w:r w:rsidR="004B3712">
        <w:rPr>
          <w:color w:val="000000"/>
          <w:kern w:val="36"/>
        </w:rPr>
        <w:fldChar w:fldCharType="separate"/>
      </w:r>
      <w:r w:rsidR="004B3712">
        <w:rPr>
          <w:noProof/>
          <w:color w:val="000000"/>
          <w:kern w:val="36"/>
        </w:rPr>
        <w:t>(2008)</w:t>
      </w:r>
      <w:r w:rsidR="004B3712">
        <w:rPr>
          <w:color w:val="000000"/>
          <w:kern w:val="36"/>
        </w:rPr>
        <w:fldChar w:fldCharType="end"/>
      </w:r>
      <w:r w:rsidR="004B3712">
        <w:rPr>
          <w:color w:val="000000"/>
          <w:kern w:val="36"/>
        </w:rPr>
        <w:t xml:space="preserve"> found evidence for influences of both parental quality and date directly, and noted that both </w:t>
      </w:r>
      <w:r w:rsidR="004B3712" w:rsidRPr="004B3712">
        <w:rPr>
          <w:color w:val="000000"/>
          <w:kern w:val="36"/>
        </w:rPr>
        <w:t>effects should be prevalent because it is “only if date per se is important, does an incentive exist for high-quality birds to breed early”</w:t>
      </w:r>
      <w:r w:rsidR="0029698A">
        <w:rPr>
          <w:color w:val="000000"/>
          <w:kern w:val="36"/>
        </w:rPr>
        <w:t xml:space="preserve"> </w:t>
      </w:r>
      <w:r w:rsidR="0029698A">
        <w:rPr>
          <w:color w:val="000000"/>
          <w:kern w:val="36"/>
        </w:rPr>
        <w:fldChar w:fldCharType="begin"/>
      </w:r>
      <w:r w:rsidR="0029698A">
        <w:rPr>
          <w:color w:val="000000"/>
          <w:kern w:val="36"/>
        </w:rPr>
        <w:instrText xml:space="preserve"> ADDIN ZOTERO_ITEM CSL_CITATION {"citationID":"qg4cy75L","properties":{"formattedCitation":"(Verhulst &amp; Nilsson, 2008, p.399)","plainCitation":"(Verhulst &amp; Nilsson, 2008, p.399)","noteIndex":0},"citationItems":[{"id":7213,"uris":["http://zotero.org/users/5888385/items/UXDPYYRL"],"itemData":{"id":7213,"type":"article-journal","abstract":"Reproductive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label":"page","suffix":", p.399"}],"schema":"https://github.com/citation-style-language/schema/raw/master/csl-citation.json"} </w:instrText>
      </w:r>
      <w:r w:rsidR="0029698A">
        <w:rPr>
          <w:color w:val="000000"/>
          <w:kern w:val="36"/>
        </w:rPr>
        <w:fldChar w:fldCharType="separate"/>
      </w:r>
      <w:r w:rsidR="0029698A">
        <w:rPr>
          <w:noProof/>
          <w:color w:val="000000"/>
          <w:kern w:val="36"/>
        </w:rPr>
        <w:t>(Verhulst &amp; Nilsson, 2008, p.399)</w:t>
      </w:r>
      <w:r w:rsidR="0029698A">
        <w:rPr>
          <w:color w:val="000000"/>
          <w:kern w:val="36"/>
        </w:rPr>
        <w:fldChar w:fldCharType="end"/>
      </w:r>
      <w:r w:rsidR="004B3712">
        <w:rPr>
          <w:color w:val="000000"/>
          <w:kern w:val="36"/>
        </w:rPr>
        <w:t xml:space="preserve">. </w:t>
      </w:r>
      <w:r>
        <w:rPr>
          <w:color w:val="000000"/>
          <w:kern w:val="36"/>
        </w:rPr>
        <w:t xml:space="preserve">Advancements of lay date </w:t>
      </w:r>
      <w:r w:rsidR="004B3712">
        <w:rPr>
          <w:color w:val="000000"/>
          <w:kern w:val="36"/>
        </w:rPr>
        <w:t>naturally occur</w:t>
      </w:r>
      <w:r>
        <w:rPr>
          <w:color w:val="000000"/>
          <w:kern w:val="36"/>
        </w:rPr>
        <w:t xml:space="preserve"> from one year to the next </w:t>
      </w:r>
      <w:r w:rsidR="004B3712">
        <w:rPr>
          <w:color w:val="000000"/>
          <w:kern w:val="36"/>
        </w:rPr>
        <w:t>an</w:t>
      </w:r>
      <w:r w:rsidR="0029698A">
        <w:rPr>
          <w:color w:val="000000"/>
          <w:kern w:val="36"/>
        </w:rPr>
        <w:t>d</w:t>
      </w:r>
      <w:r w:rsidR="004B3712">
        <w:rPr>
          <w:color w:val="000000"/>
          <w:kern w:val="36"/>
        </w:rPr>
        <w:t xml:space="preserve"> have </w:t>
      </w:r>
      <w:r w:rsidR="00F24AC8">
        <w:rPr>
          <w:color w:val="000000"/>
          <w:kern w:val="36"/>
        </w:rPr>
        <w:t xml:space="preserve">also </w:t>
      </w:r>
      <w:r w:rsidR="004B3712">
        <w:rPr>
          <w:color w:val="000000"/>
          <w:kern w:val="36"/>
        </w:rPr>
        <w:t>been induced many times</w:t>
      </w:r>
      <w:r>
        <w:rPr>
          <w:color w:val="000000"/>
          <w:kern w:val="36"/>
        </w:rPr>
        <w:t xml:space="preserve"> </w:t>
      </w:r>
      <w:r w:rsidR="004B3712">
        <w:rPr>
          <w:color w:val="000000"/>
          <w:kern w:val="36"/>
        </w:rPr>
        <w:t xml:space="preserve">by </w:t>
      </w:r>
      <w:r>
        <w:rPr>
          <w:color w:val="000000"/>
          <w:kern w:val="36"/>
        </w:rPr>
        <w:t>supplemental feeding</w:t>
      </w:r>
      <w:r w:rsidR="0029698A">
        <w:rPr>
          <w:color w:val="000000"/>
          <w:kern w:val="36"/>
        </w:rPr>
        <w:t>. I</w:t>
      </w:r>
      <w:r w:rsidR="004B3712">
        <w:rPr>
          <w:color w:val="000000"/>
          <w:kern w:val="36"/>
        </w:rPr>
        <w:t xml:space="preserve">n both </w:t>
      </w:r>
      <w:r w:rsidR="0029698A">
        <w:rPr>
          <w:color w:val="000000"/>
          <w:kern w:val="36"/>
        </w:rPr>
        <w:t xml:space="preserve">natural and experimental </w:t>
      </w:r>
      <w:r w:rsidR="004B3712">
        <w:rPr>
          <w:color w:val="000000"/>
          <w:kern w:val="36"/>
        </w:rPr>
        <w:t>cases</w:t>
      </w:r>
      <w:r w:rsidR="00A61899">
        <w:rPr>
          <w:color w:val="000000"/>
          <w:kern w:val="36"/>
        </w:rPr>
        <w:t>,</w:t>
      </w:r>
      <w:r>
        <w:rPr>
          <w:color w:val="000000"/>
          <w:kern w:val="36"/>
        </w:rPr>
        <w:t xml:space="preserve"> </w:t>
      </w:r>
      <w:r w:rsidR="009B7515">
        <w:rPr>
          <w:color w:val="000000"/>
          <w:kern w:val="36"/>
        </w:rPr>
        <w:t xml:space="preserve">clutch sizes </w:t>
      </w:r>
      <w:r w:rsidR="0029698A">
        <w:rPr>
          <w:color w:val="000000"/>
          <w:kern w:val="36"/>
        </w:rPr>
        <w:t xml:space="preserve">regularly </w:t>
      </w:r>
      <w:r w:rsidR="004B3712">
        <w:rPr>
          <w:color w:val="000000"/>
          <w:kern w:val="36"/>
        </w:rPr>
        <w:t xml:space="preserve">increase </w:t>
      </w:r>
      <w:r w:rsidR="0029698A">
        <w:rPr>
          <w:color w:val="000000"/>
          <w:kern w:val="36"/>
        </w:rPr>
        <w:t>with advancement</w:t>
      </w:r>
      <w:r w:rsidR="004B3712">
        <w:rPr>
          <w:color w:val="000000"/>
          <w:kern w:val="36"/>
        </w:rPr>
        <w:t xml:space="preserve">, and </w:t>
      </w:r>
      <w:r w:rsidR="00A61899">
        <w:rPr>
          <w:color w:val="000000"/>
          <w:kern w:val="36"/>
        </w:rPr>
        <w:t>may</w:t>
      </w:r>
      <w:r w:rsidR="004B3712">
        <w:rPr>
          <w:color w:val="000000"/>
          <w:kern w:val="36"/>
        </w:rPr>
        <w:t xml:space="preserve"> lie on the within-season regression line</w:t>
      </w:r>
      <w:r w:rsidR="009B7515">
        <w:rPr>
          <w:color w:val="000000"/>
          <w:kern w:val="36"/>
        </w:rPr>
        <w:t xml:space="preserve"> </w:t>
      </w:r>
      <w:r w:rsidR="009B7515">
        <w:rPr>
          <w:color w:val="000000"/>
          <w:kern w:val="36"/>
        </w:rPr>
        <w:fldChar w:fldCharType="begin"/>
      </w:r>
      <w:r w:rsidR="00111589">
        <w:rPr>
          <w:color w:val="000000"/>
          <w:kern w:val="36"/>
        </w:rPr>
        <w:instrText xml:space="preserve"> ADDIN ZOTERO_ITEM CSL_CITATION {"citationID":"ieZmkVxX","properties":{"formattedCitation":"(Perrins &amp; Mccleery, 1989; Meijer {\\i{}et al.}, 1990; Rowe {\\i{}et al.}, 1994)","plainCitation":"(Perrins &amp; Mccleery, 1989; Meijer et al., 1990; Rowe et al., 1994)","noteIndex":0},"citationItems":[{"id":8050,"uris":["http://zotero.org/users/5888385/items/BBGVQBBD"],"itemData":{"id":8050,"type":"article-journal","abstract":"(Uploaded by Plazi from the Biodiversity Heritage Library) No abstract provided.","DOI":"10.5281/ZENODO.16035631","license":"Creative Commons Attribution Non Commercial Share Alike 4.0 International","publisher":"Wilson Ornithological Society","source":"DOI.org (Datacite)","title":"Laying dates and clutch size in the great tit","URL":"https://zenodo.org/doi/10.5281/zenodo.16035631","author":[{"family":"Perrins","given":"C M"},{"family":"Mccleery","given":"R H"}],"accessed":{"date-parts":[["2025",8,17]]},"issued":{"date-parts":[["1989"]]}}},{"id":8066,"uris":["http://zotero.org/users/5888385/items/PNPD8SLG"],"itemData":{"id":8066,"type":"article-journal","abstract":"Abstract\n              The time in spring when a male kestrel rapidly increases his daily hunting time and his hunting yield, and thereby the amount of food delivered to the female, determines the date when she lays the first egg. Food experiments in free-living and captive kestrels gave a significant advance in laying date. Clutch size, which decreases with progressive laying date, did not change independent of date in response to food manipulation. These effects are in agreement with most other feeding experiments. Photoperiod experiments in kestrels advanced the reproductive cycle in constant long days, and a similar seasonal decline in clutch size was found. It seems that there is an internally preprogrammed decrease in clutch size within an annual \"reproductive window\". A proximate control model for the seasonal decline of clutch size is proposed, modified from an earlier model by HAFTORN (1985). This incorporates an increasing tendency to incubate the first eggs with progression of the season, an egg contact-incubation positive feedback loop, and the resorption of further follicles in the ovary when the laying female incubates 50% of the time. This follicle resorption fixes the clutch size ca. four days before the last egg is laid. the 50% incubation level is reached earlier in late females and consequently resorption starts earlier and the resulting clutch is smaller than in early females. Experiments in kestrels with removal and addition of eggs, in combination with measurements of incubation behaviour are discussed in relation to the model. Plasma prolactin data of female kestrels show that this hormone is a serious candidate for a physiological component relaying time of year in our model for clutch size regulation.","container-title":"Behaviour","DOI":"10.1163/156853990X00077","ISSN":"0005-7959, 1568-539X","issue":"1-4","journalAbbreviation":"Behav","page":"117-136","source":"DOI.org (Crossref)","title":"Family planning in the kestrel (Falco tinnunculus): the proximate control of covariation of laying date and clutch size","title-short":"Family Planning in the Kestrel (Falco Tinnunculus)","URL":"https://brill.com/view/journals/beh/114/1-4/article-p117_7.xml","volume":"114","author":[{"family":"Meijer","given":"Theo"},{"family":"Daan","given":"Serge"},{"family":"Hall","given":"Michael"}],"accessed":{"date-parts":[["2025",8,18]]},"issued":{"date-parts":[["1990"]]}}},{"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9B7515">
        <w:rPr>
          <w:color w:val="000000"/>
          <w:kern w:val="36"/>
        </w:rPr>
        <w:fldChar w:fldCharType="separate"/>
      </w:r>
      <w:r w:rsidR="000C3812" w:rsidRPr="000C3812">
        <w:rPr>
          <w:rFonts w:eastAsiaTheme="minorHAnsi"/>
          <w:color w:val="000000"/>
        </w:rPr>
        <w:t xml:space="preserve">(Perrins &amp; Mccleery, 1989; Meijer </w:t>
      </w:r>
      <w:r w:rsidR="000C3812" w:rsidRPr="000C3812">
        <w:rPr>
          <w:rFonts w:eastAsiaTheme="minorHAnsi"/>
          <w:i/>
          <w:iCs/>
          <w:color w:val="000000"/>
        </w:rPr>
        <w:t>et al.</w:t>
      </w:r>
      <w:r w:rsidR="000C3812" w:rsidRPr="000C3812">
        <w:rPr>
          <w:rFonts w:eastAsiaTheme="minorHAnsi"/>
          <w:color w:val="000000"/>
        </w:rPr>
        <w:t xml:space="preserve">, 1990; Rowe </w:t>
      </w:r>
      <w:r w:rsidR="000C3812" w:rsidRPr="000C3812">
        <w:rPr>
          <w:rFonts w:eastAsiaTheme="minorHAnsi"/>
          <w:i/>
          <w:iCs/>
          <w:color w:val="000000"/>
        </w:rPr>
        <w:t>et al.</w:t>
      </w:r>
      <w:r w:rsidR="000C3812" w:rsidRPr="000C3812">
        <w:rPr>
          <w:rFonts w:eastAsiaTheme="minorHAnsi"/>
          <w:color w:val="000000"/>
        </w:rPr>
        <w:t>, 1994)</w:t>
      </w:r>
      <w:r w:rsidR="009B7515">
        <w:rPr>
          <w:color w:val="000000"/>
          <w:kern w:val="36"/>
        </w:rPr>
        <w:fldChar w:fldCharType="end"/>
      </w:r>
      <w:r w:rsidR="004B3712">
        <w:rPr>
          <w:color w:val="000000"/>
          <w:kern w:val="36"/>
        </w:rPr>
        <w:t xml:space="preserve"> </w:t>
      </w:r>
      <w:r w:rsidR="009B7515">
        <w:rPr>
          <w:color w:val="000000"/>
          <w:kern w:val="36"/>
        </w:rPr>
        <w:t xml:space="preserve"> </w:t>
      </w:r>
      <w:r w:rsidR="004B3712">
        <w:rPr>
          <w:color w:val="000000"/>
          <w:kern w:val="36"/>
        </w:rPr>
        <w:t xml:space="preserve">Rowe et al. </w:t>
      </w:r>
      <w:r w:rsidR="009B7515">
        <w:rPr>
          <w:color w:val="000000"/>
          <w:kern w:val="36"/>
        </w:rPr>
        <w:fldChar w:fldCharType="begin"/>
      </w:r>
      <w:r w:rsidR="004B3712">
        <w:rPr>
          <w:color w:val="000000"/>
          <w:kern w:val="36"/>
        </w:rPr>
        <w:instrText xml:space="preserve"> ADDIN ZOTERO_ITEM CSL_CITATION {"citationID":"T7msRXbc","properties":{"formattedCitation":"(1994)","plainCitation":"(1994)","noteIndex":0},"citationItems":[{"id":7185,"uris":["http://zotero.org/groups/2393844/items/TRJSHXQN"],"itemData":{"id":7185,"type":"article-journal","container-title":"The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label":"page","suppress-author":true}],"schema":"https://github.com/citation-style-language/schema/raw/master/csl-citation.json"} </w:instrText>
      </w:r>
      <w:r w:rsidR="009B7515">
        <w:rPr>
          <w:color w:val="000000"/>
          <w:kern w:val="36"/>
        </w:rPr>
        <w:fldChar w:fldCharType="separate"/>
      </w:r>
      <w:r w:rsidR="004B3712">
        <w:rPr>
          <w:color w:val="000000"/>
        </w:rPr>
        <w:t>(1994)</w:t>
      </w:r>
      <w:r w:rsidR="009B7515">
        <w:rPr>
          <w:color w:val="000000"/>
          <w:kern w:val="36"/>
        </w:rPr>
        <w:fldChar w:fldCharType="end"/>
      </w:r>
      <w:r w:rsidR="004B3712">
        <w:rPr>
          <w:color w:val="000000"/>
          <w:kern w:val="36"/>
        </w:rPr>
        <w:t xml:space="preserve"> </w:t>
      </w:r>
      <w:r w:rsidR="00251C3C">
        <w:rPr>
          <w:color w:val="000000"/>
          <w:kern w:val="36"/>
        </w:rPr>
        <w:t>noted</w:t>
      </w:r>
      <w:r w:rsidR="004B3712">
        <w:rPr>
          <w:color w:val="000000"/>
          <w:kern w:val="36"/>
        </w:rPr>
        <w:t xml:space="preserve"> that </w:t>
      </w:r>
      <w:r w:rsidR="00251C3C">
        <w:rPr>
          <w:color w:val="000000"/>
          <w:kern w:val="36"/>
        </w:rPr>
        <w:t xml:space="preserve">the shift in the optimum clutch can be predicted if advancements simply start the accumulation of condition earlier (so birds </w:t>
      </w:r>
      <w:r w:rsidR="000C3812">
        <w:rPr>
          <w:color w:val="000000"/>
          <w:kern w:val="36"/>
        </w:rPr>
        <w:t xml:space="preserve">move from </w:t>
      </w:r>
      <w:r w:rsidR="00251C3C">
        <w:rPr>
          <w:color w:val="000000"/>
          <w:kern w:val="36"/>
        </w:rPr>
        <w:t>track</w:t>
      </w:r>
      <w:r w:rsidR="000C3812">
        <w:rPr>
          <w:color w:val="000000"/>
          <w:kern w:val="36"/>
        </w:rPr>
        <w:t>ing</w:t>
      </w:r>
      <w:r w:rsidR="00251C3C">
        <w:rPr>
          <w:color w:val="000000"/>
          <w:kern w:val="36"/>
        </w:rPr>
        <w:t xml:space="preserve"> the </w:t>
      </w:r>
      <w:r w:rsidR="000C3812">
        <w:rPr>
          <w:color w:val="000000"/>
          <w:kern w:val="36"/>
        </w:rPr>
        <w:t>lower</w:t>
      </w:r>
      <w:r w:rsidR="00251C3C">
        <w:rPr>
          <w:color w:val="000000"/>
          <w:kern w:val="36"/>
        </w:rPr>
        <w:t xml:space="preserve"> line in Figure 1 </w:t>
      </w:r>
      <w:r w:rsidR="000C3812">
        <w:rPr>
          <w:color w:val="000000"/>
          <w:kern w:val="36"/>
        </w:rPr>
        <w:t>to the upper line</w:t>
      </w:r>
      <w:r w:rsidR="00251C3C">
        <w:rPr>
          <w:color w:val="000000"/>
          <w:kern w:val="36"/>
        </w:rPr>
        <w:t>).</w:t>
      </w:r>
    </w:p>
    <w:p w14:paraId="7DA6FE5D" w14:textId="47EEED4A" w:rsidR="004B6CDB" w:rsidRDefault="004B6CDB" w:rsidP="004B3712">
      <w:pPr>
        <w:pStyle w:val="NormalWeb"/>
        <w:rPr>
          <w:b/>
          <w:bCs/>
          <w:color w:val="000000"/>
          <w:kern w:val="36"/>
        </w:rPr>
      </w:pPr>
      <w:r w:rsidRPr="004B6CDB">
        <w:rPr>
          <w:b/>
          <w:bCs/>
          <w:color w:val="000000"/>
          <w:kern w:val="36"/>
        </w:rPr>
        <w:t>Individual optimization</w:t>
      </w:r>
      <w:r>
        <w:rPr>
          <w:b/>
          <w:bCs/>
          <w:color w:val="000000"/>
          <w:kern w:val="36"/>
        </w:rPr>
        <w:t xml:space="preserve"> in the kestrel</w:t>
      </w:r>
    </w:p>
    <w:p w14:paraId="4AF4EF76" w14:textId="326339FE" w:rsidR="000C3812" w:rsidRDefault="00764577" w:rsidP="004B6CD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I</w:t>
      </w:r>
      <w:r w:rsidR="004B6CDB">
        <w:rPr>
          <w:rFonts w:ascii="Times New Roman" w:eastAsia="Times New Roman" w:hAnsi="Times New Roman" w:cs="Times New Roman"/>
          <w:color w:val="000000"/>
          <w:kern w:val="36"/>
          <w14:ligatures w14:val="none"/>
        </w:rPr>
        <w:t xml:space="preserve">ndividual optimization </w:t>
      </w:r>
      <w:r w:rsidR="000C3812">
        <w:rPr>
          <w:rFonts w:ascii="Times New Roman" w:eastAsia="Times New Roman" w:hAnsi="Times New Roman" w:cs="Times New Roman"/>
          <w:color w:val="000000"/>
          <w:kern w:val="36"/>
          <w14:ligatures w14:val="none"/>
        </w:rPr>
        <w:t xml:space="preserve">of lay date </w:t>
      </w:r>
      <w:r>
        <w:rPr>
          <w:rFonts w:ascii="Times New Roman" w:eastAsia="Times New Roman" w:hAnsi="Times New Roman" w:cs="Times New Roman"/>
          <w:color w:val="000000"/>
          <w:kern w:val="36"/>
          <w14:ligatures w14:val="none"/>
        </w:rPr>
        <w:t>has been most th</w:t>
      </w:r>
      <w:r w:rsidR="005E6C6C">
        <w:rPr>
          <w:rFonts w:ascii="Times New Roman" w:eastAsia="Times New Roman" w:hAnsi="Times New Roman" w:cs="Times New Roman"/>
          <w:color w:val="000000"/>
          <w:kern w:val="36"/>
          <w14:ligatures w14:val="none"/>
        </w:rPr>
        <w:t>o</w:t>
      </w:r>
      <w:r>
        <w:rPr>
          <w:rFonts w:ascii="Times New Roman" w:eastAsia="Times New Roman" w:hAnsi="Times New Roman" w:cs="Times New Roman"/>
          <w:color w:val="000000"/>
          <w:kern w:val="36"/>
          <w14:ligatures w14:val="none"/>
        </w:rPr>
        <w:t>roughly</w:t>
      </w:r>
      <w:r w:rsidR="004B6CDB">
        <w:rPr>
          <w:rFonts w:ascii="Times New Roman" w:eastAsia="Times New Roman" w:hAnsi="Times New Roman" w:cs="Times New Roman"/>
          <w:color w:val="000000"/>
          <w:kern w:val="36"/>
          <w14:ligatures w14:val="none"/>
        </w:rPr>
        <w:t xml:space="preserve"> </w:t>
      </w:r>
      <w:r w:rsidR="005E6C6C">
        <w:rPr>
          <w:rFonts w:ascii="Times New Roman" w:eastAsia="Times New Roman" w:hAnsi="Times New Roman" w:cs="Times New Roman"/>
          <w:color w:val="000000"/>
          <w:kern w:val="36"/>
          <w14:ligatures w14:val="none"/>
        </w:rPr>
        <w:t>investigated</w:t>
      </w:r>
      <w:r w:rsidR="004B6CDB">
        <w:rPr>
          <w:rFonts w:ascii="Times New Roman" w:eastAsia="Times New Roman" w:hAnsi="Times New Roman" w:cs="Times New Roman"/>
          <w:color w:val="000000"/>
          <w:kern w:val="36"/>
          <w14:ligatures w14:val="none"/>
        </w:rPr>
        <w:t xml:space="preserve"> </w:t>
      </w:r>
      <w:r w:rsidR="005E6C6C">
        <w:rPr>
          <w:rFonts w:ascii="Times New Roman" w:eastAsia="Times New Roman" w:hAnsi="Times New Roman" w:cs="Times New Roman"/>
          <w:color w:val="000000"/>
          <w:kern w:val="36"/>
          <w14:ligatures w14:val="none"/>
        </w:rPr>
        <w:t>in</w:t>
      </w:r>
      <w:r w:rsidR="004B6CDB">
        <w:rPr>
          <w:rFonts w:ascii="Times New Roman" w:eastAsia="Times New Roman" w:hAnsi="Times New Roman" w:cs="Times New Roman"/>
          <w:color w:val="000000"/>
          <w:kern w:val="36"/>
          <w14:ligatures w14:val="none"/>
        </w:rPr>
        <w:t xml:space="preserve"> the kestrel, </w:t>
      </w:r>
      <w:r w:rsidR="004B6CDB" w:rsidRPr="004B6CDB">
        <w:rPr>
          <w:rFonts w:ascii="Times New Roman" w:eastAsia="Times New Roman" w:hAnsi="Times New Roman" w:cs="Times New Roman"/>
          <w:i/>
          <w:iCs/>
          <w:color w:val="000000"/>
          <w:kern w:val="36"/>
          <w14:ligatures w14:val="none"/>
        </w:rPr>
        <w:t>Falco tinnunculus</w:t>
      </w:r>
      <w:r w:rsidR="004B6CDB">
        <w:rPr>
          <w:rFonts w:ascii="Times New Roman" w:eastAsia="Times New Roman" w:hAnsi="Times New Roman" w:cs="Times New Roman"/>
          <w:i/>
          <w:iCs/>
          <w:color w:val="000000"/>
          <w:kern w:val="36"/>
          <w14:ligatures w14:val="none"/>
        </w:rPr>
        <w:t xml:space="preserve"> </w:t>
      </w:r>
      <w:r w:rsidR="004B6CDB">
        <w:rPr>
          <w:rFonts w:ascii="Times New Roman" w:eastAsia="Times New Roman" w:hAnsi="Times New Roman" w:cs="Times New Roman"/>
          <w:i/>
          <w:iCs/>
          <w:color w:val="000000"/>
          <w:kern w:val="36"/>
          <w14:ligatures w14:val="none"/>
        </w:rPr>
        <w:fldChar w:fldCharType="begin"/>
      </w:r>
      <w:r w:rsidR="00B929AE">
        <w:rPr>
          <w:rFonts w:ascii="Times New Roman" w:eastAsia="Times New Roman" w:hAnsi="Times New Roman" w:cs="Times New Roman"/>
          <w:i/>
          <w:iCs/>
          <w:color w:val="000000"/>
          <w:kern w:val="36"/>
          <w14:ligatures w14:val="none"/>
        </w:rPr>
        <w:instrText xml:space="preserve"> ADDIN ZOTERO_ITEM CSL_CITATION {"citationID":"RVZNhqE2","properties":{"formattedCitation":"(Beukeboom {\\i{}et al.}, 1988; Dijkstra, 1988; Daan {\\i{}et al.}, 1990; Meijer {\\i{}et al.}, 1990)","plainCitation":"(Beukeboom et al., 1988; Dijkstra, 1988; Daan et al., 1990; Meijer et al., 1990)","noteIndex":0},"citationItems":[{"id":8068,"uris":["http://zotero.org/users/5888385/items/FGIBR763"],"itemData":{"id":8068,"type":"article-journal","container-title":"Ornis Scandinavica","DOI":"10.2307/3676526","ISSN":"00305693","issue":"1","journalAbbreviation":"Ornis Scandinavica","page":"41","source":"DOI.org (Crossref)","title":"Seasonality of clutch size determination in the Kestrel Falco tinnunculus: an experimental approach","title-short":"Seasonality of Clutch Size Determination in the Kestrel Falco tinnunculus","URL":"https://www.jstor.org/stable/3676526?origin=crossref","volume":"19","author":[{"family":"Beukeboom","given":"Leo"},{"family":"Dijkstra","given":"Cor"},{"family":"Daan","given":"Serge"},{"family":"Meijer","given":"Theo"}],"accessed":{"date-parts":[["2025",8,18]]},"issued":{"date-parts":[["1988",3]]}}},{"id":8108,"uris":["http://zotero.org/users/5888385/items/TMVBE4B6"],"itemData":{"id":8108,"type":"article","DOI":"10.13140/RG.2.1.1086.5683","publisher":"Unpublished","source":"DOI.org (Datacite)","title":"Reproductive tactics in the Kestrel (Falco tinnunculus). A study in Evolutionary Biology, ch 5.","URL":"https://www.researchgate.net/doi/10.13140/RG.2.1.1086.5683","author":[{"family":"Dijkstra","given":"Cor"}],"accessed":{"date-parts":[["2025",11,26]]},"issued":{"date-parts":[["1988"]]}}},{"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8066,"uris":["http://zotero.org/users/5888385/items/PNPD8SLG"],"itemData":{"id":8066,"type":"article-journal","abstract":"Abstract\n              The time in spring when a male kestrel rapidly increases his daily hunting time and his hunting yield, and thereby the amount of food delivered to the female, determines the date when she lays the first egg. Food experiments in free-living and captive kestrels gave a significant advance in laying date. Clutch size, which decreases with progressive laying date, did not change independent of date in response to food manipulation. These effects are in agreement with most other feeding experiments. Photoperiod experiments in kestrels advanced the reproductive cycle in constant long days, and a similar seasonal decline in clutch size was found. It seems that there is an internally preprogrammed decrease in clutch size within an annual \"reproductive window\". A proximate control model for the seasonal decline of clutch size is proposed, modified from an earlier model by HAFTORN (1985). This incorporates an increasing tendency to incubate the first eggs with progression of the season, an egg contact-incubation positive feedback loop, and the resorption of further follicles in the ovary when the laying female incubates 50% of the time. This follicle resorption fixes the clutch size ca. four days before the last egg is laid. the 50% incubation level is reached earlier in late females and consequently resorption starts earlier and the resulting clutch is smaller than in early females. Experiments in kestrels with removal and addition of eggs, in combination with measurements of incubation behaviour are discussed in relation to the model. Plasma prolactin data of female kestrels show that this hormone is a serious candidate for a physiological component relaying time of year in our model for clutch size regulation.","container-title":"Behaviour","DOI":"10.1163/156853990X00077","ISSN":"0005-7959, 1568-539X","issue":"1-4","journalAbbreviation":"Behav","page":"117-136","source":"DOI.org (Crossref)","title":"Family planning in the kestrel (Falco tinnunculus): the proximate control of covariation of laying date and clutch size","title-short":"Family Planning in the Kestrel (Falco Tinnunculus)","URL":"https://brill.com/view/journals/beh/114/1-4/article-p117_7.xml","volume":"114","author":[{"family":"Meijer","given":"Theo"},{"family":"Daan","given":"Serge"},{"family":"Hall","given":"Michael"}],"accessed":{"date-parts":[["2025",8,18]]},"issued":{"date-parts":[["1990"]]}}}],"schema":"https://github.com/citation-style-language/schema/raw/master/csl-citation.json"} </w:instrText>
      </w:r>
      <w:r w:rsidR="004B6CDB">
        <w:rPr>
          <w:rFonts w:ascii="Times New Roman" w:eastAsia="Times New Roman" w:hAnsi="Times New Roman" w:cs="Times New Roman"/>
          <w:i/>
          <w:iCs/>
          <w:color w:val="000000"/>
          <w:kern w:val="36"/>
          <w14:ligatures w14:val="none"/>
        </w:rPr>
        <w:fldChar w:fldCharType="separate"/>
      </w:r>
      <w:r w:rsidR="00B929AE" w:rsidRPr="00B929AE">
        <w:rPr>
          <w:rFonts w:ascii="Times New Roman" w:eastAsiaTheme="minorHAnsi" w:hAnsi="Times New Roman" w:cs="Times New Roman"/>
          <w:color w:val="000000"/>
          <w:kern w:val="0"/>
        </w:rPr>
        <w:t xml:space="preserve">(Beukeboom </w:t>
      </w:r>
      <w:r w:rsidR="00B929AE" w:rsidRPr="00B929AE">
        <w:rPr>
          <w:rFonts w:ascii="Times New Roman" w:eastAsiaTheme="minorHAnsi" w:hAnsi="Times New Roman" w:cs="Times New Roman"/>
          <w:i/>
          <w:iCs/>
          <w:color w:val="000000"/>
          <w:kern w:val="0"/>
        </w:rPr>
        <w:t>et al.</w:t>
      </w:r>
      <w:r w:rsidR="00B929AE" w:rsidRPr="00B929AE">
        <w:rPr>
          <w:rFonts w:ascii="Times New Roman" w:eastAsiaTheme="minorHAnsi" w:hAnsi="Times New Roman" w:cs="Times New Roman"/>
          <w:color w:val="000000"/>
          <w:kern w:val="0"/>
        </w:rPr>
        <w:t xml:space="preserve">, 1988; Dijkstra, 1988; Daan </w:t>
      </w:r>
      <w:r w:rsidR="00B929AE" w:rsidRPr="00B929AE">
        <w:rPr>
          <w:rFonts w:ascii="Times New Roman" w:eastAsiaTheme="minorHAnsi" w:hAnsi="Times New Roman" w:cs="Times New Roman"/>
          <w:i/>
          <w:iCs/>
          <w:color w:val="000000"/>
          <w:kern w:val="0"/>
        </w:rPr>
        <w:t>et al.</w:t>
      </w:r>
      <w:r w:rsidR="00B929AE" w:rsidRPr="00B929AE">
        <w:rPr>
          <w:rFonts w:ascii="Times New Roman" w:eastAsiaTheme="minorHAnsi" w:hAnsi="Times New Roman" w:cs="Times New Roman"/>
          <w:color w:val="000000"/>
          <w:kern w:val="0"/>
        </w:rPr>
        <w:t xml:space="preserve">, 1990; Meijer </w:t>
      </w:r>
      <w:r w:rsidR="00B929AE" w:rsidRPr="00B929AE">
        <w:rPr>
          <w:rFonts w:ascii="Times New Roman" w:eastAsiaTheme="minorHAnsi" w:hAnsi="Times New Roman" w:cs="Times New Roman"/>
          <w:i/>
          <w:iCs/>
          <w:color w:val="000000"/>
          <w:kern w:val="0"/>
        </w:rPr>
        <w:t>et al.</w:t>
      </w:r>
      <w:r w:rsidR="00B929AE" w:rsidRPr="00B929AE">
        <w:rPr>
          <w:rFonts w:ascii="Times New Roman" w:eastAsiaTheme="minorHAnsi" w:hAnsi="Times New Roman" w:cs="Times New Roman"/>
          <w:color w:val="000000"/>
          <w:kern w:val="0"/>
        </w:rPr>
        <w:t>, 1990)</w:t>
      </w:r>
      <w:r w:rsidR="004B6CDB">
        <w:rPr>
          <w:rFonts w:ascii="Times New Roman" w:eastAsia="Times New Roman" w:hAnsi="Times New Roman" w:cs="Times New Roman"/>
          <w:i/>
          <w:iCs/>
          <w:color w:val="000000"/>
          <w:kern w:val="36"/>
          <w14:ligatures w14:val="none"/>
        </w:rPr>
        <w:fldChar w:fldCharType="end"/>
      </w:r>
      <w:r w:rsidR="004B6CDB">
        <w:rPr>
          <w:rFonts w:ascii="Times New Roman" w:eastAsia="Times New Roman" w:hAnsi="Times New Roman" w:cs="Times New Roman"/>
          <w:color w:val="000000"/>
          <w:kern w:val="36"/>
          <w14:ligatures w14:val="none"/>
        </w:rPr>
        <w:t xml:space="preserve">. </w:t>
      </w:r>
      <w:r w:rsidR="000C3812">
        <w:rPr>
          <w:rFonts w:ascii="Times New Roman" w:eastAsia="Times New Roman" w:hAnsi="Times New Roman" w:cs="Times New Roman"/>
          <w:color w:val="000000"/>
          <w:kern w:val="36"/>
          <w14:ligatures w14:val="none"/>
        </w:rPr>
        <w:t xml:space="preserve">In </w:t>
      </w:r>
      <w:r w:rsidR="000C3812">
        <w:rPr>
          <w:rFonts w:ascii="Times New Roman" w:eastAsia="Times New Roman" w:hAnsi="Times New Roman" w:cs="Times New Roman"/>
          <w:color w:val="000000"/>
          <w:kern w:val="36"/>
          <w14:ligatures w14:val="none"/>
        </w:rPr>
        <w:lastRenderedPageBreak/>
        <w:t xml:space="preserve">this species the question of why birds in different condition should accumulate fitness at different rates has been addressed through demonstrations on effects on adult survival. </w:t>
      </w:r>
    </w:p>
    <w:p w14:paraId="7C7BA687" w14:textId="05AA5918" w:rsidR="005E6C6C" w:rsidRDefault="004B6CDB" w:rsidP="00862306">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In </w:t>
      </w:r>
      <w:r w:rsidR="00862306">
        <w:rPr>
          <w:rFonts w:ascii="Times New Roman" w:eastAsia="Times New Roman" w:hAnsi="Times New Roman" w:cs="Times New Roman"/>
          <w:color w:val="000000"/>
          <w:kern w:val="36"/>
          <w14:ligatures w14:val="none"/>
        </w:rPr>
        <w:t>the kestrel</w:t>
      </w:r>
      <w:r>
        <w:rPr>
          <w:rFonts w:ascii="Times New Roman" w:eastAsia="Times New Roman" w:hAnsi="Times New Roman" w:cs="Times New Roman"/>
          <w:color w:val="000000"/>
          <w:kern w:val="36"/>
          <w14:ligatures w14:val="none"/>
        </w:rPr>
        <w:t xml:space="preserve"> clutch size, survival in the nest, and survival through the first year all decline with lay date (</w:t>
      </w:r>
      <w:r w:rsidR="003342C5">
        <w:rPr>
          <w:rFonts w:ascii="Times New Roman" w:eastAsia="Times New Roman" w:hAnsi="Times New Roman" w:cs="Times New Roman"/>
          <w:color w:val="000000"/>
          <w:kern w:val="36"/>
          <w14:ligatures w14:val="none"/>
        </w:rPr>
        <w:t xml:space="preserve">over the 60 days of the </w:t>
      </w:r>
      <w:r w:rsidR="00103D77">
        <w:rPr>
          <w:rFonts w:ascii="Times New Roman" w:eastAsia="Times New Roman" w:hAnsi="Times New Roman" w:cs="Times New Roman"/>
          <w:color w:val="000000"/>
          <w:kern w:val="36"/>
          <w14:ligatures w14:val="none"/>
        </w:rPr>
        <w:t xml:space="preserve">main </w:t>
      </w:r>
      <w:r w:rsidR="003342C5">
        <w:rPr>
          <w:rFonts w:ascii="Times New Roman" w:eastAsia="Times New Roman" w:hAnsi="Times New Roman" w:cs="Times New Roman"/>
          <w:color w:val="000000"/>
          <w:kern w:val="36"/>
          <w14:ligatures w14:val="none"/>
        </w:rPr>
        <w:t xml:space="preserve">breeding season, </w:t>
      </w:r>
      <w:r w:rsidR="00103D77">
        <w:rPr>
          <w:rFonts w:ascii="Times New Roman" w:eastAsia="Times New Roman" w:hAnsi="Times New Roman" w:cs="Times New Roman"/>
          <w:color w:val="000000"/>
          <w:kern w:val="36"/>
          <w14:ligatures w14:val="none"/>
        </w:rPr>
        <w:t>clutch size decline</w:t>
      </w:r>
      <w:r w:rsidR="00862306">
        <w:rPr>
          <w:rFonts w:ascii="Times New Roman" w:eastAsia="Times New Roman" w:hAnsi="Times New Roman" w:cs="Times New Roman"/>
          <w:color w:val="000000"/>
          <w:kern w:val="36"/>
          <w14:ligatures w14:val="none"/>
        </w:rPr>
        <w:t>d</w:t>
      </w:r>
      <w:r w:rsidR="00103D77">
        <w:rPr>
          <w:rFonts w:ascii="Times New Roman" w:eastAsia="Times New Roman" w:hAnsi="Times New Roman" w:cs="Times New Roman"/>
          <w:color w:val="000000"/>
          <w:kern w:val="36"/>
          <w14:ligatures w14:val="none"/>
        </w:rPr>
        <w:t xml:space="preserve"> by 40% (from 6 to less than 4 eggs) and </w:t>
      </w:r>
      <w:r w:rsidR="003342C5">
        <w:rPr>
          <w:rFonts w:ascii="Times New Roman" w:eastAsia="Times New Roman" w:hAnsi="Times New Roman" w:cs="Times New Roman"/>
          <w:color w:val="000000"/>
          <w:kern w:val="36"/>
          <w14:ligatures w14:val="none"/>
        </w:rPr>
        <w:t>offspring survival from fledging to reproduction</w:t>
      </w:r>
      <w:r w:rsidR="00103D77">
        <w:rPr>
          <w:rFonts w:ascii="Times New Roman" w:eastAsia="Times New Roman" w:hAnsi="Times New Roman" w:cs="Times New Roman"/>
          <w:color w:val="000000"/>
          <w:kern w:val="36"/>
          <w14:ligatures w14:val="none"/>
        </w:rPr>
        <w:t xml:space="preserve"> </w:t>
      </w:r>
      <w:r w:rsidR="003342C5">
        <w:rPr>
          <w:rFonts w:ascii="Times New Roman" w:eastAsia="Times New Roman" w:hAnsi="Times New Roman" w:cs="Times New Roman"/>
          <w:color w:val="000000"/>
          <w:kern w:val="36"/>
          <w14:ligatures w14:val="none"/>
        </w:rPr>
        <w:t>declines by 50% and (from 0.45 to 0.3)</w:t>
      </w:r>
      <w:r>
        <w:rPr>
          <w:rFonts w:ascii="Times New Roman" w:eastAsia="Times New Roman" w:hAnsi="Times New Roman" w:cs="Times New Roman"/>
          <w:color w:val="000000"/>
          <w:kern w:val="36"/>
          <w14:ligatures w14:val="none"/>
        </w:rPr>
        <w:t xml:space="preserve">. </w:t>
      </w:r>
      <w:r w:rsidR="007E0227">
        <w:rPr>
          <w:rFonts w:ascii="Times New Roman" w:eastAsia="Times New Roman" w:hAnsi="Times New Roman" w:cs="Times New Roman"/>
          <w:color w:val="000000"/>
          <w:kern w:val="36"/>
          <w14:ligatures w14:val="none"/>
        </w:rPr>
        <w:t xml:space="preserve">The three components to be estimated are (Figure 1), the decline in offspring fitness </w:t>
      </w:r>
      <w:r w:rsidR="001E5445">
        <w:rPr>
          <w:rFonts w:ascii="Times New Roman" w:eastAsia="Times New Roman" w:hAnsi="Times New Roman" w:cs="Times New Roman"/>
          <w:color w:val="000000"/>
          <w:kern w:val="36"/>
          <w14:ligatures w14:val="none"/>
        </w:rPr>
        <w:t xml:space="preserve">due to environmental conditions </w:t>
      </w:r>
      <w:r w:rsidR="007E0227">
        <w:rPr>
          <w:rFonts w:ascii="Times New Roman" w:eastAsia="Times New Roman" w:hAnsi="Times New Roman" w:cs="Times New Roman"/>
          <w:color w:val="000000"/>
          <w:kern w:val="36"/>
          <w14:ligatures w14:val="none"/>
        </w:rPr>
        <w:t xml:space="preserve">as a function of lay date, gain in female fitness as a function of lay date, and how females differ in this gain. </w:t>
      </w:r>
      <w:r w:rsidR="001E5445">
        <w:rPr>
          <w:rFonts w:ascii="Times New Roman" w:eastAsia="Times New Roman" w:hAnsi="Times New Roman" w:cs="Times New Roman"/>
          <w:color w:val="000000"/>
          <w:kern w:val="36"/>
          <w14:ligatures w14:val="none"/>
        </w:rPr>
        <w:t>Individual optimization arises differently than is modelled, with advantages to a delay in breeding primarily operating through effects on female survival, not fecundity:</w:t>
      </w:r>
    </w:p>
    <w:p w14:paraId="7D7EC282" w14:textId="7328B1D3" w:rsidR="00103D77" w:rsidRDefault="00F2245C"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sidRPr="007E0227">
        <w:rPr>
          <w:rFonts w:ascii="Times New Roman" w:eastAsia="Times New Roman" w:hAnsi="Times New Roman" w:cs="Times New Roman"/>
          <w:color w:val="000000"/>
          <w:kern w:val="36"/>
          <w14:ligatures w14:val="none"/>
        </w:rPr>
        <w:t>Lay date manipulations of captive birds were achieved by altering photoperiod, thereby holding food effects constant. Subsequent release of 199 offspring from these birds showed that the earliest and latest hatching young had highest mortality, consistent with the stabilizing selection function in Figure 1</w:t>
      </w:r>
      <w:r w:rsidR="00103D77" w:rsidRPr="007E0227">
        <w:rPr>
          <w:rFonts w:ascii="Times New Roman" w:eastAsia="Times New Roman" w:hAnsi="Times New Roman" w:cs="Times New Roman"/>
          <w:color w:val="000000"/>
          <w:kern w:val="36"/>
          <w14:ligatures w14:val="none"/>
        </w:rPr>
        <w:t>, and assumed to drive declines in offspring survival with lay date in nature</w:t>
      </w:r>
      <w:r w:rsidRPr="007E0227">
        <w:rPr>
          <w:rFonts w:ascii="Times New Roman" w:eastAsia="Times New Roman" w:hAnsi="Times New Roman" w:cs="Times New Roman"/>
          <w:color w:val="000000"/>
          <w:kern w:val="36"/>
          <w14:ligatures w14:val="none"/>
        </w:rPr>
        <w:t xml:space="preserve">. </w:t>
      </w:r>
      <w:r w:rsidR="0043726C">
        <w:rPr>
          <w:rFonts w:ascii="Times New Roman" w:eastAsia="Times New Roman" w:hAnsi="Times New Roman" w:cs="Times New Roman"/>
          <w:color w:val="000000"/>
          <w:kern w:val="36"/>
          <w14:ligatures w14:val="none"/>
        </w:rPr>
        <w:t>##assumes parents don’t affect##</w:t>
      </w:r>
      <w:r w:rsidR="00F632F8">
        <w:rPr>
          <w:rFonts w:ascii="Times New Roman" w:eastAsia="Times New Roman" w:hAnsi="Times New Roman" w:cs="Times New Roman"/>
          <w:color w:val="000000"/>
          <w:kern w:val="36"/>
          <w14:ligatures w14:val="none"/>
        </w:rPr>
        <w:t>. omega = 27 days</w:t>
      </w:r>
      <w:r w:rsidR="001E5445">
        <w:rPr>
          <w:rFonts w:ascii="Times New Roman" w:eastAsia="Times New Roman" w:hAnsi="Times New Roman" w:cs="Times New Roman"/>
          <w:color w:val="000000"/>
          <w:kern w:val="36"/>
          <w14:ligatures w14:val="none"/>
        </w:rPr>
        <w:t>.</w:t>
      </w:r>
    </w:p>
    <w:p w14:paraId="1F1ADADC" w14:textId="77777777" w:rsidR="001E5445" w:rsidRPr="007E0227" w:rsidRDefault="001E5445" w:rsidP="001E5445">
      <w:pPr>
        <w:pStyle w:val="ListParagraph"/>
        <w:spacing w:before="161" w:after="161"/>
        <w:ind w:left="1080"/>
        <w:outlineLvl w:val="0"/>
        <w:rPr>
          <w:rFonts w:ascii="Times New Roman" w:eastAsia="Times New Roman" w:hAnsi="Times New Roman" w:cs="Times New Roman"/>
          <w:color w:val="000000"/>
          <w:kern w:val="36"/>
          <w14:ligatures w14:val="none"/>
        </w:rPr>
      </w:pPr>
    </w:p>
    <w:p w14:paraId="6A4AFF8E" w14:textId="56D47043" w:rsidR="001E5445" w:rsidRDefault="005E6C6C"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sidRPr="007E0227">
        <w:rPr>
          <w:rFonts w:ascii="Times New Roman" w:eastAsia="Times New Roman" w:hAnsi="Times New Roman" w:cs="Times New Roman"/>
          <w:color w:val="000000"/>
          <w:kern w:val="36"/>
          <w14:ligatures w14:val="none"/>
        </w:rPr>
        <w:t xml:space="preserve">As the season progresses, </w:t>
      </w:r>
      <w:r w:rsidR="004B6CDB" w:rsidRPr="007E0227">
        <w:rPr>
          <w:rFonts w:ascii="Times New Roman" w:eastAsia="Times New Roman" w:hAnsi="Times New Roman" w:cs="Times New Roman"/>
          <w:color w:val="000000"/>
          <w:kern w:val="36"/>
          <w14:ligatures w14:val="none"/>
        </w:rPr>
        <w:t xml:space="preserve">abundance of </w:t>
      </w:r>
      <w:r w:rsidRPr="007E0227">
        <w:rPr>
          <w:rFonts w:ascii="Times New Roman" w:eastAsia="Times New Roman" w:hAnsi="Times New Roman" w:cs="Times New Roman"/>
          <w:color w:val="000000"/>
          <w:kern w:val="36"/>
          <w14:ligatures w14:val="none"/>
        </w:rPr>
        <w:t xml:space="preserve">the kestrel’s </w:t>
      </w:r>
      <w:r w:rsidR="004B6CDB" w:rsidRPr="007E0227">
        <w:rPr>
          <w:rFonts w:ascii="Times New Roman" w:eastAsia="Times New Roman" w:hAnsi="Times New Roman" w:cs="Times New Roman"/>
          <w:color w:val="000000"/>
          <w:kern w:val="36"/>
          <w14:ligatures w14:val="none"/>
        </w:rPr>
        <w:t xml:space="preserve">primary prey (voles) increases. </w:t>
      </w:r>
      <w:r w:rsidR="001E5445">
        <w:rPr>
          <w:rFonts w:ascii="Times New Roman" w:eastAsia="Times New Roman" w:hAnsi="Times New Roman" w:cs="Times New Roman"/>
          <w:color w:val="000000"/>
          <w:kern w:val="36"/>
          <w14:ligatures w14:val="none"/>
        </w:rPr>
        <w:t xml:space="preserve">This benefit primarily affects adult survival, which balances the costs to survival of offspring. Hence variance in realized fecundity (i.e. clutch size) </w:t>
      </w:r>
      <w:proofErr w:type="gramStart"/>
      <w:r w:rsidR="001E5445">
        <w:rPr>
          <w:rFonts w:ascii="Times New Roman" w:eastAsia="Times New Roman" w:hAnsi="Times New Roman" w:cs="Times New Roman"/>
          <w:color w:val="000000"/>
          <w:kern w:val="36"/>
          <w14:ligatures w14:val="none"/>
        </w:rPr>
        <w:t>is considered to be</w:t>
      </w:r>
      <w:proofErr w:type="gramEnd"/>
      <w:r w:rsidR="001E5445">
        <w:rPr>
          <w:rFonts w:ascii="Times New Roman" w:eastAsia="Times New Roman" w:hAnsi="Times New Roman" w:cs="Times New Roman"/>
          <w:color w:val="000000"/>
          <w:kern w:val="36"/>
          <w14:ligatures w14:val="none"/>
        </w:rPr>
        <w:t xml:space="preserve"> equivalent to variance at the intercept. </w:t>
      </w:r>
      <w:r w:rsidR="001769CB">
        <w:rPr>
          <w:rFonts w:ascii="Times New Roman" w:eastAsia="Times New Roman" w:hAnsi="Times New Roman" w:cs="Times New Roman"/>
          <w:color w:val="000000"/>
          <w:kern w:val="36"/>
          <w14:ligatures w14:val="none"/>
        </w:rPr>
        <w:t xml:space="preserve">Tracking only female offspring, we divide clutch sizes by 2, and the from Figure 13 in </w:t>
      </w:r>
      <w:r w:rsidR="001769CB">
        <w:rPr>
          <w:rFonts w:ascii="Times New Roman" w:eastAsia="Times New Roman" w:hAnsi="Times New Roman" w:cs="Times New Roman"/>
          <w:color w:val="000000"/>
          <w:kern w:val="36"/>
          <w14:ligatures w14:val="none"/>
        </w:rPr>
        <w:fldChar w:fldCharType="begin"/>
      </w:r>
      <w:r w:rsidR="001769CB">
        <w:rPr>
          <w:rFonts w:ascii="Times New Roman" w:eastAsia="Times New Roman" w:hAnsi="Times New Roman" w:cs="Times New Roman"/>
          <w:color w:val="000000"/>
          <w:kern w:val="36"/>
          <w14:ligatures w14:val="none"/>
        </w:rPr>
        <w:instrText xml:space="preserve"> ADDIN ZOTERO_ITEM CSL_CITATION {"citationID":"nCItHRWD","properties":{"formattedCitation":"(Daan {\\i{}et al.}, 1990)","plainCitation":"(Daan et al., 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size","volume":"114","author":[{"family":"Daan","given":"S"},{"family":"Dijkstra","given":"C"},{"family":"Tinbergen","given":"JM"}],"issued":{"date-parts":[["1990",9]]}}}],"schema":"https://github.com/citation-style-language/schema/raw/master/csl-citation.json"} </w:instrText>
      </w:r>
      <w:r w:rsidR="001769CB">
        <w:rPr>
          <w:rFonts w:ascii="Times New Roman" w:eastAsia="Times New Roman" w:hAnsi="Times New Roman" w:cs="Times New Roman"/>
          <w:color w:val="000000"/>
          <w:kern w:val="36"/>
          <w14:ligatures w14:val="none"/>
        </w:rPr>
        <w:fldChar w:fldCharType="separate"/>
      </w:r>
      <w:r w:rsidR="001769CB" w:rsidRPr="001769CB">
        <w:rPr>
          <w:rFonts w:ascii="Times New Roman" w:eastAsiaTheme="minorHAnsi" w:hAnsi="Times New Roman" w:cs="Times New Roman"/>
          <w:color w:val="000000"/>
          <w:kern w:val="0"/>
        </w:rPr>
        <w:t xml:space="preserve">(Daan </w:t>
      </w:r>
      <w:r w:rsidR="001769CB" w:rsidRPr="001769CB">
        <w:rPr>
          <w:rFonts w:ascii="Times New Roman" w:eastAsiaTheme="minorHAnsi" w:hAnsi="Times New Roman" w:cs="Times New Roman"/>
          <w:i/>
          <w:iCs/>
          <w:color w:val="000000"/>
          <w:kern w:val="0"/>
        </w:rPr>
        <w:t>et al.</w:t>
      </w:r>
      <w:r w:rsidR="001769CB" w:rsidRPr="001769CB">
        <w:rPr>
          <w:rFonts w:ascii="Times New Roman" w:eastAsiaTheme="minorHAnsi" w:hAnsi="Times New Roman" w:cs="Times New Roman"/>
          <w:color w:val="000000"/>
          <w:kern w:val="0"/>
        </w:rPr>
        <w:t>, 1990)</w:t>
      </w:r>
      <w:r w:rsidR="001769CB">
        <w:rPr>
          <w:rFonts w:ascii="Times New Roman" w:eastAsia="Times New Roman" w:hAnsi="Times New Roman" w:cs="Times New Roman"/>
          <w:color w:val="000000"/>
          <w:kern w:val="36"/>
          <w14:ligatures w14:val="none"/>
        </w:rPr>
        <w:fldChar w:fldCharType="end"/>
      </w:r>
      <w:r w:rsidR="001769CB">
        <w:rPr>
          <w:rFonts w:ascii="Times New Roman" w:eastAsia="Times New Roman" w:hAnsi="Times New Roman" w:cs="Times New Roman"/>
          <w:color w:val="000000"/>
          <w:kern w:val="36"/>
          <w14:ligatures w14:val="none"/>
        </w:rPr>
        <w:t xml:space="preserve"> we obtain a value of </w:t>
      </w:r>
      <w:r w:rsidR="001769CB" w:rsidRPr="001769CB">
        <w:rPr>
          <w:rFonts w:ascii="Symbol" w:eastAsia="Times New Roman" w:hAnsi="Symbol" w:cs="Times New Roman"/>
          <w:color w:val="000000"/>
          <w:kern w:val="36"/>
          <w14:ligatures w14:val="none"/>
        </w:rPr>
        <w:t>s</w:t>
      </w:r>
      <w:r w:rsidR="001769CB" w:rsidRPr="001769CB">
        <w:rPr>
          <w:rFonts w:ascii="Times New Roman" w:eastAsia="Times New Roman" w:hAnsi="Times New Roman" w:cs="Times New Roman"/>
          <w:color w:val="000000"/>
          <w:kern w:val="36"/>
          <w:vertAlign w:val="subscript"/>
          <w14:ligatures w14:val="none"/>
        </w:rPr>
        <w:t>n</w:t>
      </w:r>
      <w:r w:rsidR="001769CB">
        <w:rPr>
          <w:rFonts w:ascii="Times New Roman" w:eastAsia="Times New Roman" w:hAnsi="Times New Roman" w:cs="Times New Roman"/>
          <w:color w:val="000000"/>
          <w:kern w:val="36"/>
          <w14:ligatures w14:val="none"/>
        </w:rPr>
        <w:t xml:space="preserve"> = 0.44 female eggs. </w:t>
      </w:r>
    </w:p>
    <w:p w14:paraId="5A3AD429" w14:textId="77777777" w:rsidR="001E5445" w:rsidRPr="001E5445" w:rsidRDefault="001E5445" w:rsidP="001E5445">
      <w:pPr>
        <w:pStyle w:val="ListParagraph"/>
        <w:rPr>
          <w:rFonts w:ascii="Times New Roman" w:eastAsia="Times New Roman" w:hAnsi="Times New Roman" w:cs="Times New Roman"/>
          <w:color w:val="000000"/>
          <w:kern w:val="36"/>
          <w14:ligatures w14:val="none"/>
        </w:rPr>
      </w:pPr>
    </w:p>
    <w:p w14:paraId="69D1B2BB" w14:textId="77777777" w:rsidR="001E5445" w:rsidRDefault="001E5445"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p>
    <w:p w14:paraId="2CC28E6B" w14:textId="77777777" w:rsidR="001E5445" w:rsidRPr="001E5445" w:rsidRDefault="001E5445" w:rsidP="001E5445">
      <w:pPr>
        <w:pStyle w:val="ListParagraph"/>
        <w:rPr>
          <w:rFonts w:ascii="Times New Roman" w:eastAsia="Times New Roman" w:hAnsi="Times New Roman" w:cs="Times New Roman"/>
          <w:color w:val="000000"/>
          <w:kern w:val="36"/>
          <w14:ligatures w14:val="none"/>
        </w:rPr>
      </w:pPr>
    </w:p>
    <w:p w14:paraId="6C8B40A3" w14:textId="77777777" w:rsidR="001E5445" w:rsidRDefault="001E5445"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p>
    <w:p w14:paraId="3A2633CB" w14:textId="37344D6E" w:rsidR="001E5445" w:rsidRPr="001E5445" w:rsidRDefault="00F2245C" w:rsidP="001E5445">
      <w:pPr>
        <w:spacing w:before="161" w:after="161"/>
        <w:outlineLvl w:val="0"/>
        <w:rPr>
          <w:rFonts w:ascii="Times New Roman" w:eastAsia="Times New Roman" w:hAnsi="Times New Roman" w:cs="Times New Roman"/>
          <w:color w:val="000000"/>
          <w:kern w:val="36"/>
          <w14:ligatures w14:val="none"/>
        </w:rPr>
      </w:pPr>
      <w:proofErr w:type="spellStart"/>
      <w:r w:rsidRPr="001E5445">
        <w:rPr>
          <w:rFonts w:ascii="Times New Roman" w:eastAsia="Times New Roman" w:hAnsi="Times New Roman" w:cs="Times New Roman"/>
          <w:color w:val="000000"/>
          <w:kern w:val="36"/>
          <w14:ligatures w14:val="none"/>
        </w:rPr>
        <w:t>Castin</w:t>
      </w:r>
      <w:proofErr w:type="spellEnd"/>
      <w:r w:rsidRPr="001E5445">
        <w:rPr>
          <w:rFonts w:ascii="Times New Roman" w:eastAsia="Times New Roman" w:hAnsi="Times New Roman" w:cs="Times New Roman"/>
          <w:color w:val="000000"/>
          <w:kern w:val="36"/>
          <w14:ligatures w14:val="none"/>
        </w:rPr>
        <w:t xml:space="preserve">g energy obtained from other prey into “vole equivalents”, capture rates increased on average at a rate of </w:t>
      </w:r>
      <w:r w:rsidR="00980843" w:rsidRPr="001E5445">
        <w:rPr>
          <w:rFonts w:ascii="Times New Roman" w:eastAsia="Times New Roman" w:hAnsi="Times New Roman" w:cs="Times New Roman"/>
          <w:color w:val="000000"/>
          <w:kern w:val="36"/>
          <w14:ligatures w14:val="none"/>
        </w:rPr>
        <w:t>Y</w:t>
      </w:r>
      <w:r w:rsidRPr="001E5445">
        <w:rPr>
          <w:rFonts w:ascii="Times New Roman" w:eastAsia="Times New Roman" w:hAnsi="Times New Roman" w:cs="Times New Roman"/>
          <w:color w:val="000000"/>
          <w:kern w:val="36"/>
          <w14:ligatures w14:val="none"/>
        </w:rPr>
        <w:t xml:space="preserve"> = </w:t>
      </w:r>
      <w:r w:rsidR="00980843" w:rsidRPr="001E5445">
        <w:rPr>
          <w:rFonts w:ascii="Times New Roman" w:eastAsia="Times New Roman" w:hAnsi="Times New Roman" w:cs="Times New Roman"/>
          <w:i/>
          <w:iCs/>
          <w:color w:val="000000"/>
          <w:kern w:val="36"/>
          <w14:ligatures w14:val="none"/>
        </w:rPr>
        <w:t>n</w:t>
      </w:r>
      <w:r w:rsidRPr="001E5445">
        <w:rPr>
          <w:rFonts w:ascii="Times New Roman" w:eastAsia="Times New Roman" w:hAnsi="Times New Roman" w:cs="Times New Roman"/>
          <w:color w:val="000000"/>
          <w:kern w:val="36"/>
          <w14:ligatures w14:val="none"/>
        </w:rPr>
        <w:t xml:space="preserve"> + </w:t>
      </w:r>
      <w:r w:rsidRPr="001E5445">
        <w:rPr>
          <w:rFonts w:ascii="Times New Roman" w:eastAsia="Times New Roman" w:hAnsi="Times New Roman" w:cs="Times New Roman"/>
          <w:i/>
          <w:iCs/>
          <w:color w:val="000000"/>
          <w:kern w:val="36"/>
          <w14:ligatures w14:val="none"/>
        </w:rPr>
        <w:t xml:space="preserve">0.047 </w:t>
      </w:r>
      <w:r w:rsidRPr="001E5445">
        <w:rPr>
          <w:rFonts w:ascii="Times New Roman" w:eastAsia="Times New Roman" w:hAnsi="Times New Roman" w:cs="Times New Roman"/>
          <w:color w:val="000000"/>
          <w:kern w:val="36"/>
          <w14:ligatures w14:val="none"/>
        </w:rPr>
        <w:t xml:space="preserve">vole equivalents/day. </w:t>
      </w:r>
      <w:r w:rsidR="001E5445" w:rsidRPr="001E5445">
        <w:rPr>
          <w:rFonts w:ascii="Times New Roman" w:eastAsia="Times New Roman" w:hAnsi="Times New Roman" w:cs="Times New Roman"/>
          <w:color w:val="000000"/>
          <w:kern w:val="36"/>
          <w14:ligatures w14:val="none"/>
        </w:rPr>
        <w:t xml:space="preserve">The increase in capture rates means that </w:t>
      </w:r>
    </w:p>
    <w:p w14:paraId="669DB967" w14:textId="77777777" w:rsidR="001E5445" w:rsidRPr="001E5445" w:rsidRDefault="001E5445" w:rsidP="001E5445">
      <w:pPr>
        <w:pStyle w:val="ListParagraph"/>
        <w:rPr>
          <w:rFonts w:ascii="Times New Roman" w:eastAsia="Times New Roman" w:hAnsi="Times New Roman" w:cs="Times New Roman"/>
          <w:color w:val="000000"/>
          <w:kern w:val="36"/>
          <w14:ligatures w14:val="none"/>
        </w:rPr>
      </w:pPr>
    </w:p>
    <w:p w14:paraId="4F7E95F7" w14:textId="77777777" w:rsidR="001E5445" w:rsidRDefault="001E5445"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p>
    <w:p w14:paraId="464BF774" w14:textId="77777777" w:rsidR="001E5445" w:rsidRPr="001E5445" w:rsidRDefault="001E5445" w:rsidP="001E5445">
      <w:pPr>
        <w:pStyle w:val="ListParagraph"/>
        <w:rPr>
          <w:rFonts w:ascii="Times New Roman" w:eastAsia="Times New Roman" w:hAnsi="Times New Roman" w:cs="Times New Roman"/>
          <w:color w:val="000000"/>
          <w:kern w:val="36"/>
          <w14:ligatures w14:val="none"/>
        </w:rPr>
      </w:pPr>
    </w:p>
    <w:p w14:paraId="517A92C5" w14:textId="04ABD7B3" w:rsidR="00980843" w:rsidRPr="001E5445" w:rsidRDefault="00980843" w:rsidP="001E5445">
      <w:pPr>
        <w:spacing w:before="161" w:after="161"/>
        <w:outlineLvl w:val="0"/>
        <w:rPr>
          <w:rFonts w:ascii="Times New Roman" w:eastAsia="Times New Roman" w:hAnsi="Times New Roman" w:cs="Times New Roman"/>
          <w:color w:val="000000"/>
          <w:kern w:val="36"/>
          <w14:ligatures w14:val="none"/>
        </w:rPr>
      </w:pPr>
      <w:r w:rsidRPr="001E5445">
        <w:rPr>
          <w:rFonts w:ascii="Times New Roman" w:eastAsia="Times New Roman" w:hAnsi="Times New Roman" w:cs="Times New Roman"/>
          <w:color w:val="000000"/>
          <w:kern w:val="36"/>
          <w14:ligatures w14:val="none"/>
        </w:rPr>
        <w:t>Different territories differ in quality (n), matching the assumption that the intercept rather than slope is the main determinant of a seasonal increase in parental fitness. The challenge is to translate this into parental fitness.</w:t>
      </w:r>
    </w:p>
    <w:p w14:paraId="09BB3A0A" w14:textId="77777777" w:rsidR="00FF3583" w:rsidRDefault="00FF3583"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7F540344" w14:textId="26C90B17" w:rsidR="00980843" w:rsidRDefault="00FF3583"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How do voles reduce flight time?</w:t>
      </w:r>
    </w:p>
    <w:p w14:paraId="4D2E8005" w14:textId="64A94F68" w:rsidR="00291CE5" w:rsidRDefault="00291CE5"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#note: offspring reproductive value is assumed to be all due to tie of breeding and not female investment. all investment is in to clutch size</w:t>
      </w:r>
    </w:p>
    <w:p w14:paraId="2FB7C82C" w14:textId="77777777" w:rsidR="00FF3583" w:rsidRDefault="00FF3583"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2EDD2905" w14:textId="2E58FC79" w:rsidR="00FF3583" w:rsidRDefault="00FF3583"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note fecundity is higher on </w:t>
      </w:r>
      <w:r w:rsidR="004305E1">
        <w:rPr>
          <w:rFonts w:ascii="Times New Roman" w:eastAsia="Times New Roman" w:hAnsi="Times New Roman" w:cs="Times New Roman"/>
          <w:color w:val="000000"/>
          <w:kern w:val="36"/>
          <w14:ligatures w14:val="none"/>
        </w:rPr>
        <w:t>better territories.</w:t>
      </w:r>
      <w:r w:rsidR="001B3EA6">
        <w:rPr>
          <w:rFonts w:ascii="Times New Roman" w:eastAsia="Times New Roman" w:hAnsi="Times New Roman" w:cs="Times New Roman"/>
          <w:color w:val="000000"/>
          <w:kern w:val="36"/>
          <w14:ligatures w14:val="none"/>
        </w:rPr>
        <w:t xml:space="preserve"> we want variance in n from flight times at intercept.</w:t>
      </w:r>
    </w:p>
    <w:p w14:paraId="775D2C6A" w14:textId="77777777" w:rsidR="005B3344" w:rsidRDefault="005B3344"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13688E2C" w14:textId="11FFDCBB" w:rsidR="005B3344" w:rsidRDefault="005B3344"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work with just females: female to female, and survival probability</w:t>
      </w:r>
    </w:p>
    <w:p w14:paraId="500B8D03" w14:textId="77777777" w:rsidR="00717C00" w:rsidRDefault="00717C00"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7CD67D5A" w14:textId="58074A47" w:rsidR="00717C00" w:rsidRDefault="00717C00"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so how many extra females can one raise if one waits? this is not Vo*c*0.5 because that includes survival probability.</w:t>
      </w:r>
    </w:p>
    <w:p w14:paraId="599F2463" w14:textId="77777777" w:rsidR="00153D9E" w:rsidRDefault="00153D9E"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4A594960" w14:textId="05F22492" w:rsidR="00153D9E" w:rsidRDefault="00153D9E" w:rsidP="00980843">
      <w:pPr>
        <w:pStyle w:val="ListParagraph"/>
        <w:spacing w:before="161" w:after="161"/>
        <w:ind w:left="108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many complications including survival in nest de</w:t>
      </w:r>
      <w:r w:rsidR="00DD51DD">
        <w:rPr>
          <w:rFonts w:ascii="Times New Roman" w:eastAsia="Times New Roman" w:hAnsi="Times New Roman" w:cs="Times New Roman"/>
          <w:color w:val="000000"/>
          <w:kern w:val="36"/>
          <w14:ligatures w14:val="none"/>
        </w:rPr>
        <w:t>c</w:t>
      </w:r>
      <w:r>
        <w:rPr>
          <w:rFonts w:ascii="Times New Roman" w:eastAsia="Times New Roman" w:hAnsi="Times New Roman" w:cs="Times New Roman"/>
          <w:color w:val="000000"/>
          <w:kern w:val="36"/>
          <w14:ligatures w14:val="none"/>
        </w:rPr>
        <w:t xml:space="preserve">lines with season, so this </w:t>
      </w:r>
      <w:r w:rsidR="00DD51DD">
        <w:rPr>
          <w:rFonts w:ascii="Times New Roman" w:eastAsia="Times New Roman" w:hAnsi="Times New Roman" w:cs="Times New Roman"/>
          <w:color w:val="000000"/>
          <w:kern w:val="36"/>
          <w14:ligatures w14:val="none"/>
        </w:rPr>
        <w:t>i</w:t>
      </w:r>
      <w:r>
        <w:rPr>
          <w:rFonts w:ascii="Times New Roman" w:eastAsia="Times New Roman" w:hAnsi="Times New Roman" w:cs="Times New Roman"/>
          <w:color w:val="000000"/>
          <w:kern w:val="36"/>
          <w14:ligatures w14:val="none"/>
        </w:rPr>
        <w:t xml:space="preserve">s </w:t>
      </w:r>
      <w:proofErr w:type="gramStart"/>
      <w:r>
        <w:rPr>
          <w:rFonts w:ascii="Times New Roman" w:eastAsia="Times New Roman" w:hAnsi="Times New Roman" w:cs="Times New Roman"/>
          <w:color w:val="000000"/>
          <w:kern w:val="36"/>
          <w14:ligatures w14:val="none"/>
        </w:rPr>
        <w:t>parental?</w:t>
      </w:r>
      <w:proofErr w:type="gramEnd"/>
    </w:p>
    <w:p w14:paraId="28A18C74" w14:textId="77777777" w:rsidR="00980843" w:rsidRPr="00980843" w:rsidRDefault="00980843" w:rsidP="00980843">
      <w:pPr>
        <w:spacing w:before="161" w:after="161"/>
        <w:ind w:left="720"/>
        <w:outlineLvl w:val="0"/>
        <w:rPr>
          <w:rFonts w:ascii="Times New Roman" w:eastAsia="Times New Roman" w:hAnsi="Times New Roman" w:cs="Times New Roman"/>
          <w:color w:val="000000"/>
          <w:kern w:val="36"/>
          <w14:ligatures w14:val="none"/>
        </w:rPr>
      </w:pPr>
    </w:p>
    <w:p w14:paraId="4C74C0FE" w14:textId="665D6967" w:rsidR="00184BB3" w:rsidRPr="00980843" w:rsidRDefault="004B6CDB" w:rsidP="00980843">
      <w:pPr>
        <w:spacing w:before="161" w:after="161"/>
        <w:ind w:left="720"/>
        <w:outlineLvl w:val="0"/>
        <w:rPr>
          <w:rFonts w:ascii="Times New Roman" w:eastAsia="Times New Roman" w:hAnsi="Times New Roman" w:cs="Times New Roman"/>
          <w:color w:val="000000"/>
          <w:kern w:val="36"/>
          <w14:ligatures w14:val="none"/>
        </w:rPr>
      </w:pPr>
      <w:r w:rsidRPr="00980843">
        <w:rPr>
          <w:rFonts w:ascii="Times New Roman" w:eastAsia="Times New Roman" w:hAnsi="Times New Roman" w:cs="Times New Roman"/>
          <w:color w:val="000000"/>
          <w:kern w:val="36"/>
          <w14:ligatures w14:val="none"/>
        </w:rPr>
        <w:t xml:space="preserve">Hence adults which delay breeding spend less time foraging to catch </w:t>
      </w:r>
      <w:r w:rsidR="00F2245C" w:rsidRPr="00980843">
        <w:rPr>
          <w:rFonts w:ascii="Times New Roman" w:eastAsia="Times New Roman" w:hAnsi="Times New Roman" w:cs="Times New Roman"/>
          <w:color w:val="000000"/>
          <w:kern w:val="36"/>
          <w14:ligatures w14:val="none"/>
        </w:rPr>
        <w:t>a</w:t>
      </w:r>
      <w:r w:rsidRPr="00980843">
        <w:rPr>
          <w:rFonts w:ascii="Times New Roman" w:eastAsia="Times New Roman" w:hAnsi="Times New Roman" w:cs="Times New Roman"/>
          <w:color w:val="000000"/>
          <w:kern w:val="36"/>
          <w14:ligatures w14:val="none"/>
        </w:rPr>
        <w:t xml:space="preserve"> brood’s requirements. </w:t>
      </w:r>
      <w:r w:rsidR="00F2245C" w:rsidRPr="00980843">
        <w:rPr>
          <w:rFonts w:ascii="Times New Roman" w:eastAsia="Times New Roman" w:hAnsi="Times New Roman" w:cs="Times New Roman"/>
          <w:color w:val="000000"/>
          <w:kern w:val="36"/>
          <w14:ligatures w14:val="none"/>
        </w:rPr>
        <w:t xml:space="preserve">Daan et al. </w:t>
      </w:r>
      <w:r w:rsidR="00F2245C" w:rsidRPr="00980843">
        <w:rPr>
          <w:rFonts w:ascii="Times New Roman" w:eastAsia="Times New Roman" w:hAnsi="Times New Roman" w:cs="Times New Roman"/>
          <w:color w:val="000000"/>
          <w:kern w:val="36"/>
          <w14:ligatures w14:val="none"/>
        </w:rPr>
        <w:fldChar w:fldCharType="begin"/>
      </w:r>
      <w:r w:rsidR="00F2245C" w:rsidRPr="00980843">
        <w:rPr>
          <w:rFonts w:ascii="Times New Roman" w:eastAsia="Times New Roman" w:hAnsi="Times New Roman" w:cs="Times New Roman"/>
          <w:color w:val="000000"/>
          <w:kern w:val="36"/>
          <w14:ligatures w14:val="none"/>
        </w:rPr>
        <w:instrText xml:space="preserve"> ADDIN ZOTERO_ITEM CSL_CITATION {"citationID":"sQpCdil3","properties":{"formattedCitation":"(1990)","plainCitation":"(1990)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label":"page","suppress-author":true}],"schema":"https://github.com/citation-style-language/schema/raw/master/csl-citation.json"} </w:instrText>
      </w:r>
      <w:r w:rsidR="00F2245C" w:rsidRPr="00980843">
        <w:rPr>
          <w:rFonts w:ascii="Times New Roman" w:eastAsia="Times New Roman" w:hAnsi="Times New Roman" w:cs="Times New Roman"/>
          <w:color w:val="000000"/>
          <w:kern w:val="36"/>
          <w14:ligatures w14:val="none"/>
        </w:rPr>
        <w:fldChar w:fldCharType="separate"/>
      </w:r>
      <w:r w:rsidR="00F2245C" w:rsidRPr="00980843">
        <w:rPr>
          <w:rFonts w:ascii="Times New Roman" w:eastAsia="Times New Roman" w:hAnsi="Times New Roman" w:cs="Times New Roman"/>
          <w:noProof/>
          <w:color w:val="000000"/>
          <w:kern w:val="36"/>
          <w14:ligatures w14:val="none"/>
        </w:rPr>
        <w:t>(1990)</w:t>
      </w:r>
      <w:r w:rsidR="00F2245C" w:rsidRPr="00980843">
        <w:rPr>
          <w:rFonts w:ascii="Times New Roman" w:eastAsia="Times New Roman" w:hAnsi="Times New Roman" w:cs="Times New Roman"/>
          <w:color w:val="000000"/>
          <w:kern w:val="36"/>
          <w14:ligatures w14:val="none"/>
        </w:rPr>
        <w:fldChar w:fldCharType="end"/>
      </w:r>
      <w:r w:rsidR="00F2245C" w:rsidRPr="00980843">
        <w:rPr>
          <w:rFonts w:ascii="Times New Roman" w:eastAsia="Times New Roman" w:hAnsi="Times New Roman" w:cs="Times New Roman"/>
          <w:color w:val="000000"/>
          <w:kern w:val="36"/>
          <w14:ligatures w14:val="none"/>
        </w:rPr>
        <w:t xml:space="preserve"> estimated the cost to survival of raising young through brood size manipulations. From an average of 3 hours flight time in a day, experimentally enlarging the brood by an average of 2.5 nestlings increased flight time to 4 hours/day, whereas reducing the brood by 1.74 nestlings decreased flight hours to 2 hours/day. Parental survival was also increased by brood reductions and decreased by brood enlargements, enabling the translation of flight time durations into survival costs. The lower prey densities early in the season imply a higher survival cost for the same number prey captured, and that survival costs decrease as time goes on. For a given territory the switch point is the point where </w:t>
      </w:r>
      <w:r w:rsidR="00836A86" w:rsidRPr="00980843">
        <w:rPr>
          <w:rFonts w:ascii="Times New Roman" w:eastAsia="Times New Roman" w:hAnsi="Times New Roman" w:cs="Times New Roman"/>
          <w:color w:val="000000"/>
          <w:kern w:val="36"/>
          <w14:ligatures w14:val="none"/>
        </w:rPr>
        <w:t xml:space="preserve">the </w:t>
      </w:r>
      <w:r w:rsidR="00F2245C" w:rsidRPr="00980843">
        <w:rPr>
          <w:rFonts w:ascii="Times New Roman" w:eastAsia="Times New Roman" w:hAnsi="Times New Roman" w:cs="Times New Roman"/>
          <w:color w:val="000000"/>
          <w:kern w:val="36"/>
          <w14:ligatures w14:val="none"/>
        </w:rPr>
        <w:t xml:space="preserve">parental survival benefits of breeding later and with a smaller clutch are matched by offspring survival costs. </w:t>
      </w:r>
    </w:p>
    <w:p w14:paraId="3BF785D8" w14:textId="5E3B1D95" w:rsidR="004B6CDB" w:rsidRPr="007E0227" w:rsidRDefault="00F2245C" w:rsidP="007E0227">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sidRPr="007E0227">
        <w:rPr>
          <w:rFonts w:ascii="Times New Roman" w:eastAsia="Times New Roman" w:hAnsi="Times New Roman" w:cs="Times New Roman"/>
          <w:color w:val="000000"/>
          <w:kern w:val="36"/>
          <w14:ligatures w14:val="none"/>
        </w:rPr>
        <w:t xml:space="preserve">Finally, </w:t>
      </w:r>
      <w:r w:rsidR="004B6CDB" w:rsidRPr="007E0227">
        <w:rPr>
          <w:rFonts w:ascii="Times New Roman" w:eastAsia="Times New Roman" w:hAnsi="Times New Roman" w:cs="Times New Roman"/>
          <w:color w:val="000000"/>
          <w:kern w:val="36"/>
          <w14:ligatures w14:val="none"/>
        </w:rPr>
        <w:t xml:space="preserve">individuals differ in density of voles on </w:t>
      </w:r>
      <w:r w:rsidR="00103D77" w:rsidRPr="007E0227">
        <w:rPr>
          <w:rFonts w:ascii="Times New Roman" w:eastAsia="Times New Roman" w:hAnsi="Times New Roman" w:cs="Times New Roman"/>
          <w:color w:val="000000"/>
          <w:kern w:val="36"/>
          <w14:ligatures w14:val="none"/>
        </w:rPr>
        <w:t xml:space="preserve">their </w:t>
      </w:r>
      <w:r w:rsidR="004B6CDB" w:rsidRPr="007E0227">
        <w:rPr>
          <w:rFonts w:ascii="Times New Roman" w:eastAsia="Times New Roman" w:hAnsi="Times New Roman" w:cs="Times New Roman"/>
          <w:color w:val="000000"/>
          <w:kern w:val="36"/>
          <w14:ligatures w14:val="none"/>
        </w:rPr>
        <w:t xml:space="preserve">territory throughout the season, as measured by variation in the intercept </w:t>
      </w:r>
      <w:r w:rsidR="004B6CDB" w:rsidRPr="007E0227">
        <w:rPr>
          <w:rFonts w:ascii="Times New Roman" w:eastAsia="Times New Roman" w:hAnsi="Times New Roman" w:cs="Times New Roman"/>
          <w:i/>
          <w:iCs/>
          <w:color w:val="000000"/>
          <w:kern w:val="36"/>
          <w14:ligatures w14:val="none"/>
        </w:rPr>
        <w:t>a</w:t>
      </w:r>
      <w:r w:rsidR="004B6CDB" w:rsidRPr="007E0227">
        <w:rPr>
          <w:rFonts w:ascii="Times New Roman" w:eastAsia="Times New Roman" w:hAnsi="Times New Roman" w:cs="Times New Roman"/>
          <w:color w:val="000000"/>
          <w:kern w:val="36"/>
          <w14:ligatures w14:val="none"/>
        </w:rPr>
        <w:t xml:space="preserve"> (the empirical analysis matches the model depicted in Figure 1)</w:t>
      </w:r>
      <w:r w:rsidRPr="007E0227">
        <w:rPr>
          <w:rFonts w:ascii="Times New Roman" w:eastAsia="Times New Roman" w:hAnsi="Times New Roman" w:cs="Times New Roman"/>
          <w:color w:val="000000"/>
          <w:kern w:val="36"/>
          <w14:ligatures w14:val="none"/>
        </w:rPr>
        <w:t>, generating later switch points for birds on poorer territories.</w:t>
      </w:r>
    </w:p>
    <w:p w14:paraId="21D67980" w14:textId="5E0A80B7" w:rsidR="004B6CDB" w:rsidRPr="00CA31ED" w:rsidRDefault="00103D77" w:rsidP="004B6CDB">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predictions provide</w:t>
      </w:r>
      <w:r w:rsidR="004B6CDB">
        <w:rPr>
          <w:rFonts w:ascii="Times New Roman" w:eastAsia="Times New Roman" w:hAnsi="Times New Roman" w:cs="Times New Roman"/>
          <w:color w:val="000000"/>
          <w:kern w:val="36"/>
          <w14:ligatures w14:val="none"/>
        </w:rPr>
        <w:t xml:space="preserve"> a very good fit to the data, implying that individual optimization accounts for practically the entire selection differential in this species. </w:t>
      </w:r>
    </w:p>
    <w:p w14:paraId="143E7ABE" w14:textId="77777777" w:rsidR="004B6CDB" w:rsidRDefault="004B6CDB" w:rsidP="004B3712">
      <w:pPr>
        <w:pStyle w:val="NormalWeb"/>
        <w:rPr>
          <w:b/>
          <w:bCs/>
          <w:color w:val="000000"/>
          <w:kern w:val="36"/>
        </w:rPr>
      </w:pPr>
    </w:p>
    <w:p w14:paraId="70B3DD84" w14:textId="77777777" w:rsidR="004B6CDB" w:rsidRPr="00DD41AC" w:rsidRDefault="004B6CDB" w:rsidP="004B6CDB">
      <w:pPr>
        <w:rPr>
          <w:rFonts w:ascii="Helvetica" w:eastAsia="Times New Roman" w:hAnsi="Helvetica" w:cs="Times New Roman"/>
          <w:kern w:val="0"/>
          <w:sz w:val="18"/>
          <w:szCs w:val="18"/>
          <w14:ligatures w14:val="none"/>
        </w:rPr>
      </w:pPr>
      <w:r>
        <w:rPr>
          <w:rFonts w:ascii="Times New Roman" w:eastAsia="Times New Roman" w:hAnsi="Times New Roman" w:cs="Times New Roman"/>
          <w:color w:val="000000"/>
          <w:kern w:val="36"/>
          <w14:ligatures w14:val="none"/>
        </w:rPr>
        <w:t>Analyses in the great tit and pied flycatcher # next to read.</w:t>
      </w:r>
    </w:p>
    <w:p w14:paraId="4049F7CA" w14:textId="7EBB5AEE" w:rsidR="004B6CDB" w:rsidRPr="004B6CDB" w:rsidRDefault="00481955" w:rsidP="004B3712">
      <w:pPr>
        <w:pStyle w:val="NormalWeb"/>
        <w:rPr>
          <w:b/>
          <w:bCs/>
          <w:color w:val="000000"/>
          <w:kern w:val="36"/>
        </w:rPr>
      </w:pPr>
      <w:r>
        <w:rPr>
          <w:b/>
          <w:bCs/>
          <w:color w:val="000000"/>
          <w:kern w:val="36"/>
        </w:rPr>
        <w:t>#</w:t>
      </w:r>
      <w:proofErr w:type="gramStart"/>
      <w:r>
        <w:rPr>
          <w:b/>
          <w:bCs/>
          <w:color w:val="000000"/>
          <w:kern w:val="36"/>
        </w:rPr>
        <w:t>remember</w:t>
      </w:r>
      <w:proofErr w:type="gramEnd"/>
      <w:r>
        <w:rPr>
          <w:b/>
          <w:bCs/>
          <w:color w:val="000000"/>
          <w:kern w:val="36"/>
        </w:rPr>
        <w:t>: nothing about between year fluctuation</w:t>
      </w:r>
    </w:p>
    <w:p w14:paraId="10DCA029" w14:textId="13A12830" w:rsidR="00413122"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sidRPr="00413122">
        <w:rPr>
          <w:rFonts w:ascii="Times New Roman" w:eastAsia="Times New Roman" w:hAnsi="Times New Roman" w:cs="Times New Roman"/>
          <w:b/>
          <w:bCs/>
          <w:color w:val="000000"/>
          <w:kern w:val="36"/>
          <w14:ligatures w14:val="none"/>
        </w:rPr>
        <w:t>Selection differentials</w:t>
      </w:r>
    </w:p>
    <w:p w14:paraId="3C12698C" w14:textId="77777777"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7C2FE3E" w14:textId="37A2A288"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w:t>
      </w:r>
      <w:r w:rsidRPr="00F24AC8">
        <w:rPr>
          <w:rFonts w:ascii="Times New Roman" w:eastAsia="Times New Roman" w:hAnsi="Times New Roman" w:cs="Times New Roman"/>
          <w:color w:val="000000"/>
          <w:kern w:val="36"/>
          <w14:ligatures w14:val="none"/>
        </w:rPr>
        <w:t xml:space="preserve"> role for individual optimization (or more generally </w:t>
      </w:r>
      <w:r>
        <w:rPr>
          <w:rFonts w:ascii="Times New Roman" w:eastAsia="Times New Roman" w:hAnsi="Times New Roman" w:cs="Times New Roman"/>
          <w:color w:val="000000"/>
          <w:kern w:val="36"/>
          <w14:ligatures w14:val="none"/>
        </w:rPr>
        <w:t xml:space="preserve">non-heritable </w:t>
      </w:r>
      <w:r w:rsidRPr="00F24AC8">
        <w:rPr>
          <w:rFonts w:ascii="Times New Roman" w:eastAsia="Times New Roman" w:hAnsi="Times New Roman" w:cs="Times New Roman"/>
          <w:color w:val="000000"/>
          <w:kern w:val="36"/>
          <w14:ligatures w14:val="none"/>
        </w:rPr>
        <w:t>nutritional state) as the explanation for the negative selection differential has been questioned</w:t>
      </w:r>
      <w:r>
        <w:rPr>
          <w:rFonts w:ascii="Times New Roman" w:eastAsia="Times New Roman" w:hAnsi="Times New Roman" w:cs="Times New Roman"/>
          <w:color w:val="000000"/>
          <w:kern w:val="36"/>
          <w14:ligatures w14:val="none"/>
        </w:rPr>
        <w:t xml:space="preserve"> along at least three lines.</w:t>
      </w:r>
    </w:p>
    <w:p w14:paraId="13C10458" w14:textId="77777777"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22C5C4A4" w14:textId="353C51D9" w:rsidR="00F24AC8"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t>First,</w:t>
      </w:r>
      <w:r w:rsidR="00F24AC8" w:rsidRPr="00F24AC8">
        <w:rPr>
          <w:rFonts w:ascii="Times New Roman" w:eastAsia="Times New Roman" w:hAnsi="Times New Roman" w:cs="Times New Roman"/>
          <w:color w:val="000000"/>
          <w:kern w:val="36"/>
          <w14:ligatures w14:val="none"/>
        </w:rPr>
        <w:t xml:space="preserve"> substantial genetic </w:t>
      </w:r>
      <w:r w:rsidR="00F742F6">
        <w:rPr>
          <w:rFonts w:ascii="Times New Roman" w:eastAsia="Times New Roman" w:hAnsi="Times New Roman" w:cs="Times New Roman"/>
          <w:color w:val="000000"/>
          <w:kern w:val="36"/>
          <w14:ligatures w14:val="none"/>
        </w:rPr>
        <w:t>evolution of</w:t>
      </w:r>
      <w:r w:rsidR="00F24AC8" w:rsidRPr="00F24AC8">
        <w:rPr>
          <w:rFonts w:ascii="Times New Roman" w:eastAsia="Times New Roman" w:hAnsi="Times New Roman" w:cs="Times New Roman"/>
          <w:color w:val="000000"/>
          <w:kern w:val="36"/>
          <w14:ligatures w14:val="none"/>
        </w:rPr>
        <w:t xml:space="preserve"> lay date has been inferred, even as lay dates themselves have not advanced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{"citationID":"XK5YW01j","properties":{"formattedCitation":"(Meril\\uc0\\u228{} {\\i{}et al.}, 2001; Gienapp {\\i{}et al.}, 2006)","plainCitation":"(Merilä et al., 2001; Gienapp et al., 2006)","noteIndex":0},"citationItems":[{"id":8045,"uris":["http://zotero.org/users/5888385/items/I8CKLLQ5"],"itemData":{"id":8045,"type":"article-journal","container-title":"Genetica","DOI":"10.1023/A:1013391806317","ISSN":"0016-6707, 1573-6857","issue":"1","journalAbbreviation":"Genetica","language":"en","license":"https://www.springernature.com/gp/researchers/text-and-data-mining","page":"199-222","source":"DOI.org (Crossref)","title":"Explaining stasis: microevolutionary studies in natural populations","title-short":"Explaining stasis","URL":"https://link.springer.com/10.1023/A:1013391806317","volume":"112-113","author":[{"family":"Merilä","given":"J."},{"family":"Sheldon","given":"B.C."},{"family":"Kruuk","given":"L.E.B."}],"accessed":{"date-parts":[["2025",8,14]]},"issued":{"date-parts":[["2001",11]]}}},{"id":8063,"uris":["http://zotero.org/users/5888385/items/MK5I2LWK"],"itemData":{"id":8063,"type":"article-journal","container-title":"Evolution","DOI":"10.1111/j.0014-3820.2006.tb01872.x","ISSN":"0014-3820, 1558-5646","issue":"11","journalAbbreviation":"Evolution","language":"en","license":"http://doi.wiley.com/10.1002/tdm_license_1.1","page":"2381-2388","source":"DOI.org (Crossref)","title":"Why breeding time has not responded to selection for earlier breeding in a songbird population","URL":"https://academic.oup.com/evolut/article/60/11/2381/6756536","volume":"60","author":[{"family":"Gienapp","given":"Phillip"},{"family":"Postma","given":"Erik"},{"family":"Visser","given":"Marcel E."}],"accessed":{"date-parts":[["2025",8,17]]},"issued":{"date-parts":[["2006",11]]}}}],"schema":"https://github.com/citation-style-language/schema/raw/master/csl-citation.json"}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(Merilä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xml:space="preserve">, 2001; Gienapp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2006)</w:t>
      </w:r>
      <w:r w:rsidR="00F24AC8" w:rsidRPr="00F24AC8">
        <w:rPr>
          <w:rFonts w:ascii="Times New Roman" w:eastAsia="Times New Roman" w:hAnsi="Times New Roman" w:cs="Times New Roman"/>
          <w:color w:val="000000"/>
          <w:kern w:val="36"/>
          <w14:ligatures w14:val="none"/>
        </w:rPr>
        <w:fldChar w:fldCharType="end"/>
      </w:r>
      <w:r w:rsidR="00F24AC8" w:rsidRPr="00F24AC8">
        <w:rPr>
          <w:rFonts w:ascii="Times New Roman" w:eastAsia="Times New Roman" w:hAnsi="Times New Roman" w:cs="Times New Roman"/>
          <w:color w:val="000000"/>
          <w:kern w:val="36"/>
          <w14:ligatures w14:val="none"/>
        </w:rPr>
        <w:t>. This inference was based on breeding values estimated using Best Linear Unbiased Prediction (BLUP)</w:t>
      </w:r>
      <w:r w:rsidR="00A62B36">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w:t>
      </w:r>
      <w:r w:rsidR="00A62B36" w:rsidRPr="00F24AC8">
        <w:rPr>
          <w:rFonts w:ascii="Times New Roman" w:eastAsia="Times New Roman" w:hAnsi="Times New Roman" w:cs="Times New Roman"/>
          <w:color w:val="000000"/>
          <w:kern w:val="36"/>
          <w14:ligatures w14:val="none"/>
        </w:rPr>
        <w:t xml:space="preserve">BLUP </w:t>
      </w:r>
      <w:r w:rsidR="00F24AC8" w:rsidRPr="00F24AC8">
        <w:rPr>
          <w:rFonts w:ascii="Times New Roman" w:eastAsia="Times New Roman" w:hAnsi="Times New Roman" w:cs="Times New Roman"/>
          <w:color w:val="000000"/>
          <w:kern w:val="36"/>
          <w14:ligatures w14:val="none"/>
        </w:rPr>
        <w:t xml:space="preserve">is now known to greatly overestimate genetic variance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{"citationID":"xVXI35WE","properties":{"formattedCitation":"(Hadfield {\\i{}et al.}, 2010)","plainCitation":"(Hadfield et al., 2010)","noteIndex":0},"citationItems":[{"id":8044,"uris":["http://zotero.org/users/5888385/items/DZQL9UYC"],"itemData":{"id":8044,"type":"article-journal","container-title":"The American Naturalist","DOI":"10.1086/648604","ISSN":"0003-0147, 1537-5323","issue":"1","journalAbbreviation":"The American Naturalist","language":"en","page":"116-125","source":"DOI.org (Crossref)","title":"The misuse of BLUP in ecology and evolution","URL":"https://www.journals.uchicago.edu/doi/10.1086/648604","volume":"175","author":[{"family":"Hadfield","given":"Jarrod D."},{"family":"Wilson","given":"Alastair J."},{"family":"Garant","given":"Dany"},{"family":"Sheldon","given":"Ben C."},{"family":"Kruuk","given":"Loeske E. B."}],"accessed":{"date-parts":[["2025",8,14]]},"issued":{"date-parts":[["2010",1]]}}}],"schema":"https://github.com/citation-style-language/schema/raw/master/csl-citation.json"}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(Hadfield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2010)</w:t>
      </w:r>
      <w:r w:rsidR="00F24AC8" w:rsidRPr="00F24AC8">
        <w:rPr>
          <w:rFonts w:ascii="Times New Roman" w:eastAsia="Times New Roman" w:hAnsi="Times New Roman" w:cs="Times New Roman"/>
          <w:color w:val="000000"/>
          <w:kern w:val="36"/>
          <w14:ligatures w14:val="none"/>
        </w:rPr>
        <w:fldChar w:fldCharType="end"/>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However</w:t>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a small contribution </w:t>
      </w:r>
      <w:r w:rsidR="00AD3A6D">
        <w:rPr>
          <w:rFonts w:ascii="Times New Roman" w:eastAsia="Times New Roman" w:hAnsi="Times New Roman" w:cs="Times New Roman"/>
          <w:color w:val="000000"/>
          <w:kern w:val="36"/>
          <w14:ligatures w14:val="none"/>
        </w:rPr>
        <w:t xml:space="preserve">to genetic change </w:t>
      </w:r>
      <w:r>
        <w:rPr>
          <w:rFonts w:ascii="Times New Roman" w:eastAsia="Times New Roman" w:hAnsi="Times New Roman" w:cs="Times New Roman"/>
          <w:color w:val="000000"/>
          <w:kern w:val="36"/>
          <w14:ligatures w14:val="none"/>
        </w:rPr>
        <w:t>may come from</w:t>
      </w:r>
      <w:r w:rsidR="00F24AC8" w:rsidRPr="00F24AC8">
        <w:rPr>
          <w:rFonts w:ascii="Times New Roman" w:eastAsia="Times New Roman" w:hAnsi="Times New Roman" w:cs="Times New Roman"/>
          <w:color w:val="000000"/>
          <w:kern w:val="36"/>
          <w14:ligatures w14:val="none"/>
        </w:rPr>
        <w:t xml:space="preserve"> variation in </w:t>
      </w:r>
      <w:r w:rsidR="00AD3A6D" w:rsidRPr="00F24AC8">
        <w:rPr>
          <w:rFonts w:ascii="Times New Roman" w:eastAsia="Times New Roman" w:hAnsi="Times New Roman" w:cs="Times New Roman"/>
          <w:color w:val="000000"/>
          <w:kern w:val="36"/>
          <w14:ligatures w14:val="none"/>
        </w:rPr>
        <w:t xml:space="preserve">heritable </w:t>
      </w:r>
      <w:r w:rsidR="00F24AC8" w:rsidRPr="00F24AC8">
        <w:rPr>
          <w:rFonts w:ascii="Times New Roman" w:eastAsia="Times New Roman" w:hAnsi="Times New Roman" w:cs="Times New Roman"/>
          <w:color w:val="000000"/>
          <w:kern w:val="36"/>
          <w14:ligatures w14:val="none"/>
        </w:rPr>
        <w:t>nutritional state</w:t>
      </w:r>
      <w:r>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D</w:t>
      </w:r>
      <w:r w:rsidR="00F24AC8" w:rsidRPr="00F24AC8">
        <w:rPr>
          <w:rFonts w:ascii="Times New Roman" w:eastAsia="Times New Roman" w:hAnsi="Times New Roman" w:cs="Times New Roman"/>
          <w:color w:val="000000"/>
          <w:kern w:val="36"/>
          <w14:ligatures w14:val="none"/>
        </w:rPr>
        <w:t xml:space="preserve">espite persistent directional selection, heritability </w:t>
      </w:r>
      <w:r>
        <w:rPr>
          <w:rFonts w:ascii="Times New Roman" w:eastAsia="Times New Roman" w:hAnsi="Times New Roman" w:cs="Times New Roman"/>
          <w:color w:val="000000"/>
          <w:kern w:val="36"/>
          <w14:ligatures w14:val="none"/>
        </w:rPr>
        <w:t xml:space="preserve">may be </w:t>
      </w:r>
      <w:r w:rsidR="00F24AC8" w:rsidRPr="00F24AC8">
        <w:rPr>
          <w:rFonts w:ascii="Times New Roman" w:eastAsia="Times New Roman" w:hAnsi="Times New Roman" w:cs="Times New Roman"/>
          <w:color w:val="000000"/>
          <w:kern w:val="36"/>
          <w14:ligatures w14:val="none"/>
        </w:rPr>
        <w:t>maintained by deleterious mutation</w:t>
      </w:r>
      <w:r>
        <w:rPr>
          <w:rFonts w:ascii="Times New Roman" w:eastAsia="Times New Roman" w:hAnsi="Times New Roman" w:cs="Times New Roman"/>
          <w:color w:val="000000"/>
          <w:kern w:val="36"/>
          <w14:ligatures w14:val="none"/>
        </w:rPr>
        <w:t>s</w:t>
      </w:r>
      <w:r w:rsidR="00F24AC8" w:rsidRPr="00F24AC8">
        <w:rPr>
          <w:rFonts w:ascii="Times New Roman" w:eastAsia="Times New Roman" w:hAnsi="Times New Roman" w:cs="Times New Roman"/>
          <w:color w:val="000000"/>
          <w:kern w:val="36"/>
          <w14:ligatures w14:val="none"/>
        </w:rPr>
        <w:t>, parasites, etc</w:t>
      </w:r>
      <w:r w:rsidR="00AD3A6D">
        <w:rPr>
          <w:rFonts w:ascii="Times New Roman" w:eastAsia="Times New Roman" w:hAnsi="Times New Roman" w:cs="Times New Roman"/>
          <w:color w:val="000000"/>
          <w:kern w:val="36"/>
          <w14:ligatures w14:val="none"/>
        </w:rPr>
        <w:t>.</w:t>
      </w:r>
      <w:r w:rsidR="00F742F6">
        <w:rPr>
          <w:rFonts w:ascii="Times New Roman" w:eastAsia="Times New Roman" w:hAnsi="Times New Roman" w:cs="Times New Roman"/>
          <w:color w:val="000000"/>
          <w:kern w:val="36"/>
          <w14:ligatures w14:val="none"/>
        </w:rPr>
        <w:t xml:space="preserve">, with </w:t>
      </w:r>
      <w:r w:rsidR="00AD3A6D">
        <w:rPr>
          <w:rFonts w:ascii="Times New Roman" w:eastAsia="Times New Roman" w:hAnsi="Times New Roman" w:cs="Times New Roman"/>
          <w:color w:val="000000"/>
          <w:kern w:val="36"/>
          <w14:ligatures w14:val="none"/>
        </w:rPr>
        <w:t xml:space="preserve">advances in </w:t>
      </w:r>
      <w:r w:rsidR="00F742F6">
        <w:rPr>
          <w:rFonts w:ascii="Times New Roman" w:eastAsia="Times New Roman" w:hAnsi="Times New Roman" w:cs="Times New Roman"/>
          <w:color w:val="000000"/>
          <w:kern w:val="36"/>
          <w14:ligatures w14:val="none"/>
        </w:rPr>
        <w:t>every generation falling back th</w:t>
      </w:r>
      <w:r w:rsidR="00AD3A6D">
        <w:rPr>
          <w:rFonts w:ascii="Times New Roman" w:eastAsia="Times New Roman" w:hAnsi="Times New Roman" w:cs="Times New Roman"/>
          <w:color w:val="000000"/>
          <w:kern w:val="36"/>
          <w14:ligatures w14:val="none"/>
        </w:rPr>
        <w:t>r</w:t>
      </w:r>
      <w:r w:rsidR="00F742F6">
        <w:rPr>
          <w:rFonts w:ascii="Times New Roman" w:eastAsia="Times New Roman" w:hAnsi="Times New Roman" w:cs="Times New Roman"/>
          <w:color w:val="000000"/>
          <w:kern w:val="36"/>
          <w14:ligatures w14:val="none"/>
        </w:rPr>
        <w:t xml:space="preserve">ough </w:t>
      </w:r>
      <w:r w:rsidR="00AD3A6D">
        <w:rPr>
          <w:rFonts w:ascii="Times New Roman" w:eastAsia="Times New Roman" w:hAnsi="Times New Roman" w:cs="Times New Roman"/>
          <w:color w:val="000000"/>
          <w:kern w:val="36"/>
          <w14:ligatures w14:val="none"/>
        </w:rPr>
        <w:t xml:space="preserve">limits on resources </w:t>
      </w:r>
      <w:r w:rsidR="00AD3A6D">
        <w:rPr>
          <w:rFonts w:ascii="Times New Roman" w:eastAsia="Times New Roman" w:hAnsi="Times New Roman" w:cs="Times New Roman"/>
          <w:color w:val="000000"/>
          <w:kern w:val="36"/>
          <w14:ligatures w14:val="none"/>
        </w:rPr>
        <w:fldChar w:fldCharType="begin"/>
      </w:r>
      <w:r w:rsidR="00AD3A6D">
        <w:rPr>
          <w:rFonts w:ascii="Times New Roman" w:eastAsia="Times New Roman" w:hAnsi="Times New Roman" w:cs="Times New Roman"/>
          <w:color w:val="000000"/>
          <w:kern w:val="36"/>
          <w14:ligatures w14:val="none"/>
        </w:rPr>
        <w:instrText xml:space="preserve"> ADDIN ZOTERO_ITEM CSL_CITATION {"citationID":"UZQD7g2w","properties":{"formattedCitation":"(Cooke {\\i{}et al.}, 1990)","plainCitation":"(Cooke et al., 1990)","noteIndex":0},"citationItems":[{"id":8109,"uris":["http://zotero.org/users/5888385/items/EEER46UU"],"itemData":{"id":8109,"type":"article-journal","container-title":"The American Naturalist","DOI":"10.1086/285095","ISSN":"0003-0147, 1537-5323","issue":"2","journalAbbreviation":"The American Naturalist","language":"en","page":"261-267","source":"DOI.org (Crossref)","title":"Directional selection and clutch size in birds","URL":"https://www.journals.uchicago.edu/doi/10.1086/285095","volume":"136","author":[{"family":"Cooke","given":"Fred"},{"family":"Taylor","given":"Peter D."},{"family":"Francis","given":"Charles M."},{"family":"Rockwell","given":"Robert F."}],"accessed":{"date-parts":[["2025",11,26]]},"issued":{"date-parts":[["1990",8]]}}}],"schema":"https://github.com/citation-style-language/schema/raw/master/csl-citation.json"} </w:instrText>
      </w:r>
      <w:r w:rsidR="00AD3A6D">
        <w:rPr>
          <w:rFonts w:ascii="Times New Roman" w:eastAsia="Times New Roman" w:hAnsi="Times New Roman" w:cs="Times New Roman"/>
          <w:color w:val="000000"/>
          <w:kern w:val="36"/>
          <w14:ligatures w14:val="none"/>
        </w:rPr>
        <w:fldChar w:fldCharType="separate"/>
      </w:r>
      <w:r w:rsidR="00AD3A6D" w:rsidRPr="00AD3A6D">
        <w:rPr>
          <w:rFonts w:ascii="Times New Roman" w:eastAsiaTheme="minorHAnsi" w:hAnsi="Times New Roman" w:cs="Times New Roman"/>
          <w:color w:val="000000"/>
          <w:kern w:val="0"/>
        </w:rPr>
        <w:t xml:space="preserve">(Cooke </w:t>
      </w:r>
      <w:r w:rsidR="00AD3A6D" w:rsidRPr="00AD3A6D">
        <w:rPr>
          <w:rFonts w:ascii="Times New Roman" w:eastAsiaTheme="minorHAnsi" w:hAnsi="Times New Roman" w:cs="Times New Roman"/>
          <w:i/>
          <w:iCs/>
          <w:color w:val="000000"/>
          <w:kern w:val="0"/>
        </w:rPr>
        <w:lastRenderedPageBreak/>
        <w:t>et al.</w:t>
      </w:r>
      <w:r w:rsidR="00AD3A6D" w:rsidRPr="00AD3A6D">
        <w:rPr>
          <w:rFonts w:ascii="Times New Roman" w:eastAsiaTheme="minorHAnsi" w:hAnsi="Times New Roman" w:cs="Times New Roman"/>
          <w:color w:val="000000"/>
          <w:kern w:val="0"/>
        </w:rPr>
        <w:t>, 1990)</w:t>
      </w:r>
      <w:r w:rsidR="00AD3A6D">
        <w:rPr>
          <w:rFonts w:ascii="Times New Roman" w:eastAsia="Times New Roman" w:hAnsi="Times New Roman" w:cs="Times New Roman"/>
          <w:color w:val="000000"/>
          <w:kern w:val="36"/>
          <w14:ligatures w14:val="none"/>
        </w:rPr>
        <w:fldChar w:fldCharType="end"/>
      </w:r>
      <w:r w:rsidR="00A07720">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The most recent estimate for </w:t>
      </w:r>
      <w:r w:rsidR="00A62B36">
        <w:rPr>
          <w:rFonts w:ascii="Times New Roman" w:eastAsia="Times New Roman" w:hAnsi="Times New Roman" w:cs="Times New Roman"/>
          <w:color w:val="000000"/>
          <w:kern w:val="36"/>
          <w14:ligatures w14:val="none"/>
        </w:rPr>
        <w:t xml:space="preserve">total </w:t>
      </w:r>
      <w:r w:rsidR="00F24AC8" w:rsidRPr="00F24AC8">
        <w:rPr>
          <w:rFonts w:ascii="Times New Roman" w:eastAsia="Times New Roman" w:hAnsi="Times New Roman" w:cs="Times New Roman"/>
          <w:color w:val="000000"/>
          <w:kern w:val="36"/>
          <w14:ligatures w14:val="none"/>
        </w:rPr>
        <w:t xml:space="preserve">fitness is an average heritability of ~3% in bird and mammal populations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{"citationID":"LWjUWBkc","properties":{"formattedCitation":"(Bonnet {\\i{}et al.}, 2022)","plainCitation":"(Bonnet et al., 2022)","noteIndex":0},"citationItems":[{"id":8064,"uris":["http://zotero.org/users/5888385/items/S8AMJL8R"],"itemData":{"id":8064,"type":"article-journal","abstract":"The rate of adaptive evolution, the contribution of selection to genetic changes that increase mean fitness, is determined by the additive genetic variance in individual relative fitness. To date, there are few robust estimates of this parameter for natural populations, and it is therefore unclear whether adaptive evolution can play a meaningful role in short-term population dynamics. We developed and applied quantitative genetic methods to long-term datasets from 19 wild bird and mammal populations and found that, while estimates vary between populations, additive genetic variance in relative fitness is often substantial and, on average, twice that of previous estimates. We show that these rates of contemporary adaptive evolution can affect population dynamics and hence that natural selection has the potential to partly mitigate effects of current environmental change.\n          , \n            Rapid change\n            \n              Human impacts are leading to exceedingly rapid alteration of our world, from land conversion and habitat loss to climate change. Some have proposed that rapid adaptation could help some species persist in the face of these changes, but questions remain about whether adaptation could occur rapidly enough to make a difference. Bonnet\n              et al\n              . looked at additive genetic variance, which determines the contribution of selection to genetic change that increases fitness, in long-term data from 19 species and found it to be higher than expected—often substantially higher (see the Perspective by Walsh). These results suggest that many species may have some capacity to adapt to our changing world. —SNV\n            \n          , \n            Quantitative genetic methods looking at 19 wild bird and mammal populations suggests that adaptive evolution is currently common and rapid.","container-title":"Science","DOI":"10.1126/science.abk0853","ISSN":"0036-8075, 1095-9203","issue":"6596","journalAbbreviation":"Science","language":"en","page":"1012-1016","source":"DOI.org (Crossref)","title":"Genetic variance in fitness indicates rapid contemporary adaptive evolution in wild animals","URL":"https://www.science.org/doi/10.1126/science.abk0853","volume":"376","author":[{"family":"Bonnet","given":"Timothée"},{"family":"Morrissey","given":"Michael B."},{"family":"De Villemereuil","given":"Pierre"},{"family":"Alberts","given":"Susan C."},{"family":"Arcese","given":"Peter"},{"family":"Bailey","given":"Liam D."},{"family":"Boutin","given":"Stan"},{"family":"Brekke","given":"Patricia"},{"family":"Brent","given":"Lauren J. N."},{"family":"Camenisch","given":"Glauco"},{"family":"Charmantier","given":"Anne"},{"family":"Clutton-Brock","given":"Tim H."},{"family":"Cockburn","given":"Andrew"},{"family":"Coltman","given":"David W."},{"family":"Courtiol","given":"Alexandre"},{"family":"Davidian","given":"Eve"},{"family":"Evans","given":"Simon R."},{"family":"Ewen","given":"John G."},{"family":"Festa-Bianchet","given":"Marco"},{"family":"De Franceschi","given":"Christophe"},{"family":"Gustafsson","given":"Lars"},{"family":"Höner","given":"Oliver P."},{"family":"Houslay","given":"Thomas M."},{"family":"Keller","given":"Lukas F."},{"family":"Manser","given":"Marta"},{"family":"McAdam","given":"Andrew G."},{"family":"McLean","given":"Emily"},{"family":"Nietlisbach","given":"Pirmin"},{"family":"Osmond","given":"Helen L."},{"family":"Pemberton","given":"Josephine M."},{"family":"Postma","given":"Erik"},{"family":"Reid","given":"Jane M."},{"family":"Rutschmann","given":"Alexis"},{"family":"Santure","given":"Anna W."},{"family":"Sheldon","given":"Ben C."},{"family":"Slate","given":"Jon"},{"family":"Teplitsky","given":"Céline"},{"family":"Visser","given":"Marcel E."},{"family":"Wachter","given":"Bettina"},{"family":"Kruuk","given":"Loeske E. B."}],"accessed":{"date-parts":[["2025",8,17]]},"issued":{"date-parts":[["2022",5,27]]}}}],"schema":"https://github.com/citation-style-language/schema/raw/master/csl-citation.json"}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(Bonnet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2022)</w:t>
      </w:r>
      <w:r w:rsidR="00F24AC8" w:rsidRPr="00F24AC8">
        <w:rPr>
          <w:rFonts w:ascii="Times New Roman" w:eastAsia="Times New Roman" w:hAnsi="Times New Roman" w:cs="Times New Roman"/>
          <w:color w:val="000000"/>
          <w:kern w:val="36"/>
          <w14:ligatures w14:val="none"/>
        </w:rPr>
        <w:fldChar w:fldCharType="end"/>
      </w:r>
      <w:r w:rsidR="00AD3A6D">
        <w:rPr>
          <w:rFonts w:ascii="Times New Roman" w:eastAsia="Times New Roman" w:hAnsi="Times New Roman" w:cs="Times New Roman"/>
          <w:color w:val="000000"/>
          <w:kern w:val="36"/>
          <w14:ligatures w14:val="none"/>
        </w:rPr>
        <w:t>.</w:t>
      </w:r>
    </w:p>
    <w:p w14:paraId="24A0F1C7" w14:textId="77777777"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5D3AE68" w14:textId="4BF3F98F"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r>
      <w:r w:rsidR="00413122">
        <w:rPr>
          <w:rFonts w:ascii="Times New Roman" w:eastAsia="Times New Roman" w:hAnsi="Times New Roman" w:cs="Times New Roman"/>
          <w:color w:val="000000"/>
          <w:kern w:val="36"/>
          <w14:ligatures w14:val="none"/>
        </w:rPr>
        <w:t>Second</w:t>
      </w:r>
      <w:r>
        <w:rPr>
          <w:rFonts w:ascii="Times New Roman" w:eastAsia="Times New Roman" w:hAnsi="Times New Roman" w:cs="Times New Roman"/>
          <w:color w:val="000000"/>
          <w:kern w:val="36"/>
          <w14:ligatures w14:val="none"/>
        </w:rPr>
        <w:t>, a selection differential associated with reproduction may persist because of trade-offs with other components (e.g. adult survival)</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so that integrated over the whole life cycle directional selection is absent. </w:t>
      </w:r>
      <w:r w:rsidR="006A4D89">
        <w:rPr>
          <w:rFonts w:ascii="Times New Roman" w:eastAsia="Times New Roman" w:hAnsi="Times New Roman" w:cs="Times New Roman"/>
          <w:color w:val="000000"/>
          <w:kern w:val="36"/>
          <w14:ligatures w14:val="none"/>
        </w:rPr>
        <w:t>Such a</w:t>
      </w:r>
      <w:r>
        <w:rPr>
          <w:rFonts w:ascii="Times New Roman" w:eastAsia="Times New Roman" w:hAnsi="Times New Roman" w:cs="Times New Roman"/>
          <w:color w:val="000000"/>
          <w:kern w:val="36"/>
          <w14:ligatures w14:val="none"/>
        </w:rPr>
        <w:t xml:space="preserve"> trade-off for clutch size has been demonstrated </w:t>
      </w:r>
      <w:r w:rsidR="006A4D89">
        <w:rPr>
          <w:rFonts w:ascii="Times New Roman" w:eastAsia="Times New Roman" w:hAnsi="Times New Roman" w:cs="Times New Roman"/>
          <w:color w:val="000000"/>
          <w:kern w:val="36"/>
          <w14:ligatures w14:val="none"/>
        </w:rPr>
        <w:t>after experimental manipulation</w:t>
      </w:r>
      <w:r>
        <w:rPr>
          <w:rFonts w:ascii="Times New Roman" w:eastAsia="Times New Roman" w:hAnsi="Times New Roman" w:cs="Times New Roman"/>
          <w:color w:val="000000"/>
          <w:kern w:val="36"/>
          <w14:ligatures w14:val="none"/>
        </w:rPr>
        <w:t xml:space="preserve">, but is not observed in unmanipulated cases, attributed to over-riding effect of nutritional state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{"citationID":"FCuIRfFN","properties":{"formattedCitation":"(van Noordwijk &amp; de Jong, 1986; Winder {\\i{}et al.}, 2025)","plainCitation":"(van Noordwijk &amp; de Jong, 1986; Winder et al., 2025)","noteIndex":0},"citationItems":[{"id":1461,"uris":["http://zotero.org/users/5888385/items/R7R28DMC"],"itemData":{"id":1461,"type":"article-journal","container-title":"American Naturalist","issue":"1","page":"137–142","title":"Acquisition and allocation of resources: their influence on variation in life history tactics","volume":"128","author":[{"family":"Noordwijk","given":"A J","non-dropping-particle":"van"},{"family":"Jong","given":"G","non-dropping-particle":"de"}],"issued":{"date-parts":[["1986"]]}}},{"id":8055,"uris":["http://zotero.org/users/5888385/items/ZDKVPN32"],"itemData":{"id":8055,"type":"article","abstract":"Life-history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A07720">
        <w:rPr>
          <w:rFonts w:ascii="Times New Roman" w:hAnsi="Times New Roman" w:cs="Times New Roman"/>
          <w:color w:val="000000"/>
          <w:kern w:val="0"/>
        </w:rPr>
        <w:t xml:space="preserve">(van Noordwijk &amp; de Jong, 1986; Winder </w:t>
      </w:r>
      <w:r w:rsidRPr="00A07720">
        <w:rPr>
          <w:rFonts w:ascii="Times New Roman" w:hAnsi="Times New Roman" w:cs="Times New Roman"/>
          <w:i/>
          <w:iCs/>
          <w:color w:val="000000"/>
          <w:kern w:val="0"/>
        </w:rPr>
        <w:t>et al.</w:t>
      </w:r>
      <w:r w:rsidRPr="00A07720">
        <w:rPr>
          <w:rFonts w:ascii="Times New Roman" w:hAnsi="Times New Roman" w:cs="Times New Roman"/>
          <w:color w:val="000000"/>
          <w:kern w:val="0"/>
        </w:rPr>
        <w:t>, 2025)</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In the case of lay date, the trade-off would imply late breeding</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low fertility</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individuals have higher survival </w:t>
      </w:r>
      <w:r w:rsidR="004B6CDB">
        <w:rPr>
          <w:rFonts w:ascii="Times New Roman" w:eastAsia="Times New Roman" w:hAnsi="Times New Roman" w:cs="Times New Roman"/>
          <w:color w:val="000000"/>
          <w:kern w:val="36"/>
          <w14:ligatures w14:val="none"/>
        </w:rPr>
        <w:t xml:space="preserve">than earlier breeding high fertility individuals, </w:t>
      </w:r>
      <w:r>
        <w:rPr>
          <w:rFonts w:ascii="Times New Roman" w:eastAsia="Times New Roman" w:hAnsi="Times New Roman" w:cs="Times New Roman"/>
          <w:color w:val="000000"/>
          <w:kern w:val="36"/>
          <w14:ligatures w14:val="none"/>
        </w:rPr>
        <w:t xml:space="preserve">but </w:t>
      </w:r>
      <w:r w:rsidR="00413122">
        <w:rPr>
          <w:rFonts w:ascii="Times New Roman" w:eastAsia="Times New Roman" w:hAnsi="Times New Roman" w:cs="Times New Roman"/>
          <w:color w:val="000000"/>
          <w:kern w:val="36"/>
          <w14:ligatures w14:val="none"/>
        </w:rPr>
        <w:t>we have</w:t>
      </w:r>
      <w:r>
        <w:rPr>
          <w:rFonts w:ascii="Times New Roman" w:eastAsia="Times New Roman" w:hAnsi="Times New Roman" w:cs="Times New Roman"/>
          <w:color w:val="000000"/>
          <w:kern w:val="36"/>
          <w14:ligatures w14:val="none"/>
        </w:rPr>
        <w:t xml:space="preserve"> no evidence </w:t>
      </w:r>
      <w:r w:rsidR="00413122">
        <w:rPr>
          <w:rFonts w:ascii="Times New Roman" w:eastAsia="Times New Roman" w:hAnsi="Times New Roman" w:cs="Times New Roman"/>
          <w:color w:val="000000"/>
          <w:kern w:val="36"/>
          <w14:ligatures w14:val="none"/>
        </w:rPr>
        <w:t>that this is the case #great tit</w:t>
      </w:r>
      <w:r>
        <w:rPr>
          <w:rFonts w:ascii="Times New Roman" w:eastAsia="Times New Roman" w:hAnsi="Times New Roman" w:cs="Times New Roman"/>
          <w:color w:val="000000"/>
          <w:kern w:val="36"/>
          <w14:ligatures w14:val="none"/>
        </w:rPr>
        <w:t xml:space="preserve"> </w:t>
      </w:r>
    </w:p>
    <w:p w14:paraId="4EB87B97" w14:textId="77777777"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B567AB3" w14:textId="77777777" w:rsidR="004B6CDB" w:rsidRDefault="00267817" w:rsidP="00DD41AC">
      <w:pPr>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r>
      <w:r w:rsidR="004B6CDB">
        <w:rPr>
          <w:rFonts w:ascii="Times New Roman" w:eastAsia="Times New Roman" w:hAnsi="Times New Roman" w:cs="Times New Roman"/>
          <w:color w:val="000000"/>
          <w:kern w:val="36"/>
          <w14:ligatures w14:val="none"/>
        </w:rPr>
        <w:t>Third, r</w:t>
      </w:r>
      <w:r>
        <w:rPr>
          <w:rFonts w:ascii="Times New Roman" w:eastAsia="Times New Roman" w:hAnsi="Times New Roman" w:cs="Times New Roman"/>
          <w:color w:val="000000"/>
          <w:kern w:val="36"/>
          <w14:ligatures w14:val="none"/>
        </w:rPr>
        <w:t xml:space="preserve">ecent analyses have considered that the negative selection differential on lay date represents selection for earlier laying associated with climate change. </w:t>
      </w:r>
      <w:r w:rsidR="00DD41AC">
        <w:rPr>
          <w:rFonts w:ascii="Times New Roman" w:eastAsia="Times New Roman" w:hAnsi="Times New Roman" w:cs="Times New Roman"/>
          <w:color w:val="000000"/>
          <w:kern w:val="36"/>
          <w14:ligatures w14:val="none"/>
        </w:rPr>
        <w:t xml:space="preserve">In meta-analyses </w:t>
      </w:r>
      <w:proofErr w:type="spellStart"/>
      <w:r>
        <w:rPr>
          <w:rFonts w:ascii="Times New Roman" w:eastAsia="Times New Roman" w:hAnsi="Times New Roman" w:cs="Times New Roman"/>
          <w:color w:val="000000"/>
          <w:kern w:val="36"/>
          <w14:ligatures w14:val="none"/>
        </w:rPr>
        <w:t>Radchuk</w:t>
      </w:r>
      <w:proofErr w:type="spellEnd"/>
      <w:r>
        <w:rPr>
          <w:rFonts w:ascii="Times New Roman" w:eastAsia="Times New Roman" w:hAnsi="Times New Roman" w:cs="Times New Roman"/>
          <w:color w:val="000000"/>
          <w:kern w:val="36"/>
          <w14:ligatures w14:val="none"/>
        </w:rPr>
        <w:fldChar w:fldCharType="begin"/>
      </w:r>
      <w:r w:rsidR="009908F5">
        <w:rPr>
          <w:rFonts w:ascii="Times New Roman" w:eastAsia="Times New Roman" w:hAnsi="Times New Roman" w:cs="Times New Roman"/>
          <w:color w:val="000000"/>
          <w:kern w:val="36"/>
          <w14:ligatures w14:val="none"/>
        </w:rPr>
        <w:instrText xml:space="preserve"> ADDIN ZOTERO_ITEM CSL_CITATION {"citationID":"4XdHYTl2","properties":{"formattedCitation":"(2019)","plainCitation":"(2019)","dontUpdate":true,"noteIndex":0},"citationItems":[{"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color w:val="000000"/>
          <w:kern w:val="36"/>
          <w14:ligatures w14:val="none"/>
        </w:rPr>
        <w:t xml:space="preserve"> et al. </w:t>
      </w:r>
      <w:r>
        <w:rPr>
          <w:rFonts w:ascii="Times New Roman" w:hAnsi="Times New Roman" w:cs="Times New Roman"/>
          <w:color w:val="000000"/>
          <w:kern w:val="0"/>
        </w:rPr>
        <w:t>(2019)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explicitly assumed an absence of condition effects, </w:t>
      </w:r>
      <w:r w:rsidR="00DD41AC">
        <w:rPr>
          <w:rFonts w:ascii="Times New Roman" w:eastAsia="Times New Roman" w:hAnsi="Times New Roman" w:cs="Times New Roman"/>
          <w:color w:val="000000"/>
          <w:kern w:val="36"/>
          <w14:ligatures w14:val="none"/>
        </w:rPr>
        <w:t>whereas</w:t>
      </w:r>
      <w:r>
        <w:rPr>
          <w:rFonts w:ascii="Times New Roman" w:eastAsia="Times New Roman" w:hAnsi="Times New Roman" w:cs="Times New Roman"/>
          <w:color w:val="000000"/>
          <w:kern w:val="36"/>
          <w14:ligatures w14:val="none"/>
        </w:rPr>
        <w:t xml:space="preserve"> </w:t>
      </w:r>
      <w:r w:rsidR="00DD41AC">
        <w:rPr>
          <w:rFonts w:ascii="Times New Roman" w:eastAsia="Times New Roman" w:hAnsi="Times New Roman" w:cs="Times New Roman"/>
          <w:color w:val="000000"/>
          <w:kern w:val="36"/>
          <w14:ligatures w14:val="none"/>
        </w:rPr>
        <w:t xml:space="preserve">de </w:t>
      </w:r>
      <w:proofErr w:type="spellStart"/>
      <w:r w:rsidR="00DD41AC" w:rsidRPr="00DD41AC">
        <w:rPr>
          <w:rFonts w:ascii="Times New Roman" w:eastAsia="Times New Roman" w:hAnsi="Times New Roman" w:cs="Times New Roman"/>
          <w:color w:val="000000"/>
          <w:kern w:val="36"/>
          <w14:ligatures w14:val="none"/>
        </w:rPr>
        <w:t>Villemereuil</w:t>
      </w:r>
      <w:proofErr w:type="spellEnd"/>
      <w:r w:rsidR="00DD41AC" w:rsidRPr="00DD41AC">
        <w:rPr>
          <w:rFonts w:ascii="Times New Roman" w:eastAsia="Times New Roman" w:hAnsi="Times New Roman" w:cs="Times New Roman"/>
          <w:color w:val="000000"/>
          <w:kern w:val="36"/>
          <w14:ligatures w14:val="none"/>
        </w:rPr>
        <w:t xml:space="preserve"> et al</w:t>
      </w:r>
      <w:r w:rsidR="00DD41AC">
        <w:rPr>
          <w:rFonts w:ascii="Helvetica" w:eastAsia="Times New Roman" w:hAnsi="Helvetica" w:cs="Times New Roman"/>
          <w:kern w:val="0"/>
          <w:sz w:val="18"/>
          <w:szCs w:val="18"/>
          <w14:ligatures w14:val="none"/>
        </w:rPr>
        <w:t xml:space="preserv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{"citationID":"wZgsocu5","properties":{"formattedCitation":"(2020)","plainCitation":"(2020)","noteIndex":0},"citationItems":[{"id":7928,"uris":["http://zotero.org/users/5888385/items/CEQ98WLW"],"itemData":{"id":7928,"type":"article-journal","abstract":"Significance\n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(2020)</w:t>
      </w:r>
      <w:r>
        <w:rPr>
          <w:rFonts w:ascii="Times New Roman" w:eastAsia="Times New Roman" w:hAnsi="Times New Roman" w:cs="Times New Roman"/>
          <w:color w:val="000000"/>
          <w:kern w:val="36"/>
          <w14:ligatures w14:val="none"/>
        </w:rPr>
        <w:fldChar w:fldCharType="end"/>
      </w:r>
      <w:r w:rsidR="00DD41AC">
        <w:rPr>
          <w:rFonts w:ascii="Times New Roman" w:eastAsia="Times New Roman" w:hAnsi="Times New Roman" w:cs="Times New Roman"/>
          <w:color w:val="000000"/>
          <w:kern w:val="36"/>
          <w14:ligatures w14:val="none"/>
        </w:rPr>
        <w:t xml:space="preserve"> considered such affects may make a small contribution. </w:t>
      </w:r>
    </w:p>
    <w:p w14:paraId="1988D35C" w14:textId="77777777" w:rsidR="004B6CDB" w:rsidRDefault="004B6CDB" w:rsidP="00DD41AC">
      <w:pPr>
        <w:rPr>
          <w:rFonts w:ascii="Times New Roman" w:eastAsia="Times New Roman" w:hAnsi="Times New Roman" w:cs="Times New Roman"/>
          <w:color w:val="000000"/>
          <w:kern w:val="36"/>
          <w14:ligatures w14:val="none"/>
        </w:rPr>
      </w:pPr>
    </w:p>
    <w:p w14:paraId="3A683431" w14:textId="77777777" w:rsidR="00267817" w:rsidRDefault="00267817"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55EBC81D" w14:textId="49EEF192"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Displacement from the optimum</w:t>
      </w:r>
    </w:p>
    <w:p w14:paraId="5FFC2AE9" w14:textId="77777777"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478E7B6" w14:textId="47220685"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Heritability cues, and directional selection increases plasticity, high variance across time</w:t>
      </w:r>
      <w:r w:rsidR="0025331D">
        <w:rPr>
          <w:rFonts w:ascii="Times New Roman" w:eastAsia="Times New Roman" w:hAnsi="Times New Roman" w:cs="Times New Roman"/>
          <w:color w:val="000000"/>
          <w:kern w:val="36"/>
          <w14:ligatures w14:val="none"/>
        </w:rPr>
        <w:t xml:space="preserve"> (Perrins vs </w:t>
      </w:r>
      <w:proofErr w:type="spellStart"/>
      <w:r w:rsidR="0025331D">
        <w:rPr>
          <w:rFonts w:ascii="Times New Roman" w:eastAsia="Times New Roman" w:hAnsi="Times New Roman" w:cs="Times New Roman"/>
          <w:color w:val="000000"/>
          <w:kern w:val="36"/>
          <w14:ligatures w14:val="none"/>
        </w:rPr>
        <w:t>Charmantier</w:t>
      </w:r>
      <w:proofErr w:type="spellEnd"/>
      <w:r w:rsidR="0025331D">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w:t>
      </w:r>
    </w:p>
    <w:p w14:paraId="2F2024A9" w14:textId="05E4ED17" w:rsidR="00A07720" w:rsidRPr="00F24AC8"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Bold" w:eastAsiaTheme="minorHAnsi" w:hAnsi="Times-Bold" w:cs="Times-Bold"/>
          <w:b/>
          <w:bCs/>
          <w:color w:val="000000"/>
          <w:kern w:val="0"/>
          <w:sz w:val="20"/>
          <w:szCs w:val="20"/>
        </w:rPr>
      </w:pPr>
      <w:r>
        <w:rPr>
          <w:rFonts w:ascii="Times New Roman" w:eastAsia="Times New Roman" w:hAnsi="Times New Roman" w:cs="Times New Roman"/>
          <w:color w:val="000000"/>
          <w:kern w:val="36"/>
          <w14:ligatures w14:val="none"/>
        </w:rPr>
        <w:t>Second, advantages to early breeding represent a transient phenomenon, reflecting impacts of advancing springs.</w:t>
      </w:r>
    </w:p>
    <w:p w14:paraId="1815991A" w14:textId="77777777" w:rsidR="00F24AC8" w:rsidRPr="00DC08A7" w:rsidRDefault="00F24AC8" w:rsidP="00F24AC8">
      <w:pPr>
        <w:rPr>
          <w:rFonts w:ascii="Times New Roman" w:hAnsi="Times New Roman" w:cs="Times New Roman"/>
        </w:rPr>
      </w:pPr>
    </w:p>
    <w:p w14:paraId="7A98F7CD" w14:textId="2A594771" w:rsidR="00250D86" w:rsidRDefault="00250D86" w:rsidP="00250D86">
      <w:pPr>
        <w:pStyle w:val="NormalWeb"/>
        <w:ind w:firstLine="720"/>
        <w:rPr>
          <w:color w:val="000000"/>
          <w:kern w:val="36"/>
        </w:rPr>
      </w:pPr>
      <w:r>
        <w:rPr>
          <w:color w:val="000000"/>
          <w:kern w:val="36"/>
        </w:rPr>
        <w:t xml:space="preserve">All models for the evolution of lay date, including the present one, have assumed that female condition </w:t>
      </w:r>
      <w:r w:rsidR="00251C3C">
        <w:rPr>
          <w:color w:val="000000"/>
          <w:kern w:val="36"/>
        </w:rPr>
        <w:t>operates as</w:t>
      </w:r>
      <w:r>
        <w:rPr>
          <w:color w:val="000000"/>
          <w:kern w:val="36"/>
        </w:rPr>
        <w:t xml:space="preserve"> a constraint</w:t>
      </w:r>
      <w:r w:rsidR="00251C3C">
        <w:rPr>
          <w:color w:val="000000"/>
          <w:kern w:val="36"/>
        </w:rPr>
        <w:t xml:space="preserve">. This may be justified </w:t>
      </w:r>
      <w:r w:rsidR="00F24AC8">
        <w:rPr>
          <w:color w:val="000000"/>
          <w:kern w:val="36"/>
        </w:rPr>
        <w:t xml:space="preserve">if females in low condition </w:t>
      </w:r>
    </w:p>
    <w:p w14:paraId="01A6FE54" w14:textId="77777777" w:rsidR="001077B4" w:rsidRPr="009B7515" w:rsidRDefault="001077B4" w:rsidP="009B7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E37B6D3" w14:textId="10E78D3A" w:rsidR="00CA31ED" w:rsidRDefault="00F24AC8" w:rsidP="00F24AC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sidRPr="00F24AC8">
        <w:rPr>
          <w:rFonts w:ascii="Times New Roman" w:eastAsia="Times New Roman" w:hAnsi="Times New Roman" w:cs="Times New Roman"/>
          <w:color w:val="000000"/>
          <w:kern w:val="36"/>
          <w14:ligatures w14:val="none"/>
        </w:rPr>
        <w:t>Does the mean lay date lie later than the optimum?</w:t>
      </w:r>
      <w:r>
        <w:rPr>
          <w:rFonts w:ascii="Times New Roman" w:eastAsia="Times New Roman" w:hAnsi="Times New Roman" w:cs="Times New Roman"/>
          <w:color w:val="000000"/>
          <w:kern w:val="36"/>
          <w14:ligatures w14:val="none"/>
        </w:rPr>
        <w:t xml:space="preserve"> Empirically it does to some extent in the kestrel</w:t>
      </w:r>
    </w:p>
    <w:p w14:paraId="0E014EDE" w14:textId="77777777" w:rsidR="00F24AC8" w:rsidRPr="00F24AC8" w:rsidRDefault="00F24AC8" w:rsidP="00F24AC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63A53C3" w14:textId="77777777" w:rsidR="00F24AC8" w:rsidRDefault="00F24AC8"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43A1545" w14:textId="3521BCF0" w:rsidR="00E91B8D" w:rsidRDefault="00E91B8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Several</w:t>
      </w:r>
      <w:r w:rsidR="00483BB7">
        <w:rPr>
          <w:rFonts w:ascii="Times New Roman" w:eastAsia="Times New Roman" w:hAnsi="Times New Roman" w:cs="Times New Roman"/>
          <w:color w:val="000000"/>
          <w:kern w:val="36"/>
          <w14:ligatures w14:val="none"/>
        </w:rPr>
        <w:t xml:space="preserve"> explanations </w:t>
      </w:r>
      <w:r w:rsidR="009674B6">
        <w:rPr>
          <w:rFonts w:ascii="Times New Roman" w:eastAsia="Times New Roman" w:hAnsi="Times New Roman" w:cs="Times New Roman"/>
          <w:color w:val="000000"/>
          <w:kern w:val="36"/>
          <w14:ligatures w14:val="none"/>
        </w:rPr>
        <w:t>resolving</w:t>
      </w:r>
      <w:r w:rsidR="007E624B">
        <w:rPr>
          <w:rFonts w:ascii="Times New Roman" w:eastAsia="Times New Roman" w:hAnsi="Times New Roman" w:cs="Times New Roman"/>
          <w:color w:val="000000"/>
          <w:kern w:val="36"/>
          <w14:ligatures w14:val="none"/>
        </w:rPr>
        <w:t xml:space="preserve"> the </w:t>
      </w:r>
      <w:r w:rsidR="009674B6">
        <w:rPr>
          <w:rFonts w:ascii="Times New Roman" w:eastAsia="Times New Roman" w:hAnsi="Times New Roman" w:cs="Times New Roman"/>
          <w:color w:val="000000"/>
          <w:kern w:val="36"/>
          <w14:ligatures w14:val="none"/>
        </w:rPr>
        <w:t xml:space="preserve">conflict.  ### </w:t>
      </w:r>
      <w:r w:rsidR="007E624B">
        <w:rPr>
          <w:rFonts w:ascii="Times New Roman" w:eastAsia="Times New Roman" w:hAnsi="Times New Roman" w:cs="Times New Roman"/>
          <w:color w:val="000000"/>
          <w:kern w:val="36"/>
          <w14:ligatures w14:val="none"/>
        </w:rPr>
        <w:t xml:space="preserve">higher fitness of earlier rather than later breeders </w:t>
      </w:r>
      <w:r w:rsidR="00483BB7">
        <w:rPr>
          <w:rFonts w:ascii="Times New Roman" w:eastAsia="Times New Roman" w:hAnsi="Times New Roman" w:cs="Times New Roman"/>
          <w:color w:val="000000"/>
          <w:kern w:val="36"/>
          <w14:ligatures w14:val="none"/>
        </w:rPr>
        <w:t xml:space="preserve">are currently circulating in the literature. The </w:t>
      </w:r>
      <w:r>
        <w:rPr>
          <w:rFonts w:ascii="Times New Roman" w:eastAsia="Times New Roman" w:hAnsi="Times New Roman" w:cs="Times New Roman"/>
          <w:color w:val="000000"/>
          <w:kern w:val="36"/>
          <w14:ligatures w14:val="none"/>
        </w:rPr>
        <w:t>third</w:t>
      </w:r>
      <w:r w:rsidR="00483BB7">
        <w:rPr>
          <w:rFonts w:ascii="Times New Roman" w:eastAsia="Times New Roman" w:hAnsi="Times New Roman" w:cs="Times New Roman"/>
          <w:color w:val="000000"/>
          <w:kern w:val="36"/>
          <w14:ligatures w14:val="none"/>
        </w:rPr>
        <w:t xml:space="preserve"> is that the </w:t>
      </w:r>
      <w:r w:rsidR="00661963">
        <w:rPr>
          <w:rFonts w:ascii="Times New Roman" w:eastAsia="Times New Roman" w:hAnsi="Times New Roman" w:cs="Times New Roman"/>
          <w:color w:val="000000"/>
          <w:kern w:val="36"/>
          <w14:ligatures w14:val="none"/>
        </w:rPr>
        <w:t xml:space="preserve">negative </w:t>
      </w:r>
      <w:r w:rsidR="00483BB7">
        <w:rPr>
          <w:rFonts w:ascii="Times New Roman" w:eastAsia="Times New Roman" w:hAnsi="Times New Roman" w:cs="Times New Roman"/>
          <w:color w:val="000000"/>
          <w:kern w:val="36"/>
          <w14:ligatures w14:val="none"/>
        </w:rPr>
        <w:t xml:space="preserve">correlation of lay date with fitness results from </w:t>
      </w:r>
      <w:r w:rsidR="0003108D">
        <w:rPr>
          <w:rFonts w:ascii="Times New Roman" w:eastAsia="Times New Roman" w:hAnsi="Times New Roman" w:cs="Times New Roman"/>
          <w:color w:val="000000"/>
          <w:kern w:val="36"/>
          <w14:ligatures w14:val="none"/>
        </w:rPr>
        <w:t xml:space="preserve">the joint effects of nutritional state </w:t>
      </w:r>
      <w:r w:rsidR="00AC3478">
        <w:rPr>
          <w:rFonts w:ascii="Times New Roman" w:eastAsia="Times New Roman" w:hAnsi="Times New Roman" w:cs="Times New Roman"/>
          <w:color w:val="000000"/>
          <w:kern w:val="36"/>
          <w14:ligatures w14:val="none"/>
        </w:rPr>
        <w:t>(</w:t>
      </w:r>
      <w:r w:rsidR="0003108D">
        <w:rPr>
          <w:rFonts w:ascii="Times New Roman" w:eastAsia="Times New Roman" w:hAnsi="Times New Roman" w:cs="Times New Roman"/>
          <w:color w:val="000000"/>
          <w:kern w:val="36"/>
          <w14:ligatures w14:val="none"/>
        </w:rPr>
        <w:t>or access to resources</w:t>
      </w:r>
      <w:r w:rsidR="00AC3478">
        <w:rPr>
          <w:rFonts w:ascii="Times New Roman" w:eastAsia="Times New Roman" w:hAnsi="Times New Roman" w:cs="Times New Roman"/>
          <w:color w:val="000000"/>
          <w:kern w:val="36"/>
          <w14:ligatures w14:val="none"/>
        </w:rPr>
        <w:t>), as in the</w:t>
      </w:r>
      <w:r w:rsidR="00EA1EE0">
        <w:rPr>
          <w:rFonts w:ascii="Times New Roman" w:eastAsia="Times New Roman" w:hAnsi="Times New Roman" w:cs="Times New Roman"/>
          <w:color w:val="000000"/>
          <w:kern w:val="36"/>
          <w14:ligatures w14:val="none"/>
        </w:rPr>
        <w:t xml:space="preserve"> individual optimization </w:t>
      </w:r>
      <w:r w:rsidR="00AC3478">
        <w:rPr>
          <w:rFonts w:ascii="Times New Roman" w:eastAsia="Times New Roman" w:hAnsi="Times New Roman" w:cs="Times New Roman"/>
          <w:color w:val="000000"/>
          <w:kern w:val="36"/>
          <w14:ligatures w14:val="none"/>
        </w:rPr>
        <w:t>model</w:t>
      </w:r>
      <w:r w:rsidR="00EA1EE0">
        <w:rPr>
          <w:rFonts w:ascii="Times New Roman" w:eastAsia="Times New Roman" w:hAnsi="Times New Roman" w:cs="Times New Roman"/>
          <w:color w:val="000000"/>
          <w:kern w:val="36"/>
          <w14:ligatures w14:val="none"/>
        </w:rPr>
        <w:t xml:space="preserve">. </w:t>
      </w:r>
    </w:p>
    <w:p w14:paraId="024C404A" w14:textId="77777777" w:rsidR="004169C4" w:rsidRDefault="004169C4"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1A27838E" w14:textId="65A6B379" w:rsidR="004169C4" w:rsidRDefault="00140533"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w:t>
      </w:r>
      <w:r w:rsidR="004169C4">
        <w:rPr>
          <w:rFonts w:ascii="Times New Roman" w:eastAsia="Times New Roman" w:hAnsi="Times New Roman" w:cs="Times New Roman"/>
          <w:color w:val="000000"/>
          <w:kern w:val="36"/>
          <w14:ligatures w14:val="none"/>
        </w:rPr>
        <w:t xml:space="preserve">eritability of lay date </w:t>
      </w:r>
      <w:r w:rsidR="0043396E">
        <w:rPr>
          <w:rFonts w:ascii="Times New Roman" w:eastAsia="Times New Roman" w:hAnsi="Times New Roman" w:cs="Times New Roman"/>
          <w:color w:val="000000"/>
          <w:kern w:val="36"/>
          <w14:ligatures w14:val="none"/>
        </w:rPr>
        <w:t>is</w:t>
      </w:r>
      <w:r w:rsidR="004169C4">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very difficult to estimate because of </w:t>
      </w:r>
      <w:r w:rsidR="0043396E">
        <w:rPr>
          <w:rFonts w:ascii="Times New Roman" w:eastAsia="Times New Roman" w:hAnsi="Times New Roman" w:cs="Times New Roman"/>
          <w:color w:val="000000"/>
          <w:kern w:val="36"/>
          <w14:ligatures w14:val="none"/>
        </w:rPr>
        <w:t xml:space="preserve">gene-environment </w:t>
      </w:r>
      <w:r>
        <w:rPr>
          <w:rFonts w:ascii="Times New Roman" w:eastAsia="Times New Roman" w:hAnsi="Times New Roman" w:cs="Times New Roman"/>
          <w:color w:val="000000"/>
          <w:kern w:val="36"/>
          <w14:ligatures w14:val="none"/>
        </w:rPr>
        <w:t>correlat</w:t>
      </w:r>
      <w:r w:rsidR="0043396E">
        <w:rPr>
          <w:rFonts w:ascii="Times New Roman" w:eastAsia="Times New Roman" w:hAnsi="Times New Roman" w:cs="Times New Roman"/>
          <w:color w:val="000000"/>
          <w:kern w:val="36"/>
          <w14:ligatures w14:val="none"/>
        </w:rPr>
        <w:t>ions</w:t>
      </w:r>
      <w:r w:rsidR="006B68FA" w:rsidRPr="006B68FA">
        <w:rPr>
          <w:rFonts w:ascii="Times New Roman" w:eastAsia="Times New Roman" w:hAnsi="Times New Roman" w:cs="Times New Roman"/>
          <w:color w:val="000000"/>
          <w:kern w:val="36"/>
          <w14:ligatures w14:val="none"/>
        </w:rPr>
        <w:t xml:space="preserve"> </w:t>
      </w:r>
      <w:r w:rsidR="006B68FA">
        <w:rPr>
          <w:rFonts w:ascii="Times New Roman" w:eastAsia="Times New Roman" w:hAnsi="Times New Roman" w:cs="Times New Roman"/>
          <w:color w:val="000000"/>
          <w:kern w:val="36"/>
          <w14:ligatures w14:val="none"/>
        </w:rPr>
        <w:t xml:space="preserve">Heritability </w:t>
      </w:r>
      <w:r w:rsidR="00687B98">
        <w:rPr>
          <w:rFonts w:ascii="Times New Roman" w:eastAsia="Times New Roman" w:hAnsi="Times New Roman" w:cs="Times New Roman"/>
          <w:color w:val="000000"/>
          <w:kern w:val="36"/>
          <w14:ligatures w14:val="none"/>
        </w:rPr>
        <w:t>It</w:t>
      </w:r>
      <w:r w:rsidR="00D62253">
        <w:rPr>
          <w:rFonts w:ascii="Times New Roman" w:eastAsia="Times New Roman" w:hAnsi="Times New Roman" w:cs="Times New Roman"/>
          <w:color w:val="000000"/>
          <w:kern w:val="36"/>
          <w14:ligatures w14:val="none"/>
        </w:rPr>
        <w:t xml:space="preserve"> was originally thought to be quite high, but a</w:t>
      </w:r>
      <w:r>
        <w:rPr>
          <w:rFonts w:ascii="Times New Roman" w:eastAsia="Times New Roman" w:hAnsi="Times New Roman" w:cs="Times New Roman"/>
          <w:color w:val="000000"/>
          <w:kern w:val="36"/>
          <w14:ligatures w14:val="none"/>
        </w:rPr>
        <w:t xml:space="preserve">fter controlling for some </w:t>
      </w:r>
      <w:r w:rsidR="00687B98">
        <w:rPr>
          <w:rFonts w:ascii="Times New Roman" w:eastAsia="Times New Roman" w:hAnsi="Times New Roman" w:cs="Times New Roman"/>
          <w:color w:val="000000"/>
          <w:kern w:val="36"/>
          <w14:ligatures w14:val="none"/>
        </w:rPr>
        <w:t>environmental</w:t>
      </w:r>
      <w:r>
        <w:rPr>
          <w:rFonts w:ascii="Times New Roman" w:eastAsia="Times New Roman" w:hAnsi="Times New Roman" w:cs="Times New Roman"/>
          <w:color w:val="000000"/>
          <w:kern w:val="36"/>
          <w14:ligatures w14:val="none"/>
        </w:rPr>
        <w:t xml:space="preserve"> effects, the most recent estimates suggest </w:t>
      </w:r>
      <w:r w:rsidR="00D62253">
        <w:rPr>
          <w:rFonts w:ascii="Times New Roman" w:eastAsia="Times New Roman" w:hAnsi="Times New Roman" w:cs="Times New Roman"/>
          <w:color w:val="000000"/>
          <w:kern w:val="36"/>
          <w14:ligatures w14:val="none"/>
        </w:rPr>
        <w:t>they</w:t>
      </w:r>
      <w:r>
        <w:rPr>
          <w:rFonts w:ascii="Times New Roman" w:eastAsia="Times New Roman" w:hAnsi="Times New Roman" w:cs="Times New Roman"/>
          <w:color w:val="000000"/>
          <w:kern w:val="36"/>
          <w14:ligatures w14:val="none"/>
        </w:rPr>
        <w:t xml:space="preserve"> may be </w:t>
      </w:r>
      <w:r w:rsidR="00856631">
        <w:rPr>
          <w:rFonts w:ascii="Times New Roman" w:eastAsia="Times New Roman" w:hAnsi="Times New Roman" w:cs="Times New Roman"/>
          <w:color w:val="000000"/>
          <w:kern w:val="36"/>
          <w14:ligatures w14:val="none"/>
        </w:rPr>
        <w:t xml:space="preserve">on the order of 12% </w:t>
      </w:r>
      <w:r w:rsidR="00856631">
        <w:rPr>
          <w:rFonts w:ascii="Times New Roman" w:eastAsia="Times New Roman" w:hAnsi="Times New Roman" w:cs="Times New Roman"/>
          <w:color w:val="000000"/>
          <w:kern w:val="36"/>
          <w14:ligatures w14:val="none"/>
        </w:rPr>
        <w:fldChar w:fldCharType="begin"/>
      </w:r>
      <w:r w:rsidR="00856631">
        <w:rPr>
          <w:rFonts w:ascii="Times New Roman" w:eastAsia="Times New Roman" w:hAnsi="Times New Roman" w:cs="Times New Roman"/>
          <w:color w:val="000000"/>
          <w:kern w:val="36"/>
          <w14:ligatures w14:val="none"/>
        </w:rPr>
        <w:instrText xml:space="preserve"> ADDIN ZOTERO_ITEM CSL_CITATION {"citationID":"ODblKGhe","properties":{"formattedCitation":"(Jones {\\i{}et al.}, 2025)","plainCitation":"(Jones et al., 2025)","noteIndex":0},"citationItems":[{"id":8058,"uris":["http://zotero.org/users/5888385/items/BRH38MIJ"],"itemData":{"id":8058,"type":"article-journal","abstract":"Abstract\n            Intraspecific variation is necessary for evolutionary change and population resilience, but the extent to which it contributes to either depends on the causes of this variation. Understanding the causes of individual variation in traits involved with reproductive timing is important in the face of environmental change, especially in systems where reproduction must coincide with seasonal resource availability. However, separating the genetic and environmental causes of variation is not straightforward, and there has been limited consideration of how small-scale environmental effects might lead to similarity between individuals that occupy similar environments, potentially biasing estimates of genetic heritability. In ecological systems, environments are often complex in spatial structure, and it may therefore be important to account for similarities in the environments experienced by individuals within a population beyond considering spatial distances alone. Here, we construct multi-matrix quantitative genetic animal models using over 11,000 breeding records (spanning 35 generations) of individually-marked great tits (Parus major) and information about breeding proximity and habitat characteristics to quantify the drivers of variability in two key seasonal reproductive timing traits. We show that the environment experienced by related individuals explains around a fifth of the variation seen in reproductive timing, and accounting for this leads to decreased estimates of heritability. Our results thus demonstrate that environmental sharing between relatives can strongly affect estimates of heritability and therefore alter our expectations of the evolutionary response to selection.","container-title":"Evolution","DOI":"10.1093/evolut/qpae155","ISSN":"0014-3820, 1558-5646","issue":"2","language":"en","license":"https://creativecommons.org/licenses/by/4.0/","page":"220-231","source":"DOI.org (Crossref)","title":"Shared environmental similarity between relatives influences heritability of reproductive timing in wild great tits","URL":"https://academic.oup.com/evolut/article/79/2/220/7875927","volume":"79","author":[{"family":"Jones","given":"Carys V"},{"family":"Regan","given":"Charlotte E"},{"family":"Cole","given":"Ella F"},{"family":"Firth","given":"Josh A"},{"family":"Sheldon","given":"Ben C"}],"editor":[{"family":"Wolak","given":"Matthew"},{"family":"Connallon","given":"Tim"}],"accessed":{"date-parts":[["2025",8,17]]},"issued":{"date-parts":[["2025",2,3]]}}}],"schema":"https://github.com/citation-style-language/schema/raw/master/csl-citation.json"} </w:instrText>
      </w:r>
      <w:r w:rsidR="00856631">
        <w:rPr>
          <w:rFonts w:ascii="Times New Roman" w:eastAsia="Times New Roman" w:hAnsi="Times New Roman" w:cs="Times New Roman"/>
          <w:color w:val="000000"/>
          <w:kern w:val="36"/>
          <w14:ligatures w14:val="none"/>
        </w:rPr>
        <w:fldChar w:fldCharType="separate"/>
      </w:r>
      <w:r w:rsidR="00856631" w:rsidRPr="00856631">
        <w:rPr>
          <w:rFonts w:ascii="Times New Roman" w:hAnsi="Times New Roman" w:cs="Times New Roman"/>
          <w:color w:val="000000"/>
          <w:kern w:val="0"/>
        </w:rPr>
        <w:t xml:space="preserve">(Jones </w:t>
      </w:r>
      <w:r w:rsidR="00856631" w:rsidRPr="00856631">
        <w:rPr>
          <w:rFonts w:ascii="Times New Roman" w:hAnsi="Times New Roman" w:cs="Times New Roman"/>
          <w:i/>
          <w:iCs/>
          <w:color w:val="000000"/>
          <w:kern w:val="0"/>
        </w:rPr>
        <w:t>et al.</w:t>
      </w:r>
      <w:r w:rsidR="00856631" w:rsidRPr="00856631">
        <w:rPr>
          <w:rFonts w:ascii="Times New Roman" w:hAnsi="Times New Roman" w:cs="Times New Roman"/>
          <w:color w:val="000000"/>
          <w:kern w:val="0"/>
        </w:rPr>
        <w:t>, 2025)</w:t>
      </w:r>
      <w:r w:rsidR="00856631">
        <w:rPr>
          <w:rFonts w:ascii="Times New Roman" w:eastAsia="Times New Roman" w:hAnsi="Times New Roman" w:cs="Times New Roman"/>
          <w:color w:val="000000"/>
          <w:kern w:val="36"/>
          <w14:ligatures w14:val="none"/>
        </w:rPr>
        <w:fldChar w:fldCharType="end"/>
      </w:r>
      <w:r w:rsidR="00856631">
        <w:rPr>
          <w:rFonts w:ascii="Times New Roman" w:eastAsia="Times New Roman" w:hAnsi="Times New Roman" w:cs="Times New Roman"/>
          <w:color w:val="000000"/>
          <w:kern w:val="36"/>
          <w14:ligatures w14:val="none"/>
        </w:rPr>
        <w:t xml:space="preserve"> or less </w:t>
      </w:r>
      <w:r w:rsidR="00856631">
        <w:rPr>
          <w:rFonts w:ascii="Times New Roman" w:eastAsia="Times New Roman" w:hAnsi="Times New Roman" w:cs="Times New Roman"/>
          <w:color w:val="000000"/>
          <w:kern w:val="36"/>
          <w14:ligatures w14:val="none"/>
        </w:rPr>
        <w:fldChar w:fldCharType="begin"/>
      </w:r>
      <w:r w:rsidR="00856631">
        <w:rPr>
          <w:rFonts w:ascii="Times New Roman" w:eastAsia="Times New Roman" w:hAnsi="Times New Roman" w:cs="Times New Roman"/>
          <w:color w:val="000000"/>
          <w:kern w:val="36"/>
          <w14:ligatures w14:val="none"/>
        </w:rPr>
        <w:instrText xml:space="preserve"> ADDIN ZOTERO_ITEM CSL_CITATION {"citationID":"GQfSW1cE","properties":{"formattedCitation":"(Germain {\\i{}et al.}, 2016)","plainCitation":"(Germain et al., 2016)","noteIndex":0},"citationItems":[{"id":8060,"uris":["http://zotero.org/users/5888385/items/AEPQ6D49"],"itemData":{"id":8060,"type":"article-journal","abstract":"Summary\n            \n              \n                \n                  Quantifying direct and indirect genetic effects of interacting females and males on variation in jointly expressed life‐history traits is central to predicting microevolutionary dynamics. However, accurately estimating sex‐specific additive genetic variances in such traits remains difficult in wild populations, especially if related individuals inhabit similar fine‐scale environments.\n                \n                \n                  Breeding date is a key life‐history trait that responds to environmental phenology and mediates individual and population responses to environmental change. However, no studies have estimated female (direct) and male (indirect) additive genetic and inbreeding effects on breeding date, and estimated the cross‐sex genetic correlation, while simultaneously accounting for fine‐scale environmental effects of breeding locations, impeding prediction of microevolutionary dynamics.\n                \n                \n                  \n                    We fitted animal models to 38 years of song sparrow (\n                    Melospiza melodia\n                    ) phenology and pedigree data to estimate sex‐specific additive genetic variances in breeding date, and the cross‐sex genetic correlation, thereby estimating the total additive genetic variance while simultaneously estimating sex‐specific inbreeding depression. We further fitted three forms of spatial animal model to explicitly estimate variance in breeding date attributable to breeding location, overlap among breeding locations and spatial autocorrelation. We thereby quantified fine‐scale location variances in breeding date and quantified the degree to which estimating such variances affected the estimated additive genetic variances.\n                  \n                \n                \n                  The non‐spatial animal model estimated nonzero female and male additive genetic variances in breeding date (sex‐specific heritabilities: 0·07 and 0·02, respectively) and a strong, positive cross‐sex genetic correlation (0·99), creating substantial total additive genetic variance (0·18). Breeding date varied with female, but not male inbreeding coefficient, revealing direct, but not indirect, inbreeding depression. All three spatial animal models estimated small location variance in breeding date, but because relatedness and breeding location were virtually uncorrelated, modelling location variance did not alter the estimated additive genetic variances.\n                \n                \n                  Our results show that sex‐specific additive genetic effects on breeding date can be strongly positively correlated, which would affect any predicted rates of microevolutionary change in response to sexually antagonistic or congruent selection. Further, we show that inbreeding effects on breeding date can also be sex specific and that genetic effects can exceed phenotypic variation stemming from fine‐scale location‐based variation within a wild population.","container-title":"Journal of Animal Ecology","DOI":"10.1111/1365-2656.12575","ISSN":"0021-8790, 1365-2656","issue":"6","journalAbbreviation":"Journal of Animal Ecology","language":"en","license":"http://onlinelibrary.wiley.com/termsAndConditions#vor","page":"1613-1624","source":"DOI.org (Crossref)","title":"Direct and indirect genetic and fine‐scale location effects on breeding date in song sparrows","URL":"https://besjournals.onlinelibrary.wiley.com/doi/10.1111/1365-2656.12575","volume":"85","author":[{"family":"Germain","given":"Ryan R."},{"family":"Wolak","given":"Matthew E."},{"family":"Arcese","given":"Peter"},{"family":"Losdat","given":"Sylvain"},{"family":"Reid","given":"Jane M."}],"editor":[{"family":"Sheldon","given":"Ben"}],"accessed":{"date-parts":[["2025",8,17]]},"issued":{"date-parts":[["2016",11]]}}}],"schema":"https://github.com/citation-style-language/schema/raw/master/csl-citation.json"} </w:instrText>
      </w:r>
      <w:r w:rsidR="00856631">
        <w:rPr>
          <w:rFonts w:ascii="Times New Roman" w:eastAsia="Times New Roman" w:hAnsi="Times New Roman" w:cs="Times New Roman"/>
          <w:color w:val="000000"/>
          <w:kern w:val="36"/>
          <w14:ligatures w14:val="none"/>
        </w:rPr>
        <w:fldChar w:fldCharType="separate"/>
      </w:r>
      <w:r w:rsidR="00856631" w:rsidRPr="00856631">
        <w:rPr>
          <w:rFonts w:ascii="Times New Roman" w:hAnsi="Times New Roman" w:cs="Times New Roman"/>
          <w:color w:val="000000"/>
          <w:kern w:val="0"/>
        </w:rPr>
        <w:t xml:space="preserve">(Germain </w:t>
      </w:r>
      <w:r w:rsidR="00856631" w:rsidRPr="00856631">
        <w:rPr>
          <w:rFonts w:ascii="Times New Roman" w:hAnsi="Times New Roman" w:cs="Times New Roman"/>
          <w:i/>
          <w:iCs/>
          <w:color w:val="000000"/>
          <w:kern w:val="0"/>
        </w:rPr>
        <w:t>et al.</w:t>
      </w:r>
      <w:r w:rsidR="00856631" w:rsidRPr="00856631">
        <w:rPr>
          <w:rFonts w:ascii="Times New Roman" w:hAnsi="Times New Roman" w:cs="Times New Roman"/>
          <w:color w:val="000000"/>
          <w:kern w:val="0"/>
        </w:rPr>
        <w:t>, 2016)</w:t>
      </w:r>
      <w:r w:rsidR="00856631">
        <w:rPr>
          <w:rFonts w:ascii="Times New Roman" w:eastAsia="Times New Roman" w:hAnsi="Times New Roman" w:cs="Times New Roman"/>
          <w:color w:val="000000"/>
          <w:kern w:val="36"/>
          <w14:ligatures w14:val="none"/>
        </w:rPr>
        <w:fldChar w:fldCharType="end"/>
      </w:r>
      <w:r w:rsidR="00856631">
        <w:rPr>
          <w:rFonts w:ascii="Times New Roman" w:eastAsia="Times New Roman" w:hAnsi="Times New Roman" w:cs="Times New Roman"/>
          <w:color w:val="000000"/>
          <w:kern w:val="36"/>
          <w14:ligatures w14:val="none"/>
        </w:rPr>
        <w:t xml:space="preserve">. </w:t>
      </w:r>
      <w:r w:rsidR="00D62253">
        <w:rPr>
          <w:rFonts w:ascii="Times New Roman" w:eastAsia="Times New Roman" w:hAnsi="Times New Roman" w:cs="Times New Roman"/>
          <w:color w:val="000000"/>
          <w:kern w:val="36"/>
          <w14:ligatures w14:val="none"/>
        </w:rPr>
        <w:t>Even th</w:t>
      </w:r>
      <w:r w:rsidR="00FC2F68">
        <w:rPr>
          <w:rFonts w:ascii="Times New Roman" w:eastAsia="Times New Roman" w:hAnsi="Times New Roman" w:cs="Times New Roman"/>
          <w:color w:val="000000"/>
          <w:kern w:val="36"/>
          <w14:ligatures w14:val="none"/>
        </w:rPr>
        <w:t>ese</w:t>
      </w:r>
      <w:r w:rsidR="00D62253">
        <w:rPr>
          <w:rFonts w:ascii="Times New Roman" w:eastAsia="Times New Roman" w:hAnsi="Times New Roman" w:cs="Times New Roman"/>
          <w:color w:val="000000"/>
          <w:kern w:val="36"/>
          <w14:ligatures w14:val="none"/>
        </w:rPr>
        <w:t xml:space="preserve"> may be</w:t>
      </w:r>
      <w:r w:rsidR="00856631">
        <w:rPr>
          <w:rFonts w:ascii="Times New Roman" w:eastAsia="Times New Roman" w:hAnsi="Times New Roman" w:cs="Times New Roman"/>
          <w:color w:val="000000"/>
          <w:kern w:val="36"/>
          <w14:ligatures w14:val="none"/>
        </w:rPr>
        <w:t xml:space="preserve"> overestimate</w:t>
      </w:r>
      <w:r w:rsidR="00D62253">
        <w:rPr>
          <w:rFonts w:ascii="Times New Roman" w:eastAsia="Times New Roman" w:hAnsi="Times New Roman" w:cs="Times New Roman"/>
          <w:color w:val="000000"/>
          <w:kern w:val="36"/>
          <w14:ligatures w14:val="none"/>
        </w:rPr>
        <w:t>s</w:t>
      </w:r>
      <w:r w:rsidR="00856631">
        <w:rPr>
          <w:rFonts w:ascii="Times New Roman" w:eastAsia="Times New Roman" w:hAnsi="Times New Roman" w:cs="Times New Roman"/>
          <w:color w:val="000000"/>
          <w:kern w:val="36"/>
          <w14:ligatures w14:val="none"/>
        </w:rPr>
        <w:t xml:space="preserve">, as </w:t>
      </w:r>
      <w:r w:rsidR="00412FED">
        <w:rPr>
          <w:rFonts w:ascii="Times New Roman" w:eastAsia="Times New Roman" w:hAnsi="Times New Roman" w:cs="Times New Roman"/>
          <w:color w:val="000000"/>
          <w:kern w:val="36"/>
          <w14:ligatures w14:val="none"/>
        </w:rPr>
        <w:t xml:space="preserve">the perfect </w:t>
      </w:r>
      <w:r w:rsidR="00856631">
        <w:rPr>
          <w:rFonts w:ascii="Times New Roman" w:eastAsia="Times New Roman" w:hAnsi="Times New Roman" w:cs="Times New Roman"/>
          <w:color w:val="000000"/>
          <w:kern w:val="36"/>
          <w14:ligatures w14:val="none"/>
        </w:rPr>
        <w:t xml:space="preserve">assortative mating </w:t>
      </w:r>
      <w:r w:rsidR="003060A9">
        <w:rPr>
          <w:rFonts w:ascii="Times New Roman" w:eastAsia="Times New Roman" w:hAnsi="Times New Roman" w:cs="Times New Roman"/>
          <w:color w:val="000000"/>
          <w:kern w:val="36"/>
          <w14:ligatures w14:val="none"/>
        </w:rPr>
        <w:t>(unlike all other traits)</w:t>
      </w:r>
      <w:r w:rsidR="00856631">
        <w:rPr>
          <w:rFonts w:ascii="Times New Roman" w:eastAsia="Times New Roman" w:hAnsi="Times New Roman" w:cs="Times New Roman"/>
          <w:color w:val="000000"/>
          <w:kern w:val="36"/>
          <w14:ligatures w14:val="none"/>
        </w:rPr>
        <w:t xml:space="preserve"> makes it extremely difficult to control for maternal and paternal effects, given high quality</w:t>
      </w:r>
      <w:r w:rsidR="00F25578">
        <w:rPr>
          <w:rFonts w:ascii="Times New Roman" w:eastAsia="Times New Roman" w:hAnsi="Times New Roman" w:cs="Times New Roman"/>
          <w:color w:val="000000"/>
          <w:kern w:val="36"/>
          <w14:ligatures w14:val="none"/>
        </w:rPr>
        <w:t>,</w:t>
      </w:r>
      <w:r w:rsidR="00856631">
        <w:rPr>
          <w:rFonts w:ascii="Times New Roman" w:eastAsia="Times New Roman" w:hAnsi="Times New Roman" w:cs="Times New Roman"/>
          <w:color w:val="000000"/>
          <w:kern w:val="36"/>
          <w14:ligatures w14:val="none"/>
        </w:rPr>
        <w:t xml:space="preserve"> early hatched</w:t>
      </w:r>
      <w:r w:rsidR="00F25578">
        <w:rPr>
          <w:rFonts w:ascii="Times New Roman" w:eastAsia="Times New Roman" w:hAnsi="Times New Roman" w:cs="Times New Roman"/>
          <w:color w:val="000000"/>
          <w:kern w:val="36"/>
          <w14:ligatures w14:val="none"/>
        </w:rPr>
        <w:t>,</w:t>
      </w:r>
      <w:r w:rsidR="00856631">
        <w:rPr>
          <w:rFonts w:ascii="Times New Roman" w:eastAsia="Times New Roman" w:hAnsi="Times New Roman" w:cs="Times New Roman"/>
          <w:color w:val="000000"/>
          <w:kern w:val="36"/>
          <w14:ligatures w14:val="none"/>
        </w:rPr>
        <w:t xml:space="preserve"> individuals are expected to breed early in the following year </w:t>
      </w:r>
      <w:r w:rsidR="00856631">
        <w:rPr>
          <w:rFonts w:ascii="Times New Roman" w:eastAsia="Times New Roman" w:hAnsi="Times New Roman" w:cs="Times New Roman"/>
          <w:color w:val="000000"/>
          <w:kern w:val="36"/>
          <w14:ligatures w14:val="none"/>
        </w:rPr>
        <w:fldChar w:fldCharType="begin"/>
      </w:r>
      <w:r w:rsidR="00856631">
        <w:rPr>
          <w:rFonts w:ascii="Times New Roman" w:eastAsia="Times New Roman" w:hAnsi="Times New Roman" w:cs="Times New Roman"/>
          <w:color w:val="000000"/>
          <w:kern w:val="36"/>
          <w14:ligatures w14:val="none"/>
        </w:rPr>
        <w:instrText xml:space="preserve"> ADDIN ZOTERO_ITEM CSL_CITATION {"citationID":"X96Yc3kz","properties":{"formattedCitation":"(Daan {\\i{}et al.}, 1990)","plainCitation":"(Daan et al., 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size","volume":"114","author":[{"family":"Daan","given":"S"},{"family":"Dijkstra","given":"C"},{"family":"Tinbergen","given":"JM"}],"issued":{"date-parts":[["1990",9]]}}}],"schema":"https://github.com/citation-style-language/schema/raw/master/csl-citation.json"} </w:instrText>
      </w:r>
      <w:r w:rsidR="00856631">
        <w:rPr>
          <w:rFonts w:ascii="Times New Roman" w:eastAsia="Times New Roman" w:hAnsi="Times New Roman" w:cs="Times New Roman"/>
          <w:color w:val="000000"/>
          <w:kern w:val="36"/>
          <w14:ligatures w14:val="none"/>
        </w:rPr>
        <w:fldChar w:fldCharType="separate"/>
      </w:r>
      <w:r w:rsidR="00856631" w:rsidRPr="00856631">
        <w:rPr>
          <w:rFonts w:ascii="Times New Roman" w:hAnsi="Times New Roman" w:cs="Times New Roman"/>
          <w:color w:val="000000"/>
          <w:kern w:val="0"/>
        </w:rPr>
        <w:t xml:space="preserve">(Daan </w:t>
      </w:r>
      <w:r w:rsidR="00856631" w:rsidRPr="00856631">
        <w:rPr>
          <w:rFonts w:ascii="Times New Roman" w:hAnsi="Times New Roman" w:cs="Times New Roman"/>
          <w:i/>
          <w:iCs/>
          <w:color w:val="000000"/>
          <w:kern w:val="0"/>
        </w:rPr>
        <w:t>et al.</w:t>
      </w:r>
      <w:r w:rsidR="00856631" w:rsidRPr="00856631">
        <w:rPr>
          <w:rFonts w:ascii="Times New Roman" w:hAnsi="Times New Roman" w:cs="Times New Roman"/>
          <w:color w:val="000000"/>
          <w:kern w:val="0"/>
        </w:rPr>
        <w:t>, 1990)</w:t>
      </w:r>
      <w:r w:rsidR="00856631">
        <w:rPr>
          <w:rFonts w:ascii="Times New Roman" w:eastAsia="Times New Roman" w:hAnsi="Times New Roman" w:cs="Times New Roman"/>
          <w:color w:val="000000"/>
          <w:kern w:val="36"/>
          <w14:ligatures w14:val="none"/>
        </w:rPr>
        <w:fldChar w:fldCharType="end"/>
      </w:r>
      <w:r w:rsidR="00856631">
        <w:rPr>
          <w:rFonts w:ascii="Times New Roman" w:eastAsia="Times New Roman" w:hAnsi="Times New Roman" w:cs="Times New Roman"/>
          <w:color w:val="000000"/>
          <w:kern w:val="36"/>
          <w14:ligatures w14:val="none"/>
        </w:rPr>
        <w:t>.</w:t>
      </w:r>
      <w:r w:rsidR="006B68FA">
        <w:rPr>
          <w:rFonts w:ascii="Times New Roman" w:eastAsia="Times New Roman" w:hAnsi="Times New Roman" w:cs="Times New Roman"/>
          <w:color w:val="000000"/>
          <w:kern w:val="36"/>
          <w14:ligatures w14:val="none"/>
        </w:rPr>
        <w:t xml:space="preserve"> Low heritability is expected if a large fraction of the </w:t>
      </w:r>
      <w:r w:rsidR="006B68FA">
        <w:rPr>
          <w:rFonts w:ascii="Times New Roman" w:eastAsia="Times New Roman" w:hAnsi="Times New Roman" w:cs="Times New Roman"/>
          <w:color w:val="000000"/>
          <w:kern w:val="36"/>
          <w14:ligatures w14:val="none"/>
        </w:rPr>
        <w:lastRenderedPageBreak/>
        <w:t>phenotypic variance results from individual optimization. Quality differences are generally expected to lead to large environmental and phenotypic variances (Price et al and we should show that here).</w:t>
      </w:r>
    </w:p>
    <w:p w14:paraId="2C8E72C3" w14:textId="77777777" w:rsidR="00AD36F5" w:rsidRDefault="00AD36F5"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A03D466" w14:textId="3952390C" w:rsidR="00D03900" w:rsidRDefault="00D0390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roofErr w:type="spellStart"/>
      <w:proofErr w:type="gramStart"/>
      <w:r>
        <w:rPr>
          <w:rFonts w:ascii="Times New Roman" w:eastAsia="Times New Roman" w:hAnsi="Times New Roman" w:cs="Times New Roman"/>
          <w:color w:val="000000"/>
          <w:kern w:val="36"/>
          <w14:ligatures w14:val="none"/>
        </w:rPr>
        <w:t>Don;</w:t>
      </w:r>
      <w:proofErr w:type="gramEnd"/>
      <w:r>
        <w:rPr>
          <w:rFonts w:ascii="Times New Roman" w:eastAsia="Times New Roman" w:hAnsi="Times New Roman" w:cs="Times New Roman"/>
          <w:color w:val="000000"/>
          <w:kern w:val="36"/>
          <w14:ligatures w14:val="none"/>
        </w:rPr>
        <w:t>’t</w:t>
      </w:r>
      <w:proofErr w:type="spellEnd"/>
      <w:r>
        <w:rPr>
          <w:rFonts w:ascii="Times New Roman" w:eastAsia="Times New Roman" w:hAnsi="Times New Roman" w:cs="Times New Roman"/>
          <w:color w:val="000000"/>
          <w:kern w:val="36"/>
          <w14:ligatures w14:val="none"/>
        </w:rPr>
        <w:t xml:space="preserve"> </w:t>
      </w:r>
      <w:proofErr w:type="gramStart"/>
      <w:r>
        <w:rPr>
          <w:rFonts w:ascii="Times New Roman" w:eastAsia="Times New Roman" w:hAnsi="Times New Roman" w:cs="Times New Roman"/>
          <w:color w:val="000000"/>
          <w:kern w:val="36"/>
          <w14:ligatures w14:val="none"/>
        </w:rPr>
        <w:t>forget</w:t>
      </w:r>
      <w:proofErr w:type="gramEnd"/>
      <w:r>
        <w:rPr>
          <w:rFonts w:ascii="Times New Roman" w:eastAsia="Times New Roman" w:hAnsi="Times New Roman" w:cs="Times New Roman"/>
          <w:color w:val="000000"/>
          <w:kern w:val="36"/>
          <w14:ligatures w14:val="none"/>
        </w:rPr>
        <w:t xml:space="preserve"> the huge va</w:t>
      </w:r>
      <w:r w:rsidR="00F26CB4">
        <w:rPr>
          <w:rFonts w:ascii="Times New Roman" w:eastAsia="Times New Roman" w:hAnsi="Times New Roman" w:cs="Times New Roman"/>
          <w:color w:val="000000"/>
          <w:kern w:val="36"/>
          <w14:ligatures w14:val="none"/>
        </w:rPr>
        <w:t>ria</w:t>
      </w:r>
      <w:r>
        <w:rPr>
          <w:rFonts w:ascii="Times New Roman" w:eastAsia="Times New Roman" w:hAnsi="Times New Roman" w:cs="Times New Roman"/>
          <w:color w:val="000000"/>
          <w:kern w:val="36"/>
          <w14:ligatures w14:val="none"/>
        </w:rPr>
        <w:t>tion between years.</w:t>
      </w:r>
      <w:r w:rsidR="002954CA">
        <w:rPr>
          <w:rFonts w:ascii="Times New Roman" w:eastAsia="Times New Roman" w:hAnsi="Times New Roman" w:cs="Times New Roman"/>
          <w:color w:val="000000"/>
          <w:kern w:val="36"/>
          <w14:ligatures w14:val="none"/>
        </w:rPr>
        <w:t xml:space="preserve"> It is this variation that favors plasticity in the </w:t>
      </w:r>
      <w:proofErr w:type="spellStart"/>
      <w:r w:rsidR="002954CA">
        <w:rPr>
          <w:rFonts w:ascii="Times New Roman" w:eastAsia="Times New Roman" w:hAnsi="Times New Roman" w:cs="Times New Roman"/>
          <w:color w:val="000000"/>
          <w:kern w:val="36"/>
          <w14:ligatures w14:val="none"/>
        </w:rPr>
        <w:t>fisret</w:t>
      </w:r>
      <w:proofErr w:type="spellEnd"/>
      <w:r w:rsidR="002954CA">
        <w:rPr>
          <w:rFonts w:ascii="Times New Roman" w:eastAsia="Times New Roman" w:hAnsi="Times New Roman" w:cs="Times New Roman"/>
          <w:color w:val="000000"/>
          <w:kern w:val="36"/>
          <w14:ligatures w14:val="none"/>
        </w:rPr>
        <w:t xml:space="preserve"> place.</w:t>
      </w:r>
    </w:p>
    <w:p w14:paraId="0DF2B5DE" w14:textId="77777777" w:rsidR="009A61BB" w:rsidRDefault="009A61BB"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62E49B2" w14:textId="56166BFE" w:rsidR="0019660F" w:rsidRDefault="0019660F"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Is the result on the kestrel entirely individual optimization?</w:t>
      </w:r>
    </w:p>
    <w:p w14:paraId="68D87684" w14:textId="4890289B" w:rsidR="00AD36F5" w:rsidRDefault="00FB0567"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w:t>
      </w:r>
      <w:r w:rsidR="00AD36F5">
        <w:rPr>
          <w:rFonts w:ascii="Times New Roman" w:eastAsia="Times New Roman" w:hAnsi="Times New Roman" w:cs="Times New Roman"/>
          <w:color w:val="000000"/>
          <w:kern w:val="36"/>
          <w14:ligatures w14:val="none"/>
        </w:rPr>
        <w:t>owe</w:t>
      </w:r>
      <w:r>
        <w:rPr>
          <w:rFonts w:ascii="Times New Roman" w:eastAsia="Times New Roman" w:hAnsi="Times New Roman" w:cs="Times New Roman"/>
          <w:color w:val="000000"/>
          <w:kern w:val="36"/>
          <w14:ligatures w14:val="none"/>
        </w:rPr>
        <w:t>:</w:t>
      </w:r>
    </w:p>
    <w:p w14:paraId="134733AD" w14:textId="77777777" w:rsidR="00FB0567" w:rsidRDefault="00FB0567"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185DD72"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Our model makes a more specific prediction: if the start of</w:t>
      </w:r>
    </w:p>
    <w:p w14:paraId="478D28BE"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the breeding season is experimentally advanced or retarded, but rate of condition</w:t>
      </w:r>
    </w:p>
    <w:p w14:paraId="0D60E20F"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 xml:space="preserve">gain is not altered by the manipulation, then manipulated birds will alter </w:t>
      </w:r>
      <w:proofErr w:type="gramStart"/>
      <w:r>
        <w:rPr>
          <w:rFonts w:ascii="Helvetica" w:eastAsiaTheme="minorHAnsi" w:hAnsi="Helvetica" w:cs="Helvetica"/>
          <w:color w:val="000000"/>
          <w:kern w:val="0"/>
          <w:sz w:val="22"/>
          <w:szCs w:val="22"/>
        </w:rPr>
        <w:t>their</w:t>
      </w:r>
      <w:proofErr w:type="gramEnd"/>
    </w:p>
    <w:p w14:paraId="58CD158A"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clutch size and lay date, but the clutches will be equal in size to unmanipulated</w:t>
      </w:r>
    </w:p>
    <w:p w14:paraId="73D153EF" w14:textId="4EC042E5"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birds laying on the same date.</w:t>
      </w:r>
    </w:p>
    <w:p w14:paraId="30142103" w14:textId="12981FDE" w:rsidR="00AD3138" w:rsidRPr="00AD3138" w:rsidRDefault="00AD3138"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i/>
          <w:iCs/>
          <w:color w:val="000000"/>
          <w:kern w:val="36"/>
          <w14:ligatures w14:val="none"/>
        </w:rPr>
      </w:pPr>
      <w:r>
        <w:rPr>
          <w:rFonts w:ascii="Helvetica" w:eastAsiaTheme="minorHAnsi" w:hAnsi="Helvetica" w:cs="Helvetica"/>
          <w:i/>
          <w:iCs/>
          <w:color w:val="000000"/>
          <w:kern w:val="0"/>
          <w:sz w:val="22"/>
          <w:szCs w:val="22"/>
        </w:rPr>
        <w:t xml:space="preserve">Mean </w:t>
      </w:r>
      <w:proofErr w:type="gramStart"/>
      <w:r>
        <w:rPr>
          <w:rFonts w:ascii="Helvetica" w:eastAsiaTheme="minorHAnsi" w:hAnsi="Helvetica" w:cs="Helvetica"/>
          <w:i/>
          <w:iCs/>
          <w:color w:val="000000"/>
          <w:kern w:val="0"/>
          <w:sz w:val="22"/>
          <w:szCs w:val="22"/>
        </w:rPr>
        <w:t>a</w:t>
      </w:r>
      <w:proofErr w:type="gramEnd"/>
      <w:r>
        <w:rPr>
          <w:rFonts w:ascii="Helvetica" w:eastAsiaTheme="minorHAnsi" w:hAnsi="Helvetica" w:cs="Helvetica"/>
          <w:i/>
          <w:iCs/>
          <w:color w:val="000000"/>
          <w:kern w:val="0"/>
          <w:sz w:val="22"/>
          <w:szCs w:val="22"/>
        </w:rPr>
        <w:t xml:space="preserve"> increases</w:t>
      </w:r>
    </w:p>
    <w:p w14:paraId="4AF9AC01" w14:textId="77777777" w:rsidR="00856631" w:rsidRDefault="0085663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655B4B55" w14:textId="77777777" w:rsidR="00856631" w:rsidRDefault="0085663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50CB6046" w14:textId="67488D22" w:rsidR="004169C4" w:rsidRDefault="004169C4"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roofErr w:type="spellStart"/>
      <w:r>
        <w:rPr>
          <w:rFonts w:ascii="Times New Roman" w:eastAsia="Times New Roman" w:hAnsi="Times New Roman" w:cs="Times New Roman"/>
          <w:color w:val="000000"/>
          <w:kern w:val="36"/>
          <w14:ligatures w14:val="none"/>
        </w:rPr>
        <w:t>radchuck</w:t>
      </w:r>
      <w:proofErr w:type="spellEnd"/>
      <w:r>
        <w:rPr>
          <w:rFonts w:ascii="Times New Roman" w:eastAsia="Times New Roman" w:hAnsi="Times New Roman" w:cs="Times New Roman"/>
          <w:color w:val="000000"/>
          <w:kern w:val="36"/>
          <w14:ligatures w14:val="none"/>
        </w:rPr>
        <w:t xml:space="preserve"> </w:t>
      </w:r>
    </w:p>
    <w:p w14:paraId="4256CB0F" w14:textId="77777777" w:rsidR="00540546" w:rsidRDefault="00540546"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A09BAAE" w14:textId="60E1EDF5" w:rsidR="00540546" w:rsidRDefault="00540546"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Experimental studies of ay date are relatively few, but more for clutch size and they do indicate trade-offs. However, non-experimental studies show no such evidence, suggesting the </w:t>
      </w:r>
    </w:p>
    <w:p w14:paraId="70C38F5E" w14:textId="77777777" w:rsidR="00E91B8D" w:rsidRDefault="00E91B8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104E81BE" w14:textId="32B70342" w:rsidR="00E91B8D" w:rsidRDefault="009D3CD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Winder: no tradeoff (also in kestrel). But only looking at clutch size.</w:t>
      </w:r>
      <w:r w:rsidR="00C01789">
        <w:rPr>
          <w:rFonts w:ascii="Times New Roman" w:eastAsia="Times New Roman" w:hAnsi="Times New Roman" w:cs="Times New Roman"/>
          <w:color w:val="000000"/>
          <w:kern w:val="36"/>
          <w14:ligatures w14:val="none"/>
        </w:rPr>
        <w:t xml:space="preserve"> And parental survival (not future reproduction or</w:t>
      </w:r>
      <w:r w:rsidR="00766F55">
        <w:rPr>
          <w:rFonts w:ascii="Times New Roman" w:eastAsia="Times New Roman" w:hAnsi="Times New Roman" w:cs="Times New Roman"/>
          <w:color w:val="000000"/>
          <w:kern w:val="36"/>
          <w14:ligatures w14:val="none"/>
        </w:rPr>
        <w:t xml:space="preserve"> lay date).</w:t>
      </w:r>
      <w:r w:rsidR="002660F8">
        <w:rPr>
          <w:rFonts w:ascii="Times New Roman" w:eastAsia="Times New Roman" w:hAnsi="Times New Roman" w:cs="Times New Roman"/>
          <w:color w:val="000000"/>
          <w:kern w:val="36"/>
          <w14:ligatures w14:val="none"/>
        </w:rPr>
        <w:t xml:space="preserve"> See p.99 </w:t>
      </w:r>
      <w:proofErr w:type="spellStart"/>
      <w:r w:rsidR="002660F8">
        <w:rPr>
          <w:rFonts w:ascii="Times New Roman" w:eastAsia="Times New Roman" w:hAnsi="Times New Roman" w:cs="Times New Roman"/>
          <w:color w:val="000000"/>
          <w:kern w:val="36"/>
          <w14:ligatures w14:val="none"/>
        </w:rPr>
        <w:t>daan</w:t>
      </w:r>
      <w:proofErr w:type="spellEnd"/>
      <w:r w:rsidR="002660F8">
        <w:rPr>
          <w:rFonts w:ascii="Times New Roman" w:eastAsia="Times New Roman" w:hAnsi="Times New Roman" w:cs="Times New Roman"/>
          <w:color w:val="000000"/>
          <w:kern w:val="36"/>
          <w14:ligatures w14:val="none"/>
        </w:rPr>
        <w:t xml:space="preserve"> et al</w:t>
      </w:r>
    </w:p>
    <w:p w14:paraId="00295DAB" w14:textId="77777777" w:rsidR="009D3CDD" w:rsidRDefault="009D3CD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AE31B7E" w14:textId="4093C327" w:rsidR="00EA1EE0" w:rsidRDefault="00EA1EE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F90B2D9" w14:textId="77777777" w:rsidR="0068090D" w:rsidRDefault="0068090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4B1D129" w14:textId="53AD539F" w:rsidR="0068090D" w:rsidRDefault="0068090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Remember IOC for assessment of breeding date, but also kestrel later.</w:t>
      </w:r>
    </w:p>
    <w:p w14:paraId="25E6D246" w14:textId="5F2C2CF0" w:rsidR="00517CB1" w:rsidRDefault="00517CB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Fluctuating environments (Perrins and </w:t>
      </w:r>
      <w:r w:rsidR="00E129A8">
        <w:rPr>
          <w:rFonts w:ascii="Times New Roman" w:eastAsia="Times New Roman" w:hAnsi="Times New Roman" w:cs="Times New Roman"/>
          <w:color w:val="000000"/>
          <w:kern w:val="36"/>
          <w14:ligatures w14:val="none"/>
        </w:rPr>
        <w:t>M</w:t>
      </w:r>
      <w:r>
        <w:rPr>
          <w:rFonts w:ascii="Times New Roman" w:eastAsia="Times New Roman" w:hAnsi="Times New Roman" w:cs="Times New Roman"/>
          <w:color w:val="000000"/>
          <w:kern w:val="36"/>
          <w14:ligatures w14:val="none"/>
        </w:rPr>
        <w:t>c</w:t>
      </w:r>
      <w:r w:rsidR="00E129A8">
        <w:rPr>
          <w:rFonts w:ascii="Times New Roman" w:eastAsia="Times New Roman" w:hAnsi="Times New Roman" w:cs="Times New Roman"/>
          <w:color w:val="000000"/>
          <w:kern w:val="36"/>
          <w14:ligatures w14:val="none"/>
        </w:rPr>
        <w:t>C</w:t>
      </w:r>
      <w:r>
        <w:rPr>
          <w:rFonts w:ascii="Times New Roman" w:eastAsia="Times New Roman" w:hAnsi="Times New Roman" w:cs="Times New Roman"/>
          <w:color w:val="000000"/>
          <w:kern w:val="36"/>
          <w14:ligatures w14:val="none"/>
        </w:rPr>
        <w:t xml:space="preserve">leery note 1 month difference, but </w:t>
      </w:r>
      <w:proofErr w:type="spellStart"/>
      <w:r w:rsidR="00E129A8">
        <w:rPr>
          <w:rFonts w:ascii="Times New Roman" w:eastAsia="Times New Roman" w:hAnsi="Times New Roman" w:cs="Times New Roman"/>
          <w:color w:val="000000"/>
          <w:kern w:val="36"/>
          <w14:ligatures w14:val="none"/>
        </w:rPr>
        <w:t>charmantier</w:t>
      </w:r>
      <w:proofErr w:type="spellEnd"/>
      <w:r w:rsidR="00E129A8">
        <w:rPr>
          <w:rFonts w:ascii="Times New Roman" w:eastAsia="Times New Roman" w:hAnsi="Times New Roman" w:cs="Times New Roman"/>
          <w:color w:val="000000"/>
          <w:kern w:val="36"/>
          <w14:ligatures w14:val="none"/>
        </w:rPr>
        <w:t xml:space="preserve"> has a </w:t>
      </w:r>
      <w:r w:rsidR="00AB3D0C">
        <w:rPr>
          <w:rFonts w:ascii="Times New Roman" w:eastAsia="Times New Roman" w:hAnsi="Times New Roman" w:cs="Times New Roman"/>
          <w:color w:val="000000"/>
          <w:kern w:val="36"/>
          <w14:ligatures w14:val="none"/>
        </w:rPr>
        <w:t>limited</w:t>
      </w:r>
      <w:r w:rsidR="00E129A8">
        <w:rPr>
          <w:rFonts w:ascii="Times New Roman" w:eastAsia="Times New Roman" w:hAnsi="Times New Roman" w:cs="Times New Roman"/>
          <w:color w:val="000000"/>
          <w:kern w:val="36"/>
          <w14:ligatures w14:val="none"/>
        </w:rPr>
        <w:t xml:space="preserve"> advance</w:t>
      </w:r>
      <w:r w:rsidR="00AB3D0C">
        <w:rPr>
          <w:rFonts w:ascii="Times New Roman" w:eastAsia="Times New Roman" w:hAnsi="Times New Roman" w:cs="Times New Roman"/>
          <w:color w:val="000000"/>
          <w:kern w:val="36"/>
          <w14:ligatures w14:val="none"/>
        </w:rPr>
        <w:t>)</w:t>
      </w:r>
      <w:r w:rsidR="00E129A8">
        <w:rPr>
          <w:rFonts w:ascii="Times New Roman" w:eastAsia="Times New Roman" w:hAnsi="Times New Roman" w:cs="Times New Roman"/>
          <w:color w:val="000000"/>
          <w:kern w:val="36"/>
          <w14:ligatures w14:val="none"/>
        </w:rPr>
        <w:t>.</w:t>
      </w:r>
    </w:p>
    <w:p w14:paraId="496FDED1" w14:textId="6E73D751" w:rsidR="00AB3D0C" w:rsidRDefault="00AB3D0C"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Winder: trade-</w:t>
      </w:r>
      <w:proofErr w:type="spellStart"/>
      <w:r>
        <w:rPr>
          <w:rFonts w:ascii="Times New Roman" w:eastAsia="Times New Roman" w:hAnsi="Times New Roman" w:cs="Times New Roman"/>
          <w:color w:val="000000"/>
          <w:kern w:val="36"/>
          <w14:ligatures w14:val="none"/>
        </w:rPr>
        <w:t>ofs</w:t>
      </w:r>
      <w:proofErr w:type="spellEnd"/>
      <w:r>
        <w:rPr>
          <w:rFonts w:ascii="Times New Roman" w:eastAsia="Times New Roman" w:hAnsi="Times New Roman" w:cs="Times New Roman"/>
          <w:color w:val="000000"/>
          <w:kern w:val="36"/>
          <w14:ligatures w14:val="none"/>
        </w:rPr>
        <w:t xml:space="preserve"> produce a set of equivalent </w:t>
      </w:r>
      <w:proofErr w:type="spellStart"/>
      <w:r>
        <w:rPr>
          <w:rFonts w:ascii="Times New Roman" w:eastAsia="Times New Roman" w:hAnsi="Times New Roman" w:cs="Times New Roman"/>
          <w:color w:val="000000"/>
          <w:kern w:val="36"/>
          <w14:ligatures w14:val="none"/>
        </w:rPr>
        <w:t>fitnesses</w:t>
      </w:r>
      <w:proofErr w:type="spellEnd"/>
      <w:r>
        <w:rPr>
          <w:rFonts w:ascii="Times New Roman" w:eastAsia="Times New Roman" w:hAnsi="Times New Roman" w:cs="Times New Roman"/>
          <w:color w:val="000000"/>
          <w:kern w:val="36"/>
          <w14:ligatures w14:val="none"/>
        </w:rPr>
        <w:t>, but they are only looking at one dimension of reproduction (clutch) and one dimension of future reproduction (survival). For example, in the kestrel joint optimization…</w:t>
      </w:r>
    </w:p>
    <w:p w14:paraId="2A5DC111" w14:textId="77777777" w:rsidR="00487700" w:rsidRDefault="0048770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5A29BDA" w14:textId="1584CD54" w:rsidR="00EA1EE0" w:rsidRPr="00DC08A7" w:rsidRDefault="0048770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r>
        <w:rPr>
          <w:rFonts w:ascii="Times New Roman" w:eastAsia="Times New Roman" w:hAnsi="Times New Roman" w:cs="Times New Roman"/>
          <w:color w:val="000000"/>
          <w:kern w:val="36"/>
          <w14:ligatures w14:val="none"/>
        </w:rPr>
        <w:tab/>
      </w:r>
    </w:p>
    <w:p w14:paraId="2F5816BB" w14:textId="43029D1A" w:rsidR="00483BB7" w:rsidRDefault="00F32BBF" w:rsidP="00483BB7">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Heritability of total fitness is 3% (</w:t>
      </w:r>
      <w:proofErr w:type="spellStart"/>
      <w:r>
        <w:rPr>
          <w:rFonts w:ascii="Times New Roman" w:eastAsia="Times New Roman" w:hAnsi="Times New Roman" w:cs="Times New Roman"/>
          <w:color w:val="000000"/>
          <w:kern w:val="36"/>
          <w14:ligatures w14:val="none"/>
        </w:rPr>
        <w:t>Kruuk</w:t>
      </w:r>
      <w:proofErr w:type="spellEnd"/>
      <w:r>
        <w:rPr>
          <w:rFonts w:ascii="Times New Roman" w:eastAsia="Times New Roman" w:hAnsi="Times New Roman" w:cs="Times New Roman"/>
          <w:color w:val="000000"/>
          <w:kern w:val="36"/>
          <w14:ligatures w14:val="none"/>
        </w:rPr>
        <w:t>).</w:t>
      </w:r>
    </w:p>
    <w:p w14:paraId="5AFBDE72" w14:textId="399D76A2" w:rsidR="0074387E" w:rsidRDefault="0074387E" w:rsidP="0074387E">
      <w:pPr>
        <w:pStyle w:val="NormalWeb"/>
        <w:shd w:val="clear" w:color="auto" w:fill="FFFFFF"/>
      </w:pPr>
      <w:r>
        <w:rPr>
          <w:rFonts w:ascii="Times" w:hAnsi="Times"/>
          <w:sz w:val="20"/>
          <w:szCs w:val="20"/>
        </w:rPr>
        <w:t xml:space="preserve">Avian breeding time also shows moderate heritability (van </w:t>
      </w:r>
      <w:proofErr w:type="spellStart"/>
      <w:r>
        <w:rPr>
          <w:rFonts w:ascii="Times" w:hAnsi="Times"/>
          <w:sz w:val="20"/>
          <w:szCs w:val="20"/>
        </w:rPr>
        <w:t>Noordwijk</w:t>
      </w:r>
      <w:proofErr w:type="spellEnd"/>
      <w:r>
        <w:rPr>
          <w:rFonts w:ascii="Times" w:hAnsi="Times"/>
          <w:sz w:val="20"/>
          <w:szCs w:val="20"/>
        </w:rPr>
        <w:t xml:space="preserve"> et al. 1981; van der </w:t>
      </w:r>
      <w:proofErr w:type="spellStart"/>
      <w:r>
        <w:rPr>
          <w:rFonts w:ascii="Times" w:hAnsi="Times"/>
          <w:sz w:val="20"/>
          <w:szCs w:val="20"/>
        </w:rPr>
        <w:t>Jeugd</w:t>
      </w:r>
      <w:proofErr w:type="spellEnd"/>
      <w:r>
        <w:rPr>
          <w:rFonts w:ascii="Times" w:hAnsi="Times"/>
          <w:sz w:val="20"/>
          <w:szCs w:val="20"/>
        </w:rPr>
        <w:t xml:space="preserve"> and McCleery 2002; Sheldon et al. 2003). </w:t>
      </w:r>
    </w:p>
    <w:p w14:paraId="7F8B7055" w14:textId="77777777" w:rsidR="00D45E75" w:rsidRDefault="00D45E75" w:rsidP="00DC08A7">
      <w:pPr>
        <w:spacing w:before="161" w:after="161"/>
        <w:ind w:firstLine="720"/>
        <w:outlineLvl w:val="0"/>
        <w:rPr>
          <w:rFonts w:ascii="Times New Roman" w:eastAsia="Times New Roman" w:hAnsi="Times New Roman" w:cs="Times New Roman"/>
          <w:color w:val="000000"/>
          <w:kern w:val="36"/>
          <w14:ligatures w14:val="none"/>
        </w:rPr>
      </w:pPr>
    </w:p>
    <w:p w14:paraId="360EE865" w14:textId="328F729A" w:rsidR="00D45E75" w:rsidRDefault="00BC2A7A"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Comparisons of two populations of Great tits found that</w:t>
      </w:r>
      <w:r w:rsidR="00203200">
        <w:rPr>
          <w:rFonts w:ascii="Times New Roman" w:eastAsia="Times New Roman" w:hAnsi="Times New Roman" w:cs="Times New Roman"/>
          <w:color w:val="000000"/>
          <w:kern w:val="36"/>
          <w14:ligatures w14:val="none"/>
        </w:rPr>
        <w:t xml:space="preserve"> variation among </w:t>
      </w:r>
      <w:r w:rsidR="00D45E75">
        <w:rPr>
          <w:rFonts w:ascii="Times New Roman" w:eastAsia="Times New Roman" w:hAnsi="Times New Roman" w:cs="Times New Roman"/>
          <w:color w:val="000000"/>
          <w:kern w:val="36"/>
          <w14:ligatures w14:val="none"/>
        </w:rPr>
        <w:t xml:space="preserve">individuals </w:t>
      </w:r>
      <w:r w:rsidR="00203200">
        <w:rPr>
          <w:rFonts w:ascii="Times New Roman" w:eastAsia="Times New Roman" w:hAnsi="Times New Roman" w:cs="Times New Roman"/>
          <w:color w:val="000000"/>
          <w:kern w:val="36"/>
          <w14:ligatures w14:val="none"/>
        </w:rPr>
        <w:t xml:space="preserve">in their response </w:t>
      </w:r>
      <w:r>
        <w:rPr>
          <w:rFonts w:ascii="Times New Roman" w:eastAsia="Times New Roman" w:hAnsi="Times New Roman" w:cs="Times New Roman"/>
          <w:color w:val="000000"/>
          <w:kern w:val="36"/>
          <w14:ligatures w14:val="none"/>
        </w:rPr>
        <w:t xml:space="preserve">to temperature shifts </w:t>
      </w:r>
      <w:r w:rsidR="00203200">
        <w:rPr>
          <w:rFonts w:ascii="Times New Roman" w:eastAsia="Times New Roman" w:hAnsi="Times New Roman" w:cs="Times New Roman"/>
          <w:color w:val="000000"/>
          <w:kern w:val="36"/>
          <w14:ligatures w14:val="none"/>
        </w:rPr>
        <w:t>was much larger in one population than the other. This difference has proven difficult to explain</w:t>
      </w:r>
      <w:r w:rsidR="009D1611">
        <w:rPr>
          <w:rFonts w:ascii="Times New Roman" w:eastAsia="Times New Roman" w:hAnsi="Times New Roman" w:cs="Times New Roman"/>
          <w:color w:val="000000"/>
          <w:kern w:val="36"/>
          <w14:ligatures w14:val="none"/>
        </w:rPr>
        <w:t>.</w:t>
      </w:r>
      <w:r w:rsidR="00203200">
        <w:rPr>
          <w:rFonts w:ascii="Times New Roman" w:eastAsia="Times New Roman" w:hAnsi="Times New Roman" w:cs="Times New Roman"/>
          <w:color w:val="000000"/>
          <w:kern w:val="36"/>
          <w14:ligatures w14:val="none"/>
        </w:rPr>
        <w:t xml:space="preserve"> </w:t>
      </w:r>
      <w:r w:rsidR="009D1611">
        <w:rPr>
          <w:rFonts w:ascii="Times New Roman" w:eastAsia="Times New Roman" w:hAnsi="Times New Roman" w:cs="Times New Roman"/>
          <w:color w:val="000000"/>
          <w:kern w:val="36"/>
          <w14:ligatures w14:val="none"/>
        </w:rPr>
        <w:t>G</w:t>
      </w:r>
      <w:r w:rsidR="00203200">
        <w:rPr>
          <w:rFonts w:ascii="Times New Roman" w:eastAsia="Times New Roman" w:hAnsi="Times New Roman" w:cs="Times New Roman"/>
          <w:color w:val="000000"/>
          <w:kern w:val="36"/>
          <w14:ligatures w14:val="none"/>
        </w:rPr>
        <w:t xml:space="preserve">iven within population patterns are affected by </w:t>
      </w:r>
      <w:r w:rsidR="00203200">
        <w:rPr>
          <w:rFonts w:ascii="Times New Roman" w:eastAsia="Times New Roman" w:hAnsi="Times New Roman" w:cs="Times New Roman"/>
          <w:color w:val="000000"/>
          <w:kern w:val="36"/>
          <w14:ligatures w14:val="none"/>
        </w:rPr>
        <w:lastRenderedPageBreak/>
        <w:t>individual optimization</w:t>
      </w:r>
      <w:r w:rsidR="005C4709">
        <w:rPr>
          <w:rFonts w:ascii="Times New Roman" w:eastAsia="Times New Roman" w:hAnsi="Times New Roman" w:cs="Times New Roman"/>
          <w:color w:val="000000"/>
          <w:kern w:val="36"/>
          <w14:ligatures w14:val="none"/>
        </w:rPr>
        <w:t>,</w:t>
      </w:r>
      <w:r w:rsidR="00203200">
        <w:rPr>
          <w:rFonts w:ascii="Times New Roman" w:eastAsia="Times New Roman" w:hAnsi="Times New Roman" w:cs="Times New Roman"/>
          <w:color w:val="000000"/>
          <w:kern w:val="36"/>
          <w14:ligatures w14:val="none"/>
        </w:rPr>
        <w:t xml:space="preserve"> we suggest that it reflects greater variation in nutritional state, territory quality, etc.</w:t>
      </w:r>
      <w:r w:rsidR="001F3831">
        <w:rPr>
          <w:rFonts w:ascii="Times New Roman" w:eastAsia="Times New Roman" w:hAnsi="Times New Roman" w:cs="Times New Roman"/>
          <w:color w:val="000000"/>
          <w:kern w:val="36"/>
          <w14:ligatures w14:val="none"/>
        </w:rPr>
        <w:t xml:space="preserve"> in the population with more variable responses.</w:t>
      </w:r>
    </w:p>
    <w:p w14:paraId="6D070056" w14:textId="6BDB7EC1" w:rsidR="00D45E75" w:rsidRDefault="00D45E75"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w:t>
      </w:r>
      <w:r w:rsidRPr="00D45E75">
        <w:rPr>
          <w:rFonts w:ascii="Times New Roman" w:eastAsia="Times New Roman" w:hAnsi="Times New Roman" w:cs="Times New Roman"/>
          <w:color w:val="000000"/>
          <w:kern w:val="36"/>
          <w14:ligatures w14:val="none"/>
        </w:rPr>
        <w:t xml:space="preserve">ontrasting patterns of phenotypic plasticity in reproductive traits in two great tit </w:t>
      </w:r>
      <w:r w:rsidRPr="00D45E75">
        <w:rPr>
          <w:rFonts w:ascii="Times New Roman" w:eastAsia="Times New Roman" w:hAnsi="Times New Roman" w:cs="Times New Roman"/>
          <w:i/>
          <w:iCs/>
          <w:color w:val="000000"/>
          <w:kern w:val="36"/>
          <w14:ligatures w14:val="none"/>
        </w:rPr>
        <w:t>(Parus major)</w:t>
      </w:r>
      <w:r w:rsidRPr="00D45E75">
        <w:rPr>
          <w:rFonts w:ascii="Times New Roman" w:eastAsia="Times New Roman" w:hAnsi="Times New Roman" w:cs="Times New Roman"/>
          <w:color w:val="000000"/>
          <w:kern w:val="36"/>
          <w14:ligatures w14:val="none"/>
        </w:rPr>
        <w:t xml:space="preserve"> populations: multivariate patterns of phenotypic plasticity</w:t>
      </w:r>
      <w:r w:rsidR="004B1895">
        <w:rPr>
          <w:rFonts w:ascii="Times New Roman" w:eastAsia="Times New Roman" w:hAnsi="Times New Roman" w:cs="Times New Roman"/>
          <w:color w:val="000000"/>
          <w:kern w:val="36"/>
          <w14:ligatures w14:val="none"/>
        </w:rPr>
        <w:t xml:space="preserve"> </w:t>
      </w:r>
      <w:proofErr w:type="spellStart"/>
      <w:r w:rsidR="004B1895">
        <w:rPr>
          <w:rFonts w:ascii="Times New Roman" w:eastAsia="Times New Roman" w:hAnsi="Times New Roman" w:cs="Times New Roman"/>
          <w:color w:val="000000"/>
          <w:kern w:val="36"/>
          <w14:ligatures w14:val="none"/>
        </w:rPr>
        <w:t>husby</w:t>
      </w:r>
      <w:proofErr w:type="spellEnd"/>
    </w:p>
    <w:p w14:paraId="53A0EC84" w14:textId="77777777" w:rsidR="00784332" w:rsidRDefault="00784332" w:rsidP="00DC08A7">
      <w:pPr>
        <w:spacing w:before="161" w:after="161"/>
        <w:ind w:firstLine="720"/>
        <w:outlineLvl w:val="0"/>
        <w:rPr>
          <w:rFonts w:ascii="Times New Roman" w:eastAsia="Times New Roman" w:hAnsi="Times New Roman" w:cs="Times New Roman"/>
          <w:color w:val="000000"/>
          <w:kern w:val="36"/>
          <w14:ligatures w14:val="none"/>
        </w:rPr>
      </w:pPr>
    </w:p>
    <w:p w14:paraId="07DD030A" w14:textId="2CAE8B7F" w:rsidR="00AA0533" w:rsidRDefault="00AA0533"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Note declines in clutch size attributable to lay date in multiple species (Meijer et al)</w:t>
      </w:r>
    </w:p>
    <w:p w14:paraId="2FF9E54A"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20DE0241"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00093E33"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Despite the costs of breeding early and raising large broods, the early breeders occupy better territories than the late </w:t>
      </w:r>
      <w:proofErr w:type="gramStart"/>
      <w:r>
        <w:rPr>
          <w:rFonts w:ascii="Times New Roman" w:eastAsia="Times New Roman" w:hAnsi="Times New Roman" w:cs="Times New Roman"/>
          <w:color w:val="000000"/>
          <w:kern w:val="36"/>
          <w14:ligatures w14:val="none"/>
        </w:rPr>
        <w:t>breeders, and</w:t>
      </w:r>
      <w:proofErr w:type="gramEnd"/>
      <w:r>
        <w:rPr>
          <w:rFonts w:ascii="Times New Roman" w:eastAsia="Times New Roman" w:hAnsi="Times New Roman" w:cs="Times New Roman"/>
          <w:color w:val="000000"/>
          <w:kern w:val="36"/>
          <w14:ligatures w14:val="none"/>
        </w:rPr>
        <w:t xml:space="preserve"> have similar survival probability: the selection differential on breeding date is close to zero. </w:t>
      </w:r>
    </w:p>
    <w:p w14:paraId="7DA3E20C"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1323D70E"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Why would clutches be slightly larger for the same date?</w:t>
      </w:r>
    </w:p>
    <w:p w14:paraId="60FDFC64"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Because food increases through the season, increased flight hours to catch voles are needed (1) early in the season and (2) for a larger clutch. For example, a clutch of 4 on day 100 creates the same parental effort as a clutch of 5 on day 120.</w:t>
      </w:r>
    </w:p>
    <w:p w14:paraId="0AC86D09"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 From data in </w:t>
      </w:r>
      <w:proofErr w:type="spellStart"/>
      <w:r w:rsidRPr="00D1408A">
        <w:rPr>
          <w:rFonts w:ascii="Times New Roman" w:eastAsia="Times New Roman" w:hAnsi="Times New Roman" w:cs="Times New Roman"/>
          <w:color w:val="000000"/>
          <w:kern w:val="36"/>
          <w14:ligatures w14:val="none"/>
        </w:rPr>
        <w:t>Beukeboom</w:t>
      </w:r>
      <w:proofErr w:type="spellEnd"/>
      <w:r>
        <w:rPr>
          <w:rFonts w:ascii="Times New Roman" w:eastAsia="Times New Roman" w:hAnsi="Times New Roman" w:cs="Times New Roman"/>
          <w:color w:val="000000"/>
          <w:kern w:val="36"/>
          <w14:ligatures w14:val="none"/>
        </w:rPr>
        <w:t xml:space="preserve"> et al </w:t>
      </w:r>
      <w:r>
        <w:rPr>
          <w:color w:val="000000"/>
          <w:kern w:val="36"/>
        </w:rPr>
        <w:fldChar w:fldCharType="begin"/>
      </w:r>
      <w:r>
        <w:rPr>
          <w:color w:val="000000"/>
          <w:kern w:val="36"/>
        </w:rPr>
        <w:instrText xml:space="preserve"> ADDIN ZOTERO_ITEM CSL_CITATION {"citationID":"rfwOXVl3","properties":{"formattedCitation":"(1988)","plainCitation":"(1988)","noteIndex":0},"citationItems":[{"id":8068,"uris":["http://zotero.org/users/5888385/items/FGIBR763"],"itemData":{"id":8068,"type":"article-journal","container-title":"Ornis Scandinavica","DOI":"10.2307/3676526","ISSN":"00305693","issue":"1","journalAbbreviation":"Ornis Scandinavica","page":"41","source":"DOI.org (Crossref)","title":"Seasonality of clutch size determination in the Kestrel Falco tinnunculus: an experimental approach","title-short":"Seasonality of Clutch Size Determination in the Kestrel Falco tinnunculus","URL":"https://www.jstor.org/stable/3676526?origin=crossref","volume":"19","author":[{"family":"Beukeboom","given":"Leo"},{"family":"Dijkstra","given":"Cor"},{"family":"Daan","given":"Serge"},{"family":"Meijer","given":"Theo"}],"accessed":{"date-parts":[["2025",8,18]]},"issued":{"date-parts":[["1988",3]]}},"label":"page","suppress-author":true}],"schema":"https://github.com/citation-style-language/schema/raw/master/csl-citation.json"} </w:instrText>
      </w:r>
      <w:r>
        <w:rPr>
          <w:color w:val="000000"/>
          <w:kern w:val="36"/>
        </w:rPr>
        <w:fldChar w:fldCharType="separate"/>
      </w:r>
      <w:r>
        <w:rPr>
          <w:rFonts w:ascii="Times New Roman" w:hAnsi="Times New Roman" w:cs="Times New Roman"/>
          <w:color w:val="000000"/>
          <w:kern w:val="0"/>
        </w:rPr>
        <w:t>(1988)</w:t>
      </w:r>
      <w:r>
        <w:rPr>
          <w:color w:val="000000"/>
          <w:kern w:val="36"/>
        </w:rPr>
        <w:fldChar w:fldCharType="end"/>
      </w:r>
      <w:r>
        <w:rPr>
          <w:rFonts w:ascii="Times New Roman" w:eastAsia="Times New Roman" w:hAnsi="Times New Roman" w:cs="Times New Roman"/>
          <w:color w:val="000000"/>
          <w:kern w:val="36"/>
          <w14:ligatures w14:val="none"/>
        </w:rPr>
        <w:t xml:space="preserve"> and Daan et al.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UcPWt2hh","properties":{"formattedCitation":"(1990)","plainCitation":"(1990)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(1990)</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we calculate corresponding standardized selection differentials of # respectively.. </w:t>
      </w:r>
    </w:p>
    <w:p w14:paraId="460BAA8A"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489A59C8"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64732BD7"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3165BD4F"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Lay date is advanced by both food supplementation and in response to earlier emergence of natural food (voles). In both cases, clutch size increases are as expected from the within-year association of clutch size with lay date (as predicted from </w:t>
      </w:r>
      <w:proofErr w:type="spellStart"/>
      <w:r>
        <w:rPr>
          <w:rFonts w:ascii="Times New Roman" w:eastAsia="Times New Roman" w:hAnsi="Times New Roman" w:cs="Times New Roman"/>
          <w:color w:val="000000"/>
          <w:kern w:val="36"/>
          <w14:ligatures w14:val="none"/>
        </w:rPr>
        <w:t>rowe</w:t>
      </w:r>
      <w:proofErr w:type="spellEnd"/>
      <w:r>
        <w:rPr>
          <w:rFonts w:ascii="Times New Roman" w:eastAsia="Times New Roman" w:hAnsi="Times New Roman" w:cs="Times New Roman"/>
          <w:color w:val="000000"/>
          <w:kern w:val="36"/>
          <w14:ligatures w14:val="none"/>
        </w:rPr>
        <w:t xml:space="preserve"> et al linear increase). </w:t>
      </w:r>
    </w:p>
    <w:p w14:paraId="271C5040"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043F64D8"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key assumption is that laying date is causally (and only?) involved in decline of Vo which </w:t>
      </w:r>
      <w:proofErr w:type="gramStart"/>
      <w:r>
        <w:rPr>
          <w:rFonts w:ascii="Times New Roman" w:eastAsia="Times New Roman" w:hAnsi="Times New Roman" w:cs="Times New Roman"/>
          <w:color w:val="000000"/>
          <w:kern w:val="36"/>
          <w14:ligatures w14:val="none"/>
        </w:rPr>
        <w:t>is can’t be</w:t>
      </w:r>
      <w:proofErr w:type="gramEnd"/>
    </w:p>
    <w:p w14:paraId="0F0C71C9"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Clutch value is assumed causally related to lay date (this is the problem) so estimated directly from measurements of survival etc. (do we need to worry about offspring genotype too?).</w:t>
      </w:r>
    </w:p>
    <w:p w14:paraId="6B75F226"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Parental survival is not correlated with lay date, but clutch size manipulations indicate it is by number of nestlings in the </w:t>
      </w:r>
      <w:proofErr w:type="gramStart"/>
      <w:r>
        <w:rPr>
          <w:rFonts w:ascii="Times New Roman" w:eastAsia="Times New Roman" w:hAnsi="Times New Roman" w:cs="Times New Roman"/>
          <w:color w:val="000000"/>
          <w:kern w:val="36"/>
          <w14:ligatures w14:val="none"/>
        </w:rPr>
        <w:t>brood:.</w:t>
      </w:r>
      <w:proofErr w:type="gramEnd"/>
    </w:p>
    <w:p w14:paraId="26D79C9C"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Correlation mother and daughter = 0.07 (N = 104)</w:t>
      </w:r>
    </w:p>
    <w:p w14:paraId="389FC971"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Remember Meijer et al has better list of clutch and lay date changes.</w:t>
      </w:r>
    </w:p>
    <w:p w14:paraId="211F339C" w14:textId="77777777" w:rsidR="00AA0533" w:rsidRDefault="00AA0533" w:rsidP="00DC08A7">
      <w:pPr>
        <w:spacing w:before="161" w:after="161"/>
        <w:ind w:firstLine="720"/>
        <w:outlineLvl w:val="0"/>
        <w:rPr>
          <w:rFonts w:ascii="Times New Roman" w:eastAsia="Times New Roman" w:hAnsi="Times New Roman" w:cs="Times New Roman"/>
          <w:color w:val="000000"/>
          <w:kern w:val="36"/>
          <w14:ligatures w14:val="none"/>
        </w:rPr>
      </w:pPr>
    </w:p>
    <w:p w14:paraId="1C82CA5D" w14:textId="72C1269D" w:rsidR="00C73CE2" w:rsidRDefault="00C73CE2"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Visser data</w:t>
      </w:r>
    </w:p>
    <w:p w14:paraId="10E26057" w14:textId="77777777" w:rsidR="00C73CE2" w:rsidRDefault="00C73CE2" w:rsidP="00DC08A7">
      <w:pPr>
        <w:spacing w:before="161" w:after="161"/>
        <w:ind w:firstLine="720"/>
        <w:outlineLvl w:val="0"/>
        <w:rPr>
          <w:rFonts w:ascii="Times New Roman" w:eastAsia="Times New Roman" w:hAnsi="Times New Roman" w:cs="Times New Roman"/>
          <w:color w:val="000000"/>
          <w:kern w:val="36"/>
          <w14:ligatures w14:val="none"/>
        </w:rPr>
      </w:pPr>
    </w:p>
    <w:p w14:paraId="05016819" w14:textId="77777777" w:rsidR="00406319" w:rsidRPr="00406319" w:rsidRDefault="00406319" w:rsidP="00406319">
      <w:pPr>
        <w:spacing w:before="161" w:after="161"/>
        <w:outlineLvl w:val="0"/>
        <w:rPr>
          <w:rFonts w:ascii="Times New Roman" w:eastAsia="Times New Roman" w:hAnsi="Times New Roman" w:cs="Times New Roman"/>
          <w:color w:val="000000"/>
          <w:kern w:val="36"/>
          <w14:ligatures w14:val="none"/>
        </w:rPr>
      </w:pPr>
      <w:proofErr w:type="spellStart"/>
      <w:r w:rsidRPr="00406319">
        <w:rPr>
          <w:rFonts w:ascii="Times New Roman" w:eastAsia="Times New Roman" w:hAnsi="Times New Roman" w:cs="Times New Roman"/>
          <w:color w:val="000000"/>
          <w:kern w:val="36"/>
          <w14:ligatures w14:val="none"/>
        </w:rPr>
        <w:t>x_values</w:t>
      </w:r>
      <w:proofErr w:type="spellEnd"/>
      <w:r w:rsidRPr="00406319">
        <w:rPr>
          <w:rFonts w:ascii="Times New Roman" w:eastAsia="Times New Roman" w:hAnsi="Times New Roman" w:cs="Times New Roman"/>
          <w:color w:val="000000"/>
          <w:kern w:val="36"/>
          <w14:ligatures w14:val="none"/>
        </w:rPr>
        <w:t xml:space="preserve"> &lt;- </w:t>
      </w:r>
      <w:proofErr w:type="gramStart"/>
      <w:r w:rsidRPr="00406319">
        <w:rPr>
          <w:rFonts w:ascii="Times New Roman" w:eastAsia="Times New Roman" w:hAnsi="Times New Roman" w:cs="Times New Roman"/>
          <w:color w:val="000000"/>
          <w:kern w:val="36"/>
          <w14:ligatures w14:val="none"/>
        </w:rPr>
        <w:t>seq(</w:t>
      </w:r>
      <w:proofErr w:type="gramEnd"/>
      <w:r w:rsidRPr="00406319">
        <w:rPr>
          <w:rFonts w:ascii="Times New Roman" w:eastAsia="Times New Roman" w:hAnsi="Times New Roman" w:cs="Times New Roman"/>
          <w:color w:val="000000"/>
          <w:kern w:val="36"/>
          <w14:ligatures w14:val="none"/>
        </w:rPr>
        <w:t xml:space="preserve">-2, 2, </w:t>
      </w:r>
      <w:proofErr w:type="spellStart"/>
      <w:r w:rsidRPr="00406319">
        <w:rPr>
          <w:rFonts w:ascii="Times New Roman" w:eastAsia="Times New Roman" w:hAnsi="Times New Roman" w:cs="Times New Roman"/>
          <w:color w:val="000000"/>
          <w:kern w:val="36"/>
          <w14:ligatures w14:val="none"/>
        </w:rPr>
        <w:t>length.out</w:t>
      </w:r>
      <w:proofErr w:type="spellEnd"/>
      <w:r w:rsidRPr="00406319">
        <w:rPr>
          <w:rFonts w:ascii="Times New Roman" w:eastAsia="Times New Roman" w:hAnsi="Times New Roman" w:cs="Times New Roman"/>
          <w:color w:val="000000"/>
          <w:kern w:val="36"/>
          <w14:ligatures w14:val="none"/>
        </w:rPr>
        <w:t xml:space="preserve"> = 1000)</w:t>
      </w:r>
    </w:p>
    <w:p w14:paraId="0A33B9A1" w14:textId="78200C38" w:rsidR="00406319" w:rsidRDefault="00406319" w:rsidP="00406319">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f</w:t>
      </w:r>
      <w:r w:rsidRPr="00406319">
        <w:rPr>
          <w:rFonts w:ascii="Times New Roman" w:eastAsia="Times New Roman" w:hAnsi="Times New Roman" w:cs="Times New Roman"/>
          <w:color w:val="000000"/>
          <w:kern w:val="36"/>
          <w14:ligatures w14:val="none"/>
        </w:rPr>
        <w:t>un&lt;-</w:t>
      </w:r>
      <w:proofErr w:type="spellStart"/>
      <w:proofErr w:type="gramStart"/>
      <w:r w:rsidRPr="00406319">
        <w:rPr>
          <w:rFonts w:ascii="Times New Roman" w:eastAsia="Times New Roman" w:hAnsi="Times New Roman" w:cs="Times New Roman"/>
          <w:color w:val="000000"/>
          <w:kern w:val="36"/>
          <w14:ligatures w14:val="none"/>
        </w:rPr>
        <w:t>dnorm</w:t>
      </w:r>
      <w:proofErr w:type="spellEnd"/>
      <w:r w:rsidRPr="00406319">
        <w:rPr>
          <w:rFonts w:ascii="Times New Roman" w:eastAsia="Times New Roman" w:hAnsi="Times New Roman" w:cs="Times New Roman"/>
          <w:color w:val="000000"/>
          <w:kern w:val="36"/>
          <w14:ligatures w14:val="none"/>
        </w:rPr>
        <w:t>(</w:t>
      </w:r>
      <w:proofErr w:type="spellStart"/>
      <w:proofErr w:type="gramEnd"/>
      <w:r w:rsidRPr="00406319">
        <w:rPr>
          <w:rFonts w:ascii="Times New Roman" w:eastAsia="Times New Roman" w:hAnsi="Times New Roman" w:cs="Times New Roman"/>
          <w:color w:val="000000"/>
          <w:kern w:val="36"/>
          <w14:ligatures w14:val="none"/>
        </w:rPr>
        <w:t>x_values</w:t>
      </w:r>
      <w:proofErr w:type="spellEnd"/>
      <w:r w:rsidRPr="00406319">
        <w:rPr>
          <w:rFonts w:ascii="Times New Roman" w:eastAsia="Times New Roman" w:hAnsi="Times New Roman" w:cs="Times New Roman"/>
          <w:color w:val="000000"/>
          <w:kern w:val="36"/>
          <w14:ligatures w14:val="none"/>
        </w:rPr>
        <w:t xml:space="preserve">, </w:t>
      </w:r>
      <w:proofErr w:type="gramStart"/>
      <w:r w:rsidRPr="00406319">
        <w:rPr>
          <w:rFonts w:ascii="Times New Roman" w:eastAsia="Times New Roman" w:hAnsi="Times New Roman" w:cs="Times New Roman"/>
          <w:color w:val="000000"/>
          <w:kern w:val="36"/>
          <w14:ligatures w14:val="none"/>
        </w:rPr>
        <w:t>mean(</w:t>
      </w:r>
      <w:proofErr w:type="gramEnd"/>
      <w:r w:rsidRPr="00406319">
        <w:rPr>
          <w:rFonts w:ascii="Times New Roman" w:eastAsia="Times New Roman" w:hAnsi="Times New Roman" w:cs="Times New Roman"/>
          <w:color w:val="000000"/>
          <w:kern w:val="36"/>
          <w14:ligatures w14:val="none"/>
        </w:rPr>
        <w:t>mismatch $</w:t>
      </w:r>
      <w:proofErr w:type="spellStart"/>
      <w:r w:rsidRPr="00406319">
        <w:rPr>
          <w:rFonts w:ascii="Times New Roman" w:eastAsia="Times New Roman" w:hAnsi="Times New Roman" w:cs="Times New Roman"/>
          <w:color w:val="000000"/>
          <w:kern w:val="36"/>
          <w14:ligatures w14:val="none"/>
        </w:rPr>
        <w:t>seldiff</w:t>
      </w:r>
      <w:proofErr w:type="spellEnd"/>
      <w:r w:rsidRPr="00406319">
        <w:rPr>
          <w:rFonts w:ascii="Times New Roman" w:eastAsia="Times New Roman" w:hAnsi="Times New Roman" w:cs="Times New Roman"/>
          <w:color w:val="000000"/>
          <w:kern w:val="36"/>
          <w14:ligatures w14:val="none"/>
        </w:rPr>
        <w:t xml:space="preserve">), </w:t>
      </w:r>
      <w:proofErr w:type="spellStart"/>
      <w:proofErr w:type="gramStart"/>
      <w:r w:rsidRPr="00406319">
        <w:rPr>
          <w:rFonts w:ascii="Times New Roman" w:eastAsia="Times New Roman" w:hAnsi="Times New Roman" w:cs="Times New Roman"/>
          <w:color w:val="000000"/>
          <w:kern w:val="36"/>
          <w14:ligatures w14:val="none"/>
        </w:rPr>
        <w:t>sd</w:t>
      </w:r>
      <w:proofErr w:type="spellEnd"/>
      <w:r w:rsidRPr="00406319">
        <w:rPr>
          <w:rFonts w:ascii="Times New Roman" w:eastAsia="Times New Roman" w:hAnsi="Times New Roman" w:cs="Times New Roman"/>
          <w:color w:val="000000"/>
          <w:kern w:val="36"/>
          <w14:ligatures w14:val="none"/>
        </w:rPr>
        <w:t>(</w:t>
      </w:r>
      <w:proofErr w:type="gramEnd"/>
      <w:r w:rsidRPr="00406319">
        <w:rPr>
          <w:rFonts w:ascii="Times New Roman" w:eastAsia="Times New Roman" w:hAnsi="Times New Roman" w:cs="Times New Roman"/>
          <w:color w:val="000000"/>
          <w:kern w:val="36"/>
          <w14:ligatures w14:val="none"/>
        </w:rPr>
        <w:t>mismatch $</w:t>
      </w:r>
      <w:proofErr w:type="spellStart"/>
      <w:r w:rsidRPr="00406319">
        <w:rPr>
          <w:rFonts w:ascii="Times New Roman" w:eastAsia="Times New Roman" w:hAnsi="Times New Roman" w:cs="Times New Roman"/>
          <w:color w:val="000000"/>
          <w:kern w:val="36"/>
          <w14:ligatures w14:val="none"/>
        </w:rPr>
        <w:t>seldiff</w:t>
      </w:r>
      <w:proofErr w:type="spellEnd"/>
      <w:r w:rsidRPr="00406319">
        <w:rPr>
          <w:rFonts w:ascii="Times New Roman" w:eastAsia="Times New Roman" w:hAnsi="Times New Roman" w:cs="Times New Roman"/>
          <w:color w:val="000000"/>
          <w:kern w:val="36"/>
          <w14:ligatures w14:val="none"/>
        </w:rPr>
        <w:t>))</w:t>
      </w:r>
    </w:p>
    <w:p w14:paraId="11A30190" w14:textId="6E4C8FC0" w:rsidR="00C73CE2" w:rsidRPr="00C73CE2" w:rsidRDefault="00C73CE2" w:rsidP="00406319">
      <w:pPr>
        <w:spacing w:before="161" w:after="161"/>
        <w:outlineLvl w:val="0"/>
        <w:rPr>
          <w:rFonts w:ascii="Times New Roman" w:eastAsia="Times New Roman" w:hAnsi="Times New Roman" w:cs="Times New Roman"/>
          <w:color w:val="000000"/>
          <w:kern w:val="36"/>
          <w14:ligatures w14:val="none"/>
        </w:rPr>
      </w:pPr>
      <w:proofErr w:type="gramStart"/>
      <w:r w:rsidRPr="00C73CE2">
        <w:rPr>
          <w:rFonts w:ascii="Times New Roman" w:eastAsia="Times New Roman" w:hAnsi="Times New Roman" w:cs="Times New Roman"/>
          <w:color w:val="000000"/>
          <w:kern w:val="36"/>
          <w14:ligatures w14:val="none"/>
        </w:rPr>
        <w:t>hist(</w:t>
      </w:r>
      <w:proofErr w:type="spellStart"/>
      <w:proofErr w:type="gramEnd"/>
      <w:r w:rsidRPr="00C73CE2">
        <w:rPr>
          <w:rFonts w:ascii="Times New Roman" w:eastAsia="Times New Roman" w:hAnsi="Times New Roman" w:cs="Times New Roman"/>
          <w:color w:val="000000"/>
          <w:kern w:val="36"/>
          <w14:ligatures w14:val="none"/>
        </w:rPr>
        <w:t>mismatch$seldiff</w:t>
      </w:r>
      <w:proofErr w:type="spellEnd"/>
      <w:r w:rsidRPr="00C73CE2">
        <w:rPr>
          <w:rFonts w:ascii="Times New Roman" w:eastAsia="Times New Roman" w:hAnsi="Times New Roman" w:cs="Times New Roman"/>
          <w:color w:val="000000"/>
          <w:kern w:val="36"/>
          <w14:ligatures w14:val="none"/>
        </w:rPr>
        <w:t>, prob = TRUE, col = "white",</w:t>
      </w:r>
    </w:p>
    <w:p w14:paraId="357FA4DD" w14:textId="77777777" w:rsidR="00C73CE2" w:rsidRPr="00C73CE2"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w:t>
      </w:r>
      <w:proofErr w:type="spellStart"/>
      <w:r w:rsidRPr="00C73CE2">
        <w:rPr>
          <w:rFonts w:ascii="Times New Roman" w:eastAsia="Times New Roman" w:hAnsi="Times New Roman" w:cs="Times New Roman"/>
          <w:color w:val="000000"/>
          <w:kern w:val="36"/>
          <w14:ligatures w14:val="none"/>
        </w:rPr>
        <w:t>ylim</w:t>
      </w:r>
      <w:proofErr w:type="spellEnd"/>
      <w:r w:rsidRPr="00C73CE2">
        <w:rPr>
          <w:rFonts w:ascii="Times New Roman" w:eastAsia="Times New Roman" w:hAnsi="Times New Roman" w:cs="Times New Roman"/>
          <w:color w:val="000000"/>
          <w:kern w:val="36"/>
          <w14:ligatures w14:val="none"/>
        </w:rPr>
        <w:t xml:space="preserve"> = </w:t>
      </w:r>
      <w:proofErr w:type="gramStart"/>
      <w:r w:rsidRPr="00C73CE2">
        <w:rPr>
          <w:rFonts w:ascii="Times New Roman" w:eastAsia="Times New Roman" w:hAnsi="Times New Roman" w:cs="Times New Roman"/>
          <w:color w:val="000000"/>
          <w:kern w:val="36"/>
          <w14:ligatures w14:val="none"/>
        </w:rPr>
        <w:t>c(</w:t>
      </w:r>
      <w:proofErr w:type="gramEnd"/>
      <w:r w:rsidRPr="00C73CE2">
        <w:rPr>
          <w:rFonts w:ascii="Times New Roman" w:eastAsia="Times New Roman" w:hAnsi="Times New Roman" w:cs="Times New Roman"/>
          <w:color w:val="000000"/>
          <w:kern w:val="36"/>
          <w14:ligatures w14:val="none"/>
        </w:rPr>
        <w:t xml:space="preserve">0, 2), </w:t>
      </w:r>
      <w:proofErr w:type="spellStart"/>
      <w:r w:rsidRPr="00C73CE2">
        <w:rPr>
          <w:rFonts w:ascii="Times New Roman" w:eastAsia="Times New Roman" w:hAnsi="Times New Roman" w:cs="Times New Roman"/>
          <w:color w:val="000000"/>
          <w:kern w:val="36"/>
          <w14:ligatures w14:val="none"/>
        </w:rPr>
        <w:t>xlim</w:t>
      </w:r>
      <w:proofErr w:type="spellEnd"/>
      <w:r w:rsidRPr="00C73CE2">
        <w:rPr>
          <w:rFonts w:ascii="Times New Roman" w:eastAsia="Times New Roman" w:hAnsi="Times New Roman" w:cs="Times New Roman"/>
          <w:color w:val="000000"/>
          <w:kern w:val="36"/>
          <w14:ligatures w14:val="none"/>
        </w:rPr>
        <w:t>=</w:t>
      </w:r>
      <w:proofErr w:type="gramStart"/>
      <w:r w:rsidRPr="00C73CE2">
        <w:rPr>
          <w:rFonts w:ascii="Times New Roman" w:eastAsia="Times New Roman" w:hAnsi="Times New Roman" w:cs="Times New Roman"/>
          <w:color w:val="000000"/>
          <w:kern w:val="36"/>
          <w14:ligatures w14:val="none"/>
        </w:rPr>
        <w:t>c(</w:t>
      </w:r>
      <w:proofErr w:type="gramEnd"/>
      <w:r w:rsidRPr="00C73CE2">
        <w:rPr>
          <w:rFonts w:ascii="Times New Roman" w:eastAsia="Times New Roman" w:hAnsi="Times New Roman" w:cs="Times New Roman"/>
          <w:color w:val="000000"/>
          <w:kern w:val="36"/>
          <w14:ligatures w14:val="none"/>
        </w:rPr>
        <w:t>-1.2, 1.2),</w:t>
      </w:r>
    </w:p>
    <w:p w14:paraId="7CE48AEC" w14:textId="77777777" w:rsidR="00C73CE2" w:rsidRPr="00C73CE2"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main = "Histogram </w:t>
      </w:r>
      <w:proofErr w:type="spellStart"/>
      <w:r w:rsidRPr="00C73CE2">
        <w:rPr>
          <w:rFonts w:ascii="Times New Roman" w:eastAsia="Times New Roman" w:hAnsi="Times New Roman" w:cs="Times New Roman"/>
          <w:color w:val="000000"/>
          <w:kern w:val="36"/>
          <w14:ligatures w14:val="none"/>
        </w:rPr>
        <w:t>sel</w:t>
      </w:r>
      <w:proofErr w:type="spellEnd"/>
      <w:r w:rsidRPr="00C73CE2">
        <w:rPr>
          <w:rFonts w:ascii="Times New Roman" w:eastAsia="Times New Roman" w:hAnsi="Times New Roman" w:cs="Times New Roman"/>
          <w:color w:val="000000"/>
          <w:kern w:val="36"/>
          <w14:ligatures w14:val="none"/>
        </w:rPr>
        <w:t xml:space="preserve"> diff")</w:t>
      </w:r>
    </w:p>
    <w:p w14:paraId="66B27B5D" w14:textId="77777777" w:rsidR="00C73CE2" w:rsidRPr="00F24AC8"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w:t>
      </w:r>
      <w:proofErr w:type="gramStart"/>
      <w:r w:rsidRPr="00C73CE2">
        <w:rPr>
          <w:rFonts w:ascii="Times New Roman" w:eastAsia="Times New Roman" w:hAnsi="Times New Roman" w:cs="Times New Roman"/>
          <w:color w:val="000000"/>
          <w:kern w:val="36"/>
          <w14:ligatures w14:val="none"/>
        </w:rPr>
        <w:t>lines(</w:t>
      </w:r>
      <w:proofErr w:type="spellStart"/>
      <w:proofErr w:type="gramEnd"/>
      <w:r w:rsidRPr="00C73CE2">
        <w:rPr>
          <w:rFonts w:ascii="Times New Roman" w:eastAsia="Times New Roman" w:hAnsi="Times New Roman" w:cs="Times New Roman"/>
          <w:color w:val="000000"/>
          <w:kern w:val="36"/>
          <w14:ligatures w14:val="none"/>
        </w:rPr>
        <w:t>fun~x_values</w:t>
      </w:r>
      <w:proofErr w:type="spellEnd"/>
      <w:r w:rsidRPr="00C73CE2">
        <w:rPr>
          <w:rFonts w:ascii="Times New Roman" w:eastAsia="Times New Roman" w:hAnsi="Times New Roman" w:cs="Times New Roman"/>
          <w:color w:val="000000"/>
          <w:kern w:val="36"/>
          <w14:ligatures w14:val="none"/>
        </w:rPr>
        <w:t xml:space="preserve">, </w:t>
      </w:r>
      <w:proofErr w:type="spellStart"/>
      <w:r w:rsidRPr="00C73CE2">
        <w:rPr>
          <w:rFonts w:ascii="Times New Roman" w:eastAsia="Times New Roman" w:hAnsi="Times New Roman" w:cs="Times New Roman"/>
          <w:color w:val="000000"/>
          <w:kern w:val="36"/>
          <w14:ligatures w14:val="none"/>
        </w:rPr>
        <w:t>lwd</w:t>
      </w:r>
      <w:proofErr w:type="spellEnd"/>
      <w:r w:rsidRPr="00C73CE2">
        <w:rPr>
          <w:rFonts w:ascii="Times New Roman" w:eastAsia="Times New Roman" w:hAnsi="Times New Roman" w:cs="Times New Roman"/>
          <w:color w:val="000000"/>
          <w:kern w:val="36"/>
          <w14:ligatures w14:val="none"/>
        </w:rPr>
        <w:t>=2)</w:t>
      </w:r>
    </w:p>
    <w:p w14:paraId="4ABB61C8" w14:textId="1E8D3F5F" w:rsidR="00C73CE2" w:rsidRDefault="00C177D6"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correlation of clutch size and lay date is </w:t>
      </w:r>
      <w:r w:rsidRPr="009647D8">
        <w:rPr>
          <w:rFonts w:ascii="Times New Roman" w:eastAsia="Times New Roman" w:hAnsi="Times New Roman" w:cs="Times New Roman"/>
          <w:i/>
          <w:iCs/>
          <w:color w:val="000000"/>
          <w:kern w:val="36"/>
          <w14:ligatures w14:val="none"/>
        </w:rPr>
        <w:t xml:space="preserve">r </w:t>
      </w:r>
      <w:r>
        <w:rPr>
          <w:rFonts w:ascii="Times New Roman" w:eastAsia="Times New Roman" w:hAnsi="Times New Roman" w:cs="Times New Roman"/>
          <w:color w:val="000000"/>
          <w:kern w:val="36"/>
          <w14:ligatures w14:val="none"/>
        </w:rPr>
        <w:t>= -0.62)</w:t>
      </w:r>
    </w:p>
    <w:p w14:paraId="015DA896"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3F5ABB37" w14:textId="77777777" w:rsidR="00BE5899" w:rsidRDefault="00BE5899" w:rsidP="004074A6">
      <w:pPr>
        <w:spacing w:before="161" w:after="161"/>
        <w:outlineLvl w:val="0"/>
        <w:rPr>
          <w:rFonts w:ascii="Times New Roman" w:eastAsia="Times New Roman" w:hAnsi="Times New Roman" w:cs="Times New Roman"/>
          <w:color w:val="000000"/>
          <w:kern w:val="36"/>
          <w14:ligatures w14:val="none"/>
        </w:rPr>
      </w:pPr>
    </w:p>
    <w:p w14:paraId="5289F10F"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7886EC4F" w14:textId="5E71E54A" w:rsidR="00BE5899" w:rsidRPr="00B50EA9" w:rsidRDefault="00BE5899" w:rsidP="00BE5899">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Figure </w:t>
      </w:r>
      <w:r w:rsidR="00963FA4">
        <w:rPr>
          <w:rFonts w:ascii="Times New Roman" w:eastAsia="Times New Roman" w:hAnsi="Times New Roman" w:cs="Times New Roman"/>
          <w:color w:val="000000"/>
          <w:kern w:val="36"/>
          <w14:ligatures w14:val="none"/>
        </w:rPr>
        <w:t>1</w:t>
      </w:r>
      <w:r>
        <w:rPr>
          <w:rFonts w:ascii="Times New Roman" w:eastAsia="Times New Roman" w:hAnsi="Times New Roman" w:cs="Times New Roman"/>
          <w:color w:val="000000"/>
          <w:kern w:val="36"/>
          <w14:ligatures w14:val="none"/>
        </w:rPr>
        <w:t xml:space="preserve">. </w:t>
      </w:r>
      <w:r w:rsidRPr="00461FA8">
        <w:rPr>
          <w:rFonts w:ascii="Times New Roman" w:eastAsia="Times New Roman" w:hAnsi="Times New Roman" w:cs="Times New Roman"/>
          <w:i/>
          <w:iCs/>
          <w:color w:val="000000"/>
          <w:kern w:val="36"/>
          <w14:ligatures w14:val="none"/>
        </w:rPr>
        <w:t>Left:</w:t>
      </w:r>
      <w:r>
        <w:rPr>
          <w:rFonts w:ascii="Times New Roman" w:eastAsia="Times New Roman" w:hAnsi="Times New Roman" w:cs="Times New Roman"/>
          <w:color w:val="000000"/>
          <w:kern w:val="36"/>
          <w14:ligatures w14:val="none"/>
        </w:rPr>
        <w:t xml:space="preserve"> Offspring survival</w:t>
      </w:r>
      <w:r w:rsidR="00963FA4">
        <w:rPr>
          <w:rFonts w:ascii="Times New Roman" w:eastAsia="Times New Roman" w:hAnsi="Times New Roman" w:cs="Times New Roman"/>
          <w:color w:val="000000"/>
          <w:kern w:val="36"/>
          <w14:ligatures w14:val="none"/>
        </w:rPr>
        <w:t xml:space="preserve"> due to external conditions </w:t>
      </w:r>
      <w:r>
        <w:rPr>
          <w:rFonts w:ascii="Times New Roman" w:eastAsia="Times New Roman" w:hAnsi="Times New Roman" w:cs="Times New Roman"/>
          <w:color w:val="000000"/>
          <w:kern w:val="36"/>
          <w14:ligatures w14:val="none"/>
        </w:rPr>
        <w:t xml:space="preserve">is modelled as a bell shaped (Gaussian) curve (purple); here drawn as a normal density with unit variance. Fecundity (including clutch size and parental provisioning of offspring) increase through the season as a linear function, with different start times depending on </w:t>
      </w:r>
      <w:r w:rsidR="00147B96">
        <w:rPr>
          <w:rFonts w:ascii="Times New Roman" w:eastAsia="Times New Roman" w:hAnsi="Times New Roman" w:cs="Times New Roman"/>
          <w:color w:val="000000"/>
          <w:kern w:val="36"/>
          <w14:ligatures w14:val="none"/>
        </w:rPr>
        <w:t xml:space="preserve">an </w:t>
      </w:r>
      <w:r>
        <w:rPr>
          <w:rFonts w:ascii="Times New Roman" w:eastAsia="Times New Roman" w:hAnsi="Times New Roman" w:cs="Times New Roman"/>
          <w:color w:val="000000"/>
          <w:kern w:val="36"/>
          <w14:ligatures w14:val="none"/>
        </w:rPr>
        <w:t>individual</w:t>
      </w:r>
      <w:r w:rsidR="00147B96">
        <w:rPr>
          <w:rFonts w:ascii="Times New Roman" w:eastAsia="Times New Roman" w:hAnsi="Times New Roman" w:cs="Times New Roman"/>
          <w:color w:val="000000"/>
          <w:kern w:val="36"/>
          <w14:ligatures w14:val="none"/>
        </w:rPr>
        <w:t xml:space="preserve">’s </w:t>
      </w:r>
      <w:r>
        <w:rPr>
          <w:rFonts w:ascii="Times New Roman" w:eastAsia="Times New Roman" w:hAnsi="Times New Roman" w:cs="Times New Roman"/>
          <w:color w:val="000000"/>
          <w:kern w:val="36"/>
          <w14:ligatures w14:val="none"/>
        </w:rPr>
        <w:t>nutritional state</w:t>
      </w:r>
      <w:r w:rsidR="00270089">
        <w:rPr>
          <w:rFonts w:ascii="Times New Roman" w:eastAsia="Times New Roman" w:hAnsi="Times New Roman" w:cs="Times New Roman"/>
          <w:color w:val="000000"/>
          <w:kern w:val="36"/>
          <w14:ligatures w14:val="none"/>
        </w:rPr>
        <w:t xml:space="preserve"> </w:t>
      </w:r>
      <w:r w:rsidR="00147B96">
        <w:rPr>
          <w:rFonts w:ascii="Times New Roman" w:eastAsia="Times New Roman" w:hAnsi="Times New Roman" w:cs="Times New Roman"/>
          <w:color w:val="000000"/>
          <w:kern w:val="36"/>
          <w14:ligatures w14:val="none"/>
        </w:rPr>
        <w:t>at the beginning of the breeding season</w:t>
      </w:r>
      <w:r w:rsidRPr="00147B96">
        <w:rPr>
          <w:rFonts w:ascii="Times New Roman" w:eastAsia="Times New Roman" w:hAnsi="Times New Roman" w:cs="Times New Roman"/>
          <w:i/>
          <w:iCs/>
          <w:color w:val="000000"/>
          <w:kern w:val="36"/>
          <w14:ligatures w14:val="none"/>
        </w:rPr>
        <w:t>.</w:t>
      </w:r>
      <w:r>
        <w:rPr>
          <w:rFonts w:ascii="Times New Roman" w:eastAsia="Times New Roman" w:hAnsi="Times New Roman" w:cs="Times New Roman"/>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The illustrated lines are </w:t>
      </w:r>
      <w:r w:rsidR="00147B96" w:rsidRPr="00270089">
        <w:rPr>
          <w:rFonts w:ascii="Times New Roman" w:eastAsia="Times New Roman" w:hAnsi="Times New Roman" w:cs="Times New Roman"/>
          <w:i/>
          <w:iCs/>
          <w:color w:val="000000"/>
          <w:kern w:val="36"/>
          <w14:ligatures w14:val="none"/>
        </w:rPr>
        <w:t>W(y)</w:t>
      </w:r>
      <w:r w:rsidR="00147B96">
        <w:rPr>
          <w:rFonts w:ascii="Times New Roman" w:eastAsia="Times New Roman" w:hAnsi="Times New Roman" w:cs="Times New Roman"/>
          <w:color w:val="000000"/>
          <w:kern w:val="36"/>
          <w14:ligatures w14:val="none"/>
        </w:rPr>
        <w:t xml:space="preserve"> = </w:t>
      </w:r>
      <w:r w:rsidR="00ED05D5">
        <w:rPr>
          <w:rFonts w:ascii="Times New Roman" w:eastAsia="Times New Roman" w:hAnsi="Times New Roman" w:cs="Times New Roman"/>
          <w:i/>
          <w:iCs/>
          <w:color w:val="000000"/>
          <w:kern w:val="36"/>
          <w14:ligatures w14:val="none"/>
        </w:rPr>
        <w:t>n</w:t>
      </w:r>
      <w:r w:rsidR="00147B96">
        <w:rPr>
          <w:rFonts w:ascii="Times New Roman" w:eastAsia="Times New Roman" w:hAnsi="Times New Roman" w:cs="Times New Roman"/>
          <w:color w:val="000000"/>
          <w:kern w:val="36"/>
          <w14:ligatures w14:val="none"/>
        </w:rPr>
        <w:t xml:space="preserve"> + </w:t>
      </w:r>
      <w:r w:rsidR="00147B96" w:rsidRPr="00270089">
        <w:rPr>
          <w:rFonts w:ascii="Times New Roman" w:eastAsia="Times New Roman" w:hAnsi="Times New Roman" w:cs="Times New Roman"/>
          <w:i/>
          <w:iCs/>
          <w:color w:val="000000"/>
          <w:kern w:val="36"/>
          <w14:ligatures w14:val="none"/>
        </w:rPr>
        <w:t>cy</w:t>
      </w:r>
      <w:r w:rsidR="00147B96">
        <w:rPr>
          <w:rFonts w:ascii="Times New Roman" w:eastAsia="Times New Roman" w:hAnsi="Times New Roman" w:cs="Times New Roman"/>
          <w:color w:val="000000"/>
          <w:kern w:val="36"/>
          <w14:ligatures w14:val="none"/>
        </w:rPr>
        <w:t>, where</w:t>
      </w:r>
      <w:r w:rsidR="00D20F65">
        <w:rPr>
          <w:rFonts w:ascii="Times New Roman" w:eastAsia="Times New Roman" w:hAnsi="Times New Roman" w:cs="Times New Roman"/>
          <w:color w:val="000000"/>
          <w:kern w:val="36"/>
          <w14:ligatures w14:val="none"/>
        </w:rPr>
        <w:t xml:space="preserve"> </w:t>
      </w:r>
      <w:r w:rsidR="00270089">
        <w:rPr>
          <w:rFonts w:ascii="Times New Roman" w:eastAsia="Times New Roman" w:hAnsi="Times New Roman" w:cs="Times New Roman"/>
          <w:i/>
          <w:iCs/>
          <w:color w:val="000000"/>
          <w:kern w:val="36"/>
          <w14:ligatures w14:val="none"/>
        </w:rPr>
        <w:t>n</w:t>
      </w:r>
      <w:r w:rsidR="00147B96">
        <w:rPr>
          <w:rFonts w:ascii="Times New Roman" w:eastAsia="Times New Roman" w:hAnsi="Times New Roman" w:cs="Times New Roman"/>
          <w:color w:val="000000"/>
          <w:kern w:val="36"/>
          <w14:ligatures w14:val="none"/>
        </w:rPr>
        <w:t xml:space="preserve"> = 0.0</w:t>
      </w:r>
      <w:r w:rsidR="00D20F65">
        <w:rPr>
          <w:rFonts w:ascii="Times New Roman" w:eastAsia="Times New Roman" w:hAnsi="Times New Roman" w:cs="Times New Roman"/>
          <w:color w:val="000000"/>
          <w:kern w:val="36"/>
          <w14:ligatures w14:val="none"/>
        </w:rPr>
        <w:t>4</w:t>
      </w:r>
      <w:r w:rsidR="00147B96">
        <w:rPr>
          <w:rFonts w:ascii="Times New Roman" w:eastAsia="Times New Roman" w:hAnsi="Times New Roman" w:cs="Times New Roman"/>
          <w:color w:val="000000"/>
          <w:kern w:val="36"/>
          <w14:ligatures w14:val="none"/>
        </w:rPr>
        <w:t xml:space="preserve"> (low) and 0.</w:t>
      </w:r>
      <w:r w:rsidR="00D20F65">
        <w:rPr>
          <w:rFonts w:ascii="Times New Roman" w:eastAsia="Times New Roman" w:hAnsi="Times New Roman" w:cs="Times New Roman"/>
          <w:color w:val="000000"/>
          <w:kern w:val="36"/>
          <w14:ligatures w14:val="none"/>
        </w:rPr>
        <w:t>34</w:t>
      </w:r>
      <w:r w:rsidR="00147B96">
        <w:rPr>
          <w:rFonts w:ascii="Times New Roman" w:eastAsia="Times New Roman" w:hAnsi="Times New Roman" w:cs="Times New Roman"/>
          <w:color w:val="000000"/>
          <w:kern w:val="36"/>
          <w14:ligatures w14:val="none"/>
        </w:rPr>
        <w:t xml:space="preserve"> (high), and </w:t>
      </w:r>
      <w:r w:rsidR="00147B96" w:rsidRPr="00270089">
        <w:rPr>
          <w:rFonts w:ascii="Times New Roman" w:eastAsia="Times New Roman" w:hAnsi="Times New Roman" w:cs="Times New Roman"/>
          <w:i/>
          <w:iCs/>
          <w:color w:val="000000"/>
          <w:kern w:val="36"/>
          <w14:ligatures w14:val="none"/>
        </w:rPr>
        <w:t>c</w:t>
      </w:r>
      <w:r w:rsidR="00147B96">
        <w:rPr>
          <w:rFonts w:ascii="Times New Roman" w:eastAsia="Times New Roman" w:hAnsi="Times New Roman" w:cs="Times New Roman"/>
          <w:color w:val="000000"/>
          <w:kern w:val="36"/>
          <w14:ligatures w14:val="none"/>
        </w:rPr>
        <w:t xml:space="preserve"> = 0.7. </w:t>
      </w:r>
      <w:r>
        <w:rPr>
          <w:rFonts w:ascii="Times New Roman" w:eastAsia="Times New Roman" w:hAnsi="Times New Roman" w:cs="Times New Roman"/>
          <w:color w:val="000000"/>
          <w:kern w:val="36"/>
          <w14:ligatures w14:val="none"/>
        </w:rPr>
        <w:t xml:space="preserve">The product of offspring </w:t>
      </w:r>
      <w:r w:rsidR="00147B96">
        <w:rPr>
          <w:rFonts w:ascii="Times New Roman" w:eastAsia="Times New Roman" w:hAnsi="Times New Roman" w:cs="Times New Roman"/>
          <w:color w:val="000000"/>
          <w:kern w:val="36"/>
          <w14:ligatures w14:val="none"/>
        </w:rPr>
        <w:t xml:space="preserve">numbers and offspring </w:t>
      </w:r>
      <w:r>
        <w:rPr>
          <w:rFonts w:ascii="Times New Roman" w:eastAsia="Times New Roman" w:hAnsi="Times New Roman" w:cs="Times New Roman"/>
          <w:color w:val="000000"/>
          <w:kern w:val="36"/>
          <w14:ligatures w14:val="none"/>
        </w:rPr>
        <w:t xml:space="preserve">survival is maximized whereby </w:t>
      </w:r>
      <w:r w:rsidR="00147B96">
        <w:rPr>
          <w:rFonts w:ascii="Times New Roman" w:eastAsia="Times New Roman" w:hAnsi="Times New Roman" w:cs="Times New Roman"/>
          <w:color w:val="000000"/>
          <w:kern w:val="36"/>
          <w14:ligatures w14:val="none"/>
        </w:rPr>
        <w:t xml:space="preserve">initially </w:t>
      </w:r>
      <w:r>
        <w:rPr>
          <w:rFonts w:ascii="Times New Roman" w:eastAsia="Times New Roman" w:hAnsi="Times New Roman" w:cs="Times New Roman"/>
          <w:color w:val="000000"/>
          <w:kern w:val="36"/>
          <w14:ligatures w14:val="none"/>
        </w:rPr>
        <w:t>low nutritional state individuals (black lines) breed later and with smaller investment into the clutch</w:t>
      </w:r>
      <w:r w:rsidR="00147B96">
        <w:rPr>
          <w:rFonts w:ascii="Times New Roman" w:eastAsia="Times New Roman" w:hAnsi="Times New Roman" w:cs="Times New Roman"/>
          <w:color w:val="000000"/>
          <w:kern w:val="36"/>
          <w14:ligatures w14:val="none"/>
        </w:rPr>
        <w:t xml:space="preserve"> than initially high nutritional state (equation 4)</w:t>
      </w:r>
      <w:r>
        <w:rPr>
          <w:rFonts w:ascii="Times New Roman" w:eastAsia="Times New Roman" w:hAnsi="Times New Roman" w:cs="Times New Roman"/>
          <w:color w:val="000000"/>
          <w:kern w:val="36"/>
          <w14:ligatures w14:val="none"/>
        </w:rPr>
        <w:t xml:space="preserve">. </w:t>
      </w:r>
      <w:r w:rsidRPr="00E26561">
        <w:rPr>
          <w:rFonts w:ascii="Times New Roman" w:eastAsia="Times New Roman" w:hAnsi="Times New Roman" w:cs="Times New Roman"/>
          <w:i/>
          <w:iCs/>
          <w:color w:val="000000"/>
          <w:kern w:val="36"/>
          <w14:ligatures w14:val="none"/>
        </w:rPr>
        <w:t>Right:</w:t>
      </w:r>
      <w:r>
        <w:rPr>
          <w:rFonts w:ascii="Times New Roman" w:eastAsia="Times New Roman" w:hAnsi="Times New Roman" w:cs="Times New Roman"/>
          <w:color w:val="000000"/>
          <w:kern w:val="36"/>
          <w14:ligatures w14:val="none"/>
        </w:rPr>
        <w:t xml:space="preserve"> Plot of displacement from the optimum versus nutrition</w:t>
      </w:r>
      <w:r w:rsidR="00147B96">
        <w:rPr>
          <w:rFonts w:ascii="Times New Roman" w:eastAsia="Times New Roman" w:hAnsi="Times New Roman" w:cs="Times New Roman"/>
          <w:color w:val="000000"/>
          <w:kern w:val="36"/>
          <w14:ligatures w14:val="none"/>
        </w:rPr>
        <w:t>al state</w:t>
      </w:r>
      <w:r w:rsidRPr="00461FA8">
        <w:rPr>
          <w:rFonts w:ascii="Times New Roman" w:eastAsia="Times New Roman" w:hAnsi="Times New Roman" w:cs="Times New Roman"/>
          <w:i/>
          <w:iCs/>
          <w:color w:val="000000"/>
          <w:kern w:val="36"/>
          <w14:ligatures w14:val="none"/>
        </w:rPr>
        <w:t xml:space="preserve">, </w:t>
      </w:r>
      <w:r w:rsidR="00ED05D5">
        <w:rPr>
          <w:rFonts w:ascii="Times New Roman" w:eastAsia="Times New Roman" w:hAnsi="Times New Roman" w:cs="Times New Roman"/>
          <w:i/>
          <w:iCs/>
          <w:color w:val="000000"/>
          <w:kern w:val="36"/>
          <w14:ligatures w14:val="none"/>
        </w:rPr>
        <w:t>n</w:t>
      </w:r>
      <w:r>
        <w:rPr>
          <w:rFonts w:ascii="Times New Roman" w:eastAsia="Times New Roman" w:hAnsi="Times New Roman" w:cs="Times New Roman"/>
          <w:color w:val="000000"/>
          <w:kern w:val="36"/>
          <w14:ligatures w14:val="none"/>
        </w:rPr>
        <w:t xml:space="preserve"> (in units of standard deviations of the survival curve).</w:t>
      </w:r>
    </w:p>
    <w:p w14:paraId="23A47E1D"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64355251"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66AF58DE"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11207241"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3DB77AF9"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5EB9C0C3" w14:textId="4819677B" w:rsidR="00BB28DD" w:rsidRDefault="00B53FF0" w:rsidP="00DC08A7">
      <w:pPr>
        <w:spacing w:before="161" w:after="161"/>
        <w:ind w:firstLine="720"/>
        <w:outlineLvl w:val="0"/>
        <w:rPr>
          <w:rFonts w:ascii="Times New Roman" w:eastAsia="Times New Roman" w:hAnsi="Times New Roman" w:cs="Times New Roman"/>
          <w:color w:val="000000"/>
          <w:kern w:val="36"/>
          <w14:ligatures w14:val="none"/>
        </w:rPr>
      </w:pPr>
      <w:r w:rsidRPr="00B53FF0">
        <w:rPr>
          <w:rFonts w:ascii="Times New Roman" w:eastAsia="Times New Roman" w:hAnsi="Times New Roman" w:cs="Times New Roman"/>
          <w:noProof/>
          <w:color w:val="000000"/>
          <w:kern w:val="36"/>
          <w14:ligatures w14:val="none"/>
        </w:rPr>
        <w:lastRenderedPageBreak/>
        <w:drawing>
          <wp:inline distT="0" distB="0" distL="0" distR="0" wp14:anchorId="11A3BC84" wp14:editId="250482DE">
            <wp:extent cx="5943600" cy="2204085"/>
            <wp:effectExtent l="0" t="0" r="0" b="5715"/>
            <wp:docPr id="821494876"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4876" name="Picture 1" descr="A diagram of a normal distribution&#10;&#10;AI-generated content may be incorrect."/>
                    <pic:cNvPicPr/>
                  </pic:nvPicPr>
                  <pic:blipFill>
                    <a:blip r:embed="rId9"/>
                    <a:stretch>
                      <a:fillRect/>
                    </a:stretch>
                  </pic:blipFill>
                  <pic:spPr>
                    <a:xfrm>
                      <a:off x="0" y="0"/>
                      <a:ext cx="5943600" cy="2204085"/>
                    </a:xfrm>
                    <a:prstGeom prst="rect">
                      <a:avLst/>
                    </a:prstGeom>
                  </pic:spPr>
                </pic:pic>
              </a:graphicData>
            </a:graphic>
          </wp:inline>
        </w:drawing>
      </w:r>
    </w:p>
    <w:p w14:paraId="27A46562" w14:textId="77777777" w:rsidR="00D00C8B" w:rsidRDefault="00D00C8B" w:rsidP="00DC08A7">
      <w:pPr>
        <w:spacing w:before="161" w:after="161"/>
        <w:ind w:firstLine="720"/>
        <w:outlineLvl w:val="0"/>
        <w:rPr>
          <w:rFonts w:ascii="Times New Roman" w:eastAsia="Times New Roman" w:hAnsi="Times New Roman" w:cs="Times New Roman"/>
          <w:color w:val="000000"/>
          <w:kern w:val="36"/>
          <w14:ligatures w14:val="none"/>
        </w:rPr>
      </w:pPr>
    </w:p>
    <w:p w14:paraId="6B13DCB9" w14:textId="3609B92B" w:rsidR="00D00C8B" w:rsidRDefault="00D00C8B" w:rsidP="00D00C8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Figure 2. Models for the evolution of breeding date. Dashed lines give fitness functions</w:t>
      </w:r>
      <w:r w:rsidR="00157814">
        <w:rPr>
          <w:rFonts w:ascii="Times New Roman" w:eastAsia="Times New Roman" w:hAnsi="Times New Roman" w:cs="Times New Roman"/>
          <w:color w:val="000000"/>
          <w:kern w:val="36"/>
          <w14:ligatures w14:val="none"/>
        </w:rPr>
        <w:t>. T</w:t>
      </w:r>
      <w:r>
        <w:rPr>
          <w:rFonts w:ascii="Times New Roman" w:eastAsia="Times New Roman" w:hAnsi="Times New Roman" w:cs="Times New Roman"/>
          <w:color w:val="000000"/>
          <w:kern w:val="36"/>
          <w14:ligatures w14:val="none"/>
        </w:rPr>
        <w:t>he population is assumed to be centered around</w:t>
      </w:r>
      <w:r w:rsidR="00B53FF0">
        <w:rPr>
          <w:rFonts w:ascii="Times New Roman" w:eastAsia="Times New Roman" w:hAnsi="Times New Roman" w:cs="Times New Roman"/>
          <w:color w:val="000000"/>
          <w:kern w:val="36"/>
          <w14:ligatures w14:val="none"/>
        </w:rPr>
        <w:t xml:space="preserve"> the environmentally imposed optimum,</w:t>
      </w:r>
      <w:r>
        <w:rPr>
          <w:rFonts w:ascii="Times New Roman" w:eastAsia="Times New Roman" w:hAnsi="Times New Roman" w:cs="Times New Roman"/>
          <w:color w:val="000000"/>
          <w:kern w:val="36"/>
          <w14:ligatures w14:val="none"/>
        </w:rPr>
        <w:t xml:space="preserve"> </w:t>
      </w:r>
      <m:oMath>
        <m:r>
          <w:rPr>
            <w:rFonts w:ascii="Cambria Math" w:eastAsia="Times New Roman" w:hAnsi="Cambria Math" w:cs="Times New Roman"/>
            <w:color w:val="000000"/>
            <w:kern w:val="36"/>
            <w14:ligatures w14:val="none"/>
          </w:rPr>
          <m:t>θ</m:t>
        </m:r>
      </m:oMath>
      <w:r>
        <w:rPr>
          <w:rFonts w:ascii="Times New Roman" w:eastAsia="Times New Roman" w:hAnsi="Times New Roman" w:cs="Times New Roman"/>
          <w:color w:val="000000"/>
          <w:kern w:val="36"/>
          <w14:ligatures w14:val="none"/>
        </w:rPr>
        <w:t xml:space="preserve">, as would be the case in the absence of any nutritional effects. Solid lines give distributions of phenotypes for individuals </w:t>
      </w:r>
      <w:r w:rsidR="00157814">
        <w:rPr>
          <w:rFonts w:ascii="Times New Roman" w:eastAsia="Times New Roman" w:hAnsi="Times New Roman" w:cs="Times New Roman"/>
          <w:color w:val="000000"/>
          <w:kern w:val="36"/>
          <w14:ligatures w14:val="none"/>
        </w:rPr>
        <w:t xml:space="preserve">in the top (red) and lower (black) half of nutritional state. (A) </w:t>
      </w:r>
      <w:r w:rsidR="00BB33A1">
        <w:rPr>
          <w:rFonts w:ascii="Times New Roman" w:eastAsia="Times New Roman" w:hAnsi="Times New Roman" w:cs="Times New Roman"/>
          <w:color w:val="000000"/>
          <w:kern w:val="36"/>
          <w14:ligatures w14:val="none"/>
        </w:rPr>
        <w:t>Both the top and bottom halves are under selection to</w:t>
      </w:r>
      <w:r w:rsidR="009B156A">
        <w:rPr>
          <w:rFonts w:ascii="Times New Roman" w:eastAsia="Times New Roman" w:hAnsi="Times New Roman" w:cs="Times New Roman"/>
          <w:color w:val="000000"/>
          <w:kern w:val="36"/>
          <w14:ligatures w14:val="none"/>
        </w:rPr>
        <w:t>wards</w:t>
      </w:r>
      <w:r w:rsidR="00BB33A1">
        <w:rPr>
          <w:rFonts w:ascii="Times New Roman" w:eastAsia="Times New Roman" w:hAnsi="Times New Roman" w:cs="Times New Roman"/>
          <w:color w:val="000000"/>
          <w:kern w:val="36"/>
          <w14:ligatures w14:val="none"/>
        </w:rPr>
        <w:t xml:space="preserve"> the optimum. Because more individuals are produced from the top half, the population mean shifts right </w:t>
      </w:r>
      <w:r w:rsidR="00BB33A1">
        <w:rPr>
          <w:rFonts w:ascii="Times New Roman" w:eastAsia="Times New Roman" w:hAnsi="Times New Roman" w:cs="Times New Roman"/>
          <w:color w:val="000000"/>
          <w:kern w:val="36"/>
          <w14:ligatures w14:val="none"/>
        </w:rPr>
        <w:fldChar w:fldCharType="begin"/>
      </w:r>
      <w:r w:rsidR="00BB33A1">
        <w:rPr>
          <w:rFonts w:ascii="Times New Roman" w:eastAsia="Times New Roman" w:hAnsi="Times New Roman" w:cs="Times New Roman"/>
          <w:color w:val="000000"/>
          <w:kern w:val="36"/>
          <w14:ligatures w14:val="none"/>
        </w:rPr>
        <w:instrText xml:space="preserve"> ADDIN ZOTERO_ITEM CSL_CITATION {"citationID":"veMga65t","properties":{"formattedCitation":"(Price {\\i{}et al.}, 1988)","plainCitation":"(Price et al., 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J"}],"issued":{"date-parts":[["1988",7]]}}}],"schema":"https://github.com/citation-style-language/schema/raw/master/csl-citation.json"} </w:instrText>
      </w:r>
      <w:r w:rsidR="00BB33A1">
        <w:rPr>
          <w:rFonts w:ascii="Times New Roman" w:eastAsia="Times New Roman" w:hAnsi="Times New Roman" w:cs="Times New Roman"/>
          <w:color w:val="000000"/>
          <w:kern w:val="36"/>
          <w14:ligatures w14:val="none"/>
        </w:rPr>
        <w:fldChar w:fldCharType="separate"/>
      </w:r>
      <w:r w:rsidR="00BB33A1" w:rsidRPr="00BB33A1">
        <w:rPr>
          <w:rFonts w:ascii="Times New Roman" w:eastAsiaTheme="minorHAnsi" w:hAnsi="Times New Roman" w:cs="Times New Roman"/>
          <w:color w:val="000000"/>
          <w:kern w:val="0"/>
        </w:rPr>
        <w:t xml:space="preserve">(Price </w:t>
      </w:r>
      <w:r w:rsidR="00BB33A1" w:rsidRPr="00BB33A1">
        <w:rPr>
          <w:rFonts w:ascii="Times New Roman" w:eastAsiaTheme="minorHAnsi" w:hAnsi="Times New Roman" w:cs="Times New Roman"/>
          <w:i/>
          <w:iCs/>
          <w:color w:val="000000"/>
          <w:kern w:val="0"/>
        </w:rPr>
        <w:t>et al.</w:t>
      </w:r>
      <w:r w:rsidR="00BB33A1" w:rsidRPr="00BB33A1">
        <w:rPr>
          <w:rFonts w:ascii="Times New Roman" w:eastAsiaTheme="minorHAnsi" w:hAnsi="Times New Roman" w:cs="Times New Roman"/>
          <w:color w:val="000000"/>
          <w:kern w:val="0"/>
        </w:rPr>
        <w:t>, 1988)</w:t>
      </w:r>
      <w:r w:rsidR="00BB33A1">
        <w:rPr>
          <w:rFonts w:ascii="Times New Roman" w:eastAsia="Times New Roman" w:hAnsi="Times New Roman" w:cs="Times New Roman"/>
          <w:color w:val="000000"/>
          <w:kern w:val="36"/>
          <w14:ligatures w14:val="none"/>
        </w:rPr>
        <w:fldChar w:fldCharType="end"/>
      </w:r>
      <w:r w:rsidR="00BB33A1">
        <w:rPr>
          <w:rFonts w:ascii="Times New Roman" w:eastAsia="Times New Roman" w:hAnsi="Times New Roman" w:cs="Times New Roman"/>
          <w:color w:val="000000"/>
          <w:kern w:val="36"/>
          <w14:ligatures w14:val="none"/>
        </w:rPr>
        <w:t xml:space="preserve">. (B) The top and bottom halves </w:t>
      </w:r>
      <w:r w:rsidR="00334A81">
        <w:rPr>
          <w:rFonts w:ascii="Times New Roman" w:eastAsia="Times New Roman" w:hAnsi="Times New Roman" w:cs="Times New Roman"/>
          <w:color w:val="000000"/>
          <w:kern w:val="36"/>
          <w14:ligatures w14:val="none"/>
        </w:rPr>
        <w:t xml:space="preserve">lie closer to </w:t>
      </w:r>
      <m:oMath>
        <m:r>
          <w:rPr>
            <w:rFonts w:ascii="Cambria Math" w:eastAsia="Times New Roman" w:hAnsi="Cambria Math" w:cs="Times New Roman"/>
            <w:color w:val="000000"/>
            <w:kern w:val="36"/>
            <w14:ligatures w14:val="none"/>
          </w:rPr>
          <m:t>θ</m:t>
        </m:r>
      </m:oMath>
      <w:r w:rsidR="00334A81">
        <w:rPr>
          <w:rFonts w:ascii="Times New Roman" w:eastAsia="Times New Roman" w:hAnsi="Times New Roman" w:cs="Times New Roman"/>
          <w:color w:val="000000"/>
          <w:kern w:val="36"/>
          <w14:ligatures w14:val="none"/>
        </w:rPr>
        <w:t xml:space="preserve"> than their respective</w:t>
      </w:r>
      <w:r w:rsidR="00BB33A1">
        <w:rPr>
          <w:rFonts w:ascii="Times New Roman" w:eastAsia="Times New Roman" w:hAnsi="Times New Roman" w:cs="Times New Roman"/>
          <w:color w:val="000000"/>
          <w:kern w:val="36"/>
          <w14:ligatures w14:val="none"/>
        </w:rPr>
        <w:t xml:space="preserve"> optima. Because more individuals are produced from the top half, the population mean shifts left</w:t>
      </w:r>
      <w:r w:rsidR="006F5EDE">
        <w:rPr>
          <w:rFonts w:ascii="Times New Roman" w:eastAsia="Times New Roman" w:hAnsi="Times New Roman" w:cs="Times New Roman"/>
          <w:color w:val="000000"/>
          <w:kern w:val="36"/>
          <w14:ligatures w14:val="none"/>
        </w:rPr>
        <w:t xml:space="preserve"> </w:t>
      </w:r>
      <w:r w:rsidR="006F5EDE">
        <w:rPr>
          <w:rFonts w:ascii="Times New Roman" w:eastAsia="Times New Roman" w:hAnsi="Times New Roman" w:cs="Times New Roman"/>
          <w:color w:val="000000"/>
          <w:kern w:val="36"/>
          <w14:ligatures w14:val="none"/>
        </w:rPr>
        <w:fldChar w:fldCharType="begin"/>
      </w:r>
      <w:r w:rsidR="006F5EDE">
        <w:rPr>
          <w:rFonts w:ascii="Times New Roman" w:eastAsia="Times New Roman" w:hAnsi="Times New Roman" w:cs="Times New Roman"/>
          <w:color w:val="000000"/>
          <w:kern w:val="36"/>
          <w14:ligatures w14:val="none"/>
        </w:rPr>
        <w:instrText xml:space="preserve"> ADDIN ZOTERO_ITEM CSL_CITATION {"citationID":"cUae3E9a","properties":{"formattedCitation":"(Hadfield &amp; Reed, 2022)","plainCitation":"(Hadfield &amp; Reed, 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sidR="006F5EDE">
        <w:rPr>
          <w:rFonts w:ascii="Times New Roman" w:eastAsia="Times New Roman" w:hAnsi="Times New Roman" w:cs="Times New Roman"/>
          <w:color w:val="000000"/>
          <w:kern w:val="36"/>
          <w14:ligatures w14:val="none"/>
        </w:rPr>
        <w:fldChar w:fldCharType="separate"/>
      </w:r>
      <w:r w:rsidR="006F5EDE">
        <w:rPr>
          <w:rFonts w:ascii="Times New Roman" w:eastAsia="Times New Roman" w:hAnsi="Times New Roman" w:cs="Times New Roman"/>
          <w:noProof/>
          <w:color w:val="000000"/>
          <w:kern w:val="36"/>
          <w14:ligatures w14:val="none"/>
        </w:rPr>
        <w:t>(Hadfield &amp; Reed, 2022)</w:t>
      </w:r>
      <w:r w:rsidR="006F5EDE">
        <w:rPr>
          <w:rFonts w:ascii="Times New Roman" w:eastAsia="Times New Roman" w:hAnsi="Times New Roman" w:cs="Times New Roman"/>
          <w:color w:val="000000"/>
          <w:kern w:val="36"/>
          <w14:ligatures w14:val="none"/>
        </w:rPr>
        <w:fldChar w:fldCharType="end"/>
      </w:r>
      <w:r w:rsidR="006F5EDE">
        <w:rPr>
          <w:rFonts w:ascii="Times New Roman" w:eastAsia="Times New Roman" w:hAnsi="Times New Roman" w:cs="Times New Roman"/>
          <w:color w:val="000000"/>
          <w:kern w:val="36"/>
          <w14:ligatures w14:val="none"/>
        </w:rPr>
        <w:t>.</w:t>
      </w:r>
    </w:p>
    <w:sectPr w:rsidR="00D00C8B" w:rsidSect="00402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dvGARAD">
    <w:altName w:val="Cambria"/>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AdvOT82c4f4c4">
    <w:altName w:val="Cambria"/>
    <w:panose1 w:val="020B0604020202020204"/>
    <w:charset w:val="00"/>
    <w:family w:val="roman"/>
    <w:notTrueType/>
    <w:pitch w:val="default"/>
  </w:font>
  <w:font w:name="AdvPSSXR">
    <w:altName w:val="Cambria"/>
    <w:panose1 w:val="020B0604020202020204"/>
    <w:charset w:val="00"/>
    <w:family w:val="roman"/>
    <w:notTrueType/>
    <w:pitch w:val="default"/>
  </w:font>
  <w:font w:name="JansonTextLTSt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MMI12">
    <w:altName w:val="Cambria"/>
    <w:panose1 w:val="020B0604020202020204"/>
    <w:charset w:val="00"/>
    <w:family w:val="roman"/>
    <w:pitch w:val="default"/>
  </w:font>
  <w:font w:name="CMR12">
    <w:altName w:val="Cambria"/>
    <w:panose1 w:val="020B0604020202020204"/>
    <w:charset w:val="00"/>
    <w:family w:val="roman"/>
    <w:pitch w:val="default"/>
  </w:font>
  <w:font w:name="FrutigerLTStd">
    <w:altName w:val="Cambria"/>
    <w:panose1 w:val="020B0604020202020204"/>
    <w:charset w:val="00"/>
    <w:family w:val="roman"/>
    <w:notTrueType/>
    <w:pitch w:val="default"/>
  </w:font>
  <w:font w:name="Times-Bold">
    <w:altName w:val="Times New Roman"/>
    <w:panose1 w:val="0000080000000002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D245E"/>
    <w:multiLevelType w:val="hybridMultilevel"/>
    <w:tmpl w:val="4D481D5E"/>
    <w:lvl w:ilvl="0" w:tplc="90D6F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0591B"/>
    <w:multiLevelType w:val="hybridMultilevel"/>
    <w:tmpl w:val="B6102FB4"/>
    <w:lvl w:ilvl="0" w:tplc="3EE2E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AC78F2"/>
    <w:multiLevelType w:val="hybridMultilevel"/>
    <w:tmpl w:val="F754EF56"/>
    <w:lvl w:ilvl="0" w:tplc="CEAE6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B3225A"/>
    <w:multiLevelType w:val="hybridMultilevel"/>
    <w:tmpl w:val="F08A7932"/>
    <w:lvl w:ilvl="0" w:tplc="74F8E3F6">
      <w:start w:val="1"/>
      <w:numFmt w:val="decimal"/>
      <w:lvlText w:val="(%1)"/>
      <w:lvlJc w:val="left"/>
      <w:pPr>
        <w:ind w:left="720" w:hanging="360"/>
      </w:pPr>
      <w:rPr>
        <w:rFonts w:ascii="Times New Roman" w:eastAsia="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1D3045"/>
    <w:multiLevelType w:val="hybridMultilevel"/>
    <w:tmpl w:val="B9800D3E"/>
    <w:lvl w:ilvl="0" w:tplc="1DCC8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559443">
    <w:abstractNumId w:val="0"/>
  </w:num>
  <w:num w:numId="2" w16cid:durableId="206726314">
    <w:abstractNumId w:val="1"/>
  </w:num>
  <w:num w:numId="3" w16cid:durableId="880823135">
    <w:abstractNumId w:val="3"/>
  </w:num>
  <w:num w:numId="4" w16cid:durableId="761223196">
    <w:abstractNumId w:val="2"/>
  </w:num>
  <w:num w:numId="5" w16cid:durableId="660691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0F"/>
    <w:rsid w:val="00001D0A"/>
    <w:rsid w:val="00003AA3"/>
    <w:rsid w:val="00006BF0"/>
    <w:rsid w:val="0000736D"/>
    <w:rsid w:val="0000795D"/>
    <w:rsid w:val="00022575"/>
    <w:rsid w:val="000225F6"/>
    <w:rsid w:val="00022916"/>
    <w:rsid w:val="0002293D"/>
    <w:rsid w:val="00023FD6"/>
    <w:rsid w:val="0003108D"/>
    <w:rsid w:val="00040D8C"/>
    <w:rsid w:val="00051B8F"/>
    <w:rsid w:val="0005557B"/>
    <w:rsid w:val="0007629B"/>
    <w:rsid w:val="000946D5"/>
    <w:rsid w:val="00097C34"/>
    <w:rsid w:val="000A6737"/>
    <w:rsid w:val="000B4ACA"/>
    <w:rsid w:val="000B687E"/>
    <w:rsid w:val="000C3812"/>
    <w:rsid w:val="000C676C"/>
    <w:rsid w:val="000D4F2C"/>
    <w:rsid w:val="000E2A3B"/>
    <w:rsid w:val="000E713B"/>
    <w:rsid w:val="000F19EB"/>
    <w:rsid w:val="00103D77"/>
    <w:rsid w:val="001077B4"/>
    <w:rsid w:val="00111589"/>
    <w:rsid w:val="00111B26"/>
    <w:rsid w:val="001234FD"/>
    <w:rsid w:val="0013077B"/>
    <w:rsid w:val="00140533"/>
    <w:rsid w:val="00147B96"/>
    <w:rsid w:val="0015259D"/>
    <w:rsid w:val="00153D9E"/>
    <w:rsid w:val="00155511"/>
    <w:rsid w:val="0015779C"/>
    <w:rsid w:val="00157814"/>
    <w:rsid w:val="00163CDE"/>
    <w:rsid w:val="00164F0D"/>
    <w:rsid w:val="00170C1C"/>
    <w:rsid w:val="001758E6"/>
    <w:rsid w:val="001769CB"/>
    <w:rsid w:val="00184BB3"/>
    <w:rsid w:val="001923E3"/>
    <w:rsid w:val="0019660F"/>
    <w:rsid w:val="001A1256"/>
    <w:rsid w:val="001A78E3"/>
    <w:rsid w:val="001A7C65"/>
    <w:rsid w:val="001B2EDC"/>
    <w:rsid w:val="001B3A68"/>
    <w:rsid w:val="001B3EA6"/>
    <w:rsid w:val="001B49AF"/>
    <w:rsid w:val="001C3DEF"/>
    <w:rsid w:val="001C4C93"/>
    <w:rsid w:val="001C5BCC"/>
    <w:rsid w:val="001D38DE"/>
    <w:rsid w:val="001D62BA"/>
    <w:rsid w:val="001D699E"/>
    <w:rsid w:val="001E3232"/>
    <w:rsid w:val="001E366E"/>
    <w:rsid w:val="001E5445"/>
    <w:rsid w:val="001E5AB0"/>
    <w:rsid w:val="001E6810"/>
    <w:rsid w:val="001E72C4"/>
    <w:rsid w:val="001F121B"/>
    <w:rsid w:val="001F3831"/>
    <w:rsid w:val="001F4CED"/>
    <w:rsid w:val="00203015"/>
    <w:rsid w:val="00203200"/>
    <w:rsid w:val="00204824"/>
    <w:rsid w:val="00205115"/>
    <w:rsid w:val="00214722"/>
    <w:rsid w:val="00220993"/>
    <w:rsid w:val="002214C0"/>
    <w:rsid w:val="0024051D"/>
    <w:rsid w:val="00243D0F"/>
    <w:rsid w:val="002469DD"/>
    <w:rsid w:val="00250D86"/>
    <w:rsid w:val="00251C3C"/>
    <w:rsid w:val="0025331D"/>
    <w:rsid w:val="002551A8"/>
    <w:rsid w:val="002660F8"/>
    <w:rsid w:val="00267817"/>
    <w:rsid w:val="00270089"/>
    <w:rsid w:val="0027711E"/>
    <w:rsid w:val="00284F36"/>
    <w:rsid w:val="00290E10"/>
    <w:rsid w:val="00291068"/>
    <w:rsid w:val="00291CE5"/>
    <w:rsid w:val="00291F33"/>
    <w:rsid w:val="00292FD2"/>
    <w:rsid w:val="00294235"/>
    <w:rsid w:val="002954CA"/>
    <w:rsid w:val="0029698A"/>
    <w:rsid w:val="002B479F"/>
    <w:rsid w:val="002B47A2"/>
    <w:rsid w:val="002C0B20"/>
    <w:rsid w:val="002C20D6"/>
    <w:rsid w:val="002C22B5"/>
    <w:rsid w:val="002D58F3"/>
    <w:rsid w:val="002D5B36"/>
    <w:rsid w:val="002E4040"/>
    <w:rsid w:val="002F143E"/>
    <w:rsid w:val="002F3A35"/>
    <w:rsid w:val="002F6487"/>
    <w:rsid w:val="00302E78"/>
    <w:rsid w:val="003060A9"/>
    <w:rsid w:val="00317AF0"/>
    <w:rsid w:val="00320BB1"/>
    <w:rsid w:val="003213F5"/>
    <w:rsid w:val="00322E53"/>
    <w:rsid w:val="00330142"/>
    <w:rsid w:val="00331AC5"/>
    <w:rsid w:val="003342C5"/>
    <w:rsid w:val="00334A81"/>
    <w:rsid w:val="00335751"/>
    <w:rsid w:val="00337EF4"/>
    <w:rsid w:val="00340A27"/>
    <w:rsid w:val="003527F0"/>
    <w:rsid w:val="003567F5"/>
    <w:rsid w:val="00363E6D"/>
    <w:rsid w:val="00371B17"/>
    <w:rsid w:val="00375322"/>
    <w:rsid w:val="00375A7C"/>
    <w:rsid w:val="0038203A"/>
    <w:rsid w:val="00383DEF"/>
    <w:rsid w:val="00384D5E"/>
    <w:rsid w:val="00394121"/>
    <w:rsid w:val="003A042B"/>
    <w:rsid w:val="003A04BD"/>
    <w:rsid w:val="003A10FA"/>
    <w:rsid w:val="003D0F7A"/>
    <w:rsid w:val="003D304A"/>
    <w:rsid w:val="003D5350"/>
    <w:rsid w:val="003D57EA"/>
    <w:rsid w:val="003E077B"/>
    <w:rsid w:val="003F3374"/>
    <w:rsid w:val="003F4EAC"/>
    <w:rsid w:val="003F7F62"/>
    <w:rsid w:val="00402820"/>
    <w:rsid w:val="00402EBC"/>
    <w:rsid w:val="00406319"/>
    <w:rsid w:val="004074A6"/>
    <w:rsid w:val="00407A88"/>
    <w:rsid w:val="00412FED"/>
    <w:rsid w:val="00413122"/>
    <w:rsid w:val="0041361C"/>
    <w:rsid w:val="004169C4"/>
    <w:rsid w:val="004200AB"/>
    <w:rsid w:val="00424BF5"/>
    <w:rsid w:val="004305E1"/>
    <w:rsid w:val="00430FC3"/>
    <w:rsid w:val="0043396E"/>
    <w:rsid w:val="0043726C"/>
    <w:rsid w:val="0044398F"/>
    <w:rsid w:val="00445747"/>
    <w:rsid w:val="00447FB2"/>
    <w:rsid w:val="00462173"/>
    <w:rsid w:val="004640FD"/>
    <w:rsid w:val="00476B20"/>
    <w:rsid w:val="00481955"/>
    <w:rsid w:val="00483BB7"/>
    <w:rsid w:val="00487700"/>
    <w:rsid w:val="00496CCC"/>
    <w:rsid w:val="00497F7A"/>
    <w:rsid w:val="004A46E1"/>
    <w:rsid w:val="004B171E"/>
    <w:rsid w:val="004B1895"/>
    <w:rsid w:val="004B3712"/>
    <w:rsid w:val="004B6CDB"/>
    <w:rsid w:val="004C11E2"/>
    <w:rsid w:val="004C32A2"/>
    <w:rsid w:val="004C518B"/>
    <w:rsid w:val="004C66BD"/>
    <w:rsid w:val="004D1604"/>
    <w:rsid w:val="004D1D21"/>
    <w:rsid w:val="004E3577"/>
    <w:rsid w:val="004E36F7"/>
    <w:rsid w:val="004F095E"/>
    <w:rsid w:val="004F16DC"/>
    <w:rsid w:val="004F3282"/>
    <w:rsid w:val="004F51D5"/>
    <w:rsid w:val="005021A1"/>
    <w:rsid w:val="00505A30"/>
    <w:rsid w:val="00510D72"/>
    <w:rsid w:val="00511AE3"/>
    <w:rsid w:val="00517CB1"/>
    <w:rsid w:val="00524054"/>
    <w:rsid w:val="005250C9"/>
    <w:rsid w:val="00525278"/>
    <w:rsid w:val="00534BB0"/>
    <w:rsid w:val="00540546"/>
    <w:rsid w:val="0054497F"/>
    <w:rsid w:val="005646AB"/>
    <w:rsid w:val="00566617"/>
    <w:rsid w:val="005748FB"/>
    <w:rsid w:val="00581730"/>
    <w:rsid w:val="00591CF5"/>
    <w:rsid w:val="00597002"/>
    <w:rsid w:val="005A6881"/>
    <w:rsid w:val="005B3344"/>
    <w:rsid w:val="005B5C6A"/>
    <w:rsid w:val="005B7C4D"/>
    <w:rsid w:val="005C21C5"/>
    <w:rsid w:val="005C445E"/>
    <w:rsid w:val="005C4709"/>
    <w:rsid w:val="005C4EAB"/>
    <w:rsid w:val="005C6584"/>
    <w:rsid w:val="005D4C65"/>
    <w:rsid w:val="005D703D"/>
    <w:rsid w:val="005E43E7"/>
    <w:rsid w:val="005E484C"/>
    <w:rsid w:val="005E5AD7"/>
    <w:rsid w:val="005E6C6C"/>
    <w:rsid w:val="0060523A"/>
    <w:rsid w:val="00606772"/>
    <w:rsid w:val="006135FA"/>
    <w:rsid w:val="00613704"/>
    <w:rsid w:val="006241FD"/>
    <w:rsid w:val="00637FD3"/>
    <w:rsid w:val="00640480"/>
    <w:rsid w:val="00661963"/>
    <w:rsid w:val="00672B32"/>
    <w:rsid w:val="0068090D"/>
    <w:rsid w:val="00683906"/>
    <w:rsid w:val="00687B98"/>
    <w:rsid w:val="006907E3"/>
    <w:rsid w:val="0069459C"/>
    <w:rsid w:val="0069519A"/>
    <w:rsid w:val="006A1C8F"/>
    <w:rsid w:val="006A2A84"/>
    <w:rsid w:val="006A4D89"/>
    <w:rsid w:val="006A5336"/>
    <w:rsid w:val="006B0DE5"/>
    <w:rsid w:val="006B3F1F"/>
    <w:rsid w:val="006B68FA"/>
    <w:rsid w:val="006C1695"/>
    <w:rsid w:val="006C3479"/>
    <w:rsid w:val="006C3EC8"/>
    <w:rsid w:val="006C6442"/>
    <w:rsid w:val="006C6704"/>
    <w:rsid w:val="006C7A0B"/>
    <w:rsid w:val="006C7C42"/>
    <w:rsid w:val="006D0536"/>
    <w:rsid w:val="006F1DEA"/>
    <w:rsid w:val="006F5EDE"/>
    <w:rsid w:val="006F7A39"/>
    <w:rsid w:val="007010BB"/>
    <w:rsid w:val="00703CEF"/>
    <w:rsid w:val="00711B62"/>
    <w:rsid w:val="00717C00"/>
    <w:rsid w:val="007233AF"/>
    <w:rsid w:val="00732106"/>
    <w:rsid w:val="00736502"/>
    <w:rsid w:val="00737EC7"/>
    <w:rsid w:val="0074387E"/>
    <w:rsid w:val="00743C82"/>
    <w:rsid w:val="00753D59"/>
    <w:rsid w:val="0076332C"/>
    <w:rsid w:val="00763A54"/>
    <w:rsid w:val="00764577"/>
    <w:rsid w:val="0076459A"/>
    <w:rsid w:val="00766F55"/>
    <w:rsid w:val="00773CF6"/>
    <w:rsid w:val="00784332"/>
    <w:rsid w:val="00784342"/>
    <w:rsid w:val="00786C5E"/>
    <w:rsid w:val="007954E2"/>
    <w:rsid w:val="007A455D"/>
    <w:rsid w:val="007B1164"/>
    <w:rsid w:val="007B2D9E"/>
    <w:rsid w:val="007B4352"/>
    <w:rsid w:val="007D17DB"/>
    <w:rsid w:val="007E0227"/>
    <w:rsid w:val="007E624B"/>
    <w:rsid w:val="007E7E54"/>
    <w:rsid w:val="007F1AE9"/>
    <w:rsid w:val="007F28EE"/>
    <w:rsid w:val="00802002"/>
    <w:rsid w:val="00804AE6"/>
    <w:rsid w:val="0081169A"/>
    <w:rsid w:val="008164CB"/>
    <w:rsid w:val="00817061"/>
    <w:rsid w:val="00833C34"/>
    <w:rsid w:val="00834199"/>
    <w:rsid w:val="00835F87"/>
    <w:rsid w:val="00836A86"/>
    <w:rsid w:val="00840DC0"/>
    <w:rsid w:val="0084241C"/>
    <w:rsid w:val="008510E2"/>
    <w:rsid w:val="00856631"/>
    <w:rsid w:val="00862306"/>
    <w:rsid w:val="00862D16"/>
    <w:rsid w:val="00863A08"/>
    <w:rsid w:val="00867EBF"/>
    <w:rsid w:val="00877F6B"/>
    <w:rsid w:val="008A541A"/>
    <w:rsid w:val="008A6D64"/>
    <w:rsid w:val="008B4C3B"/>
    <w:rsid w:val="008D0F00"/>
    <w:rsid w:val="008D308E"/>
    <w:rsid w:val="008E0E1B"/>
    <w:rsid w:val="008E19EB"/>
    <w:rsid w:val="008E3098"/>
    <w:rsid w:val="008E4C0C"/>
    <w:rsid w:val="008F28EE"/>
    <w:rsid w:val="008F5554"/>
    <w:rsid w:val="00900D44"/>
    <w:rsid w:val="00910632"/>
    <w:rsid w:val="009203AE"/>
    <w:rsid w:val="00931800"/>
    <w:rsid w:val="00932BFA"/>
    <w:rsid w:val="0093320E"/>
    <w:rsid w:val="00937BA5"/>
    <w:rsid w:val="00951C2F"/>
    <w:rsid w:val="00952A62"/>
    <w:rsid w:val="00963FA4"/>
    <w:rsid w:val="0096444D"/>
    <w:rsid w:val="009647D8"/>
    <w:rsid w:val="0096494D"/>
    <w:rsid w:val="009649E2"/>
    <w:rsid w:val="00964EA6"/>
    <w:rsid w:val="009674B6"/>
    <w:rsid w:val="00980843"/>
    <w:rsid w:val="00980D44"/>
    <w:rsid w:val="0098424A"/>
    <w:rsid w:val="009858F3"/>
    <w:rsid w:val="009908F5"/>
    <w:rsid w:val="009A3078"/>
    <w:rsid w:val="009A30B5"/>
    <w:rsid w:val="009A61BB"/>
    <w:rsid w:val="009B156A"/>
    <w:rsid w:val="009B2406"/>
    <w:rsid w:val="009B3766"/>
    <w:rsid w:val="009B7515"/>
    <w:rsid w:val="009C01CF"/>
    <w:rsid w:val="009C233B"/>
    <w:rsid w:val="009C68E9"/>
    <w:rsid w:val="009D01D2"/>
    <w:rsid w:val="009D1611"/>
    <w:rsid w:val="009D3CDD"/>
    <w:rsid w:val="009E5AB1"/>
    <w:rsid w:val="00A00EED"/>
    <w:rsid w:val="00A07720"/>
    <w:rsid w:val="00A12926"/>
    <w:rsid w:val="00A15A6A"/>
    <w:rsid w:val="00A2265C"/>
    <w:rsid w:val="00A3054D"/>
    <w:rsid w:val="00A31337"/>
    <w:rsid w:val="00A3243D"/>
    <w:rsid w:val="00A3621B"/>
    <w:rsid w:val="00A477A2"/>
    <w:rsid w:val="00A56688"/>
    <w:rsid w:val="00A60D27"/>
    <w:rsid w:val="00A61899"/>
    <w:rsid w:val="00A62B36"/>
    <w:rsid w:val="00A81FA4"/>
    <w:rsid w:val="00A82807"/>
    <w:rsid w:val="00A82B72"/>
    <w:rsid w:val="00A85DFE"/>
    <w:rsid w:val="00A8701F"/>
    <w:rsid w:val="00AA0533"/>
    <w:rsid w:val="00AA12C0"/>
    <w:rsid w:val="00AA3F51"/>
    <w:rsid w:val="00AA58B4"/>
    <w:rsid w:val="00AA5C8A"/>
    <w:rsid w:val="00AA643C"/>
    <w:rsid w:val="00AA67C0"/>
    <w:rsid w:val="00AB3D0C"/>
    <w:rsid w:val="00AB75FB"/>
    <w:rsid w:val="00AC3478"/>
    <w:rsid w:val="00AD130E"/>
    <w:rsid w:val="00AD275C"/>
    <w:rsid w:val="00AD3138"/>
    <w:rsid w:val="00AD36F5"/>
    <w:rsid w:val="00AD3A6D"/>
    <w:rsid w:val="00AD3CC6"/>
    <w:rsid w:val="00AE32D8"/>
    <w:rsid w:val="00AE5F0E"/>
    <w:rsid w:val="00AF2310"/>
    <w:rsid w:val="00B00CB8"/>
    <w:rsid w:val="00B17641"/>
    <w:rsid w:val="00B31AEC"/>
    <w:rsid w:val="00B32147"/>
    <w:rsid w:val="00B364BF"/>
    <w:rsid w:val="00B42570"/>
    <w:rsid w:val="00B52315"/>
    <w:rsid w:val="00B5336F"/>
    <w:rsid w:val="00B53FF0"/>
    <w:rsid w:val="00B54CD2"/>
    <w:rsid w:val="00B72F1D"/>
    <w:rsid w:val="00B8212E"/>
    <w:rsid w:val="00B929AE"/>
    <w:rsid w:val="00BB28DD"/>
    <w:rsid w:val="00BB33A1"/>
    <w:rsid w:val="00BC2A7A"/>
    <w:rsid w:val="00BD4171"/>
    <w:rsid w:val="00BE3F93"/>
    <w:rsid w:val="00BE5899"/>
    <w:rsid w:val="00BF0DBF"/>
    <w:rsid w:val="00C01789"/>
    <w:rsid w:val="00C046D3"/>
    <w:rsid w:val="00C048B2"/>
    <w:rsid w:val="00C177D6"/>
    <w:rsid w:val="00C17A80"/>
    <w:rsid w:val="00C21872"/>
    <w:rsid w:val="00C26955"/>
    <w:rsid w:val="00C33863"/>
    <w:rsid w:val="00C35748"/>
    <w:rsid w:val="00C41790"/>
    <w:rsid w:val="00C43824"/>
    <w:rsid w:val="00C45CCA"/>
    <w:rsid w:val="00C66990"/>
    <w:rsid w:val="00C72750"/>
    <w:rsid w:val="00C73CE2"/>
    <w:rsid w:val="00C9514B"/>
    <w:rsid w:val="00CA31ED"/>
    <w:rsid w:val="00CB3D4D"/>
    <w:rsid w:val="00CC1433"/>
    <w:rsid w:val="00CD3F06"/>
    <w:rsid w:val="00CD47D3"/>
    <w:rsid w:val="00CD7741"/>
    <w:rsid w:val="00CE0180"/>
    <w:rsid w:val="00CE3BFF"/>
    <w:rsid w:val="00CE58C1"/>
    <w:rsid w:val="00CF51FB"/>
    <w:rsid w:val="00D00C8B"/>
    <w:rsid w:val="00D0245D"/>
    <w:rsid w:val="00D02BEA"/>
    <w:rsid w:val="00D03900"/>
    <w:rsid w:val="00D135ED"/>
    <w:rsid w:val="00D1408A"/>
    <w:rsid w:val="00D14CF6"/>
    <w:rsid w:val="00D15F45"/>
    <w:rsid w:val="00D20F65"/>
    <w:rsid w:val="00D20F69"/>
    <w:rsid w:val="00D42478"/>
    <w:rsid w:val="00D45E75"/>
    <w:rsid w:val="00D462AE"/>
    <w:rsid w:val="00D56B56"/>
    <w:rsid w:val="00D62253"/>
    <w:rsid w:val="00D65F5F"/>
    <w:rsid w:val="00D6600F"/>
    <w:rsid w:val="00D67E5E"/>
    <w:rsid w:val="00D70C7A"/>
    <w:rsid w:val="00D70D64"/>
    <w:rsid w:val="00D72A69"/>
    <w:rsid w:val="00D76BAB"/>
    <w:rsid w:val="00D76E96"/>
    <w:rsid w:val="00D82370"/>
    <w:rsid w:val="00D9340B"/>
    <w:rsid w:val="00D93A37"/>
    <w:rsid w:val="00D940C0"/>
    <w:rsid w:val="00D9745D"/>
    <w:rsid w:val="00DA611C"/>
    <w:rsid w:val="00DB51C9"/>
    <w:rsid w:val="00DB7C53"/>
    <w:rsid w:val="00DC08A7"/>
    <w:rsid w:val="00DC1A86"/>
    <w:rsid w:val="00DC42B3"/>
    <w:rsid w:val="00DD1185"/>
    <w:rsid w:val="00DD41AC"/>
    <w:rsid w:val="00DD51DD"/>
    <w:rsid w:val="00DD7A25"/>
    <w:rsid w:val="00DE1EC8"/>
    <w:rsid w:val="00DE2D11"/>
    <w:rsid w:val="00DF4ED1"/>
    <w:rsid w:val="00E01667"/>
    <w:rsid w:val="00E05735"/>
    <w:rsid w:val="00E129A8"/>
    <w:rsid w:val="00E1393A"/>
    <w:rsid w:val="00E252AF"/>
    <w:rsid w:val="00E26561"/>
    <w:rsid w:val="00E30212"/>
    <w:rsid w:val="00E3745D"/>
    <w:rsid w:val="00E40499"/>
    <w:rsid w:val="00E52DD6"/>
    <w:rsid w:val="00E60261"/>
    <w:rsid w:val="00E62976"/>
    <w:rsid w:val="00E74C89"/>
    <w:rsid w:val="00E91B8D"/>
    <w:rsid w:val="00EA1EE0"/>
    <w:rsid w:val="00EA249E"/>
    <w:rsid w:val="00EB4793"/>
    <w:rsid w:val="00EB57B3"/>
    <w:rsid w:val="00EB7765"/>
    <w:rsid w:val="00EC21D0"/>
    <w:rsid w:val="00ED05D5"/>
    <w:rsid w:val="00EE1667"/>
    <w:rsid w:val="00EE7D7A"/>
    <w:rsid w:val="00EF7B9D"/>
    <w:rsid w:val="00F03377"/>
    <w:rsid w:val="00F056B5"/>
    <w:rsid w:val="00F148B1"/>
    <w:rsid w:val="00F2245C"/>
    <w:rsid w:val="00F23BC2"/>
    <w:rsid w:val="00F24AC8"/>
    <w:rsid w:val="00F25578"/>
    <w:rsid w:val="00F26CB4"/>
    <w:rsid w:val="00F27965"/>
    <w:rsid w:val="00F32BBF"/>
    <w:rsid w:val="00F47328"/>
    <w:rsid w:val="00F47AE7"/>
    <w:rsid w:val="00F530A8"/>
    <w:rsid w:val="00F53F0A"/>
    <w:rsid w:val="00F60396"/>
    <w:rsid w:val="00F606D2"/>
    <w:rsid w:val="00F632F8"/>
    <w:rsid w:val="00F6432E"/>
    <w:rsid w:val="00F662CB"/>
    <w:rsid w:val="00F71F3C"/>
    <w:rsid w:val="00F742F6"/>
    <w:rsid w:val="00F83950"/>
    <w:rsid w:val="00F868DD"/>
    <w:rsid w:val="00F941F7"/>
    <w:rsid w:val="00F95EA4"/>
    <w:rsid w:val="00FA642E"/>
    <w:rsid w:val="00FA666E"/>
    <w:rsid w:val="00FA7EA4"/>
    <w:rsid w:val="00FB0567"/>
    <w:rsid w:val="00FB061A"/>
    <w:rsid w:val="00FC12F9"/>
    <w:rsid w:val="00FC2F68"/>
    <w:rsid w:val="00FC46EA"/>
    <w:rsid w:val="00FD1574"/>
    <w:rsid w:val="00FE5C1E"/>
    <w:rsid w:val="00FE6EA5"/>
    <w:rsid w:val="00FF3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C9EF"/>
  <w15:chartTrackingRefBased/>
  <w15:docId w15:val="{0E615F8A-862B-7641-A1C5-AA093AD6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243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D0F"/>
    <w:rPr>
      <w:rFonts w:eastAsiaTheme="majorEastAsia" w:cstheme="majorBidi"/>
      <w:color w:val="272727" w:themeColor="text1" w:themeTint="D8"/>
    </w:rPr>
  </w:style>
  <w:style w:type="paragraph" w:styleId="Title">
    <w:name w:val="Title"/>
    <w:basedOn w:val="Normal"/>
    <w:next w:val="Normal"/>
    <w:link w:val="TitleChar"/>
    <w:uiPriority w:val="10"/>
    <w:qFormat/>
    <w:rsid w:val="00243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3D0F"/>
    <w:rPr>
      <w:rFonts w:eastAsiaTheme="minorEastAsia"/>
      <w:i/>
      <w:iCs/>
      <w:color w:val="404040" w:themeColor="text1" w:themeTint="BF"/>
    </w:rPr>
  </w:style>
  <w:style w:type="paragraph" w:styleId="ListParagraph">
    <w:name w:val="List Paragraph"/>
    <w:basedOn w:val="Normal"/>
    <w:uiPriority w:val="34"/>
    <w:qFormat/>
    <w:rsid w:val="00243D0F"/>
    <w:pPr>
      <w:ind w:left="720"/>
      <w:contextualSpacing/>
    </w:pPr>
  </w:style>
  <w:style w:type="character" w:styleId="IntenseEmphasis">
    <w:name w:val="Intense Emphasis"/>
    <w:basedOn w:val="DefaultParagraphFont"/>
    <w:uiPriority w:val="21"/>
    <w:qFormat/>
    <w:rsid w:val="00243D0F"/>
    <w:rPr>
      <w:i/>
      <w:iCs/>
      <w:color w:val="0F4761" w:themeColor="accent1" w:themeShade="BF"/>
    </w:rPr>
  </w:style>
  <w:style w:type="paragraph" w:styleId="IntenseQuote">
    <w:name w:val="Intense Quote"/>
    <w:basedOn w:val="Normal"/>
    <w:next w:val="Normal"/>
    <w:link w:val="IntenseQuoteChar"/>
    <w:uiPriority w:val="30"/>
    <w:qFormat/>
    <w:rsid w:val="00243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D0F"/>
    <w:rPr>
      <w:rFonts w:eastAsiaTheme="minorEastAsia"/>
      <w:i/>
      <w:iCs/>
      <w:color w:val="0F4761" w:themeColor="accent1" w:themeShade="BF"/>
    </w:rPr>
  </w:style>
  <w:style w:type="character" w:styleId="IntenseReference">
    <w:name w:val="Intense Reference"/>
    <w:basedOn w:val="DefaultParagraphFont"/>
    <w:uiPriority w:val="32"/>
    <w:qFormat/>
    <w:rsid w:val="00243D0F"/>
    <w:rPr>
      <w:b/>
      <w:bCs/>
      <w:smallCaps/>
      <w:color w:val="0F4761" w:themeColor="accent1" w:themeShade="BF"/>
      <w:spacing w:val="5"/>
    </w:rPr>
  </w:style>
  <w:style w:type="character" w:customStyle="1" w:styleId="apple-converted-space">
    <w:name w:val="apple-converted-space"/>
    <w:basedOn w:val="DefaultParagraphFont"/>
    <w:rsid w:val="00DC08A7"/>
  </w:style>
  <w:style w:type="paragraph" w:styleId="NormalWeb">
    <w:name w:val="Normal (Web)"/>
    <w:basedOn w:val="Normal"/>
    <w:uiPriority w:val="99"/>
    <w:unhideWhenUsed/>
    <w:rsid w:val="0074387E"/>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05115"/>
    <w:rPr>
      <w:color w:val="666666"/>
    </w:rPr>
  </w:style>
  <w:style w:type="character" w:styleId="CommentReference">
    <w:name w:val="annotation reference"/>
    <w:basedOn w:val="DefaultParagraphFont"/>
    <w:uiPriority w:val="99"/>
    <w:semiHidden/>
    <w:unhideWhenUsed/>
    <w:rsid w:val="00525278"/>
    <w:rPr>
      <w:sz w:val="16"/>
      <w:szCs w:val="16"/>
    </w:rPr>
  </w:style>
  <w:style w:type="paragraph" w:styleId="CommentText">
    <w:name w:val="annotation text"/>
    <w:basedOn w:val="Normal"/>
    <w:link w:val="CommentTextChar"/>
    <w:uiPriority w:val="99"/>
    <w:semiHidden/>
    <w:unhideWhenUsed/>
    <w:rsid w:val="00525278"/>
    <w:rPr>
      <w:sz w:val="20"/>
      <w:szCs w:val="20"/>
    </w:rPr>
  </w:style>
  <w:style w:type="character" w:customStyle="1" w:styleId="CommentTextChar">
    <w:name w:val="Comment Text Char"/>
    <w:basedOn w:val="DefaultParagraphFont"/>
    <w:link w:val="CommentText"/>
    <w:uiPriority w:val="99"/>
    <w:semiHidden/>
    <w:rsid w:val="0052527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25278"/>
    <w:rPr>
      <w:b/>
      <w:bCs/>
    </w:rPr>
  </w:style>
  <w:style w:type="character" w:customStyle="1" w:styleId="CommentSubjectChar">
    <w:name w:val="Comment Subject Char"/>
    <w:basedOn w:val="CommentTextChar"/>
    <w:link w:val="CommentSubject"/>
    <w:uiPriority w:val="99"/>
    <w:semiHidden/>
    <w:rsid w:val="00525278"/>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14</Pages>
  <Words>25267</Words>
  <Characters>144022</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Price</dc:creator>
  <cp:keywords/>
  <dc:description/>
  <cp:lastModifiedBy>Trevor Price</cp:lastModifiedBy>
  <cp:revision>27</cp:revision>
  <dcterms:created xsi:type="dcterms:W3CDTF">2026-02-11T20:27:00Z</dcterms:created>
  <dcterms:modified xsi:type="dcterms:W3CDTF">2026-02-13T12:51:00Z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id="ZHz9Mozs"/&gt;&lt;style id="http://www.zotero.org/styles/evolution-letters" hasBibliography="1" bibliographyStyleHasBeenSet="0"/&gt;&lt;prefs&gt;&lt;pref name="fieldType" value="Field"/&gt;&lt;/prefs&gt;&lt;/data&gt;</vt:lpwstr>
  </property>
</Properties>
</file>