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25195F" w14:textId="6ABDB908" w:rsidR="268AE83F" w:rsidRDefault="268AE83F" w:rsidP="268AE83F">
      <w:pPr>
        <w:jc w:val="center"/>
        <w:rPr>
          <w:sz w:val="48"/>
          <w:szCs w:val="48"/>
        </w:rPr>
      </w:pPr>
    </w:p>
    <w:p w14:paraId="6633DE32" w14:textId="78808931" w:rsidR="268AE83F" w:rsidRDefault="268AE83F" w:rsidP="268AE83F">
      <w:pPr>
        <w:jc w:val="center"/>
        <w:rPr>
          <w:sz w:val="48"/>
          <w:szCs w:val="48"/>
        </w:rPr>
      </w:pPr>
    </w:p>
    <w:p w14:paraId="77B29DEC" w14:textId="282E038E" w:rsidR="268AE83F" w:rsidRDefault="268AE83F" w:rsidP="268AE83F">
      <w:pPr>
        <w:jc w:val="center"/>
        <w:rPr>
          <w:sz w:val="48"/>
          <w:szCs w:val="48"/>
        </w:rPr>
      </w:pPr>
    </w:p>
    <w:p w14:paraId="2B8C80F9" w14:textId="2A981209" w:rsidR="268AE83F" w:rsidRDefault="268AE83F" w:rsidP="268AE83F">
      <w:pPr>
        <w:jc w:val="center"/>
        <w:rPr>
          <w:sz w:val="48"/>
          <w:szCs w:val="48"/>
        </w:rPr>
      </w:pPr>
    </w:p>
    <w:p w14:paraId="1804FCD8" w14:textId="3FA4536E" w:rsidR="268AE83F" w:rsidRDefault="268AE83F" w:rsidP="268AE83F">
      <w:pPr>
        <w:jc w:val="center"/>
        <w:rPr>
          <w:sz w:val="48"/>
          <w:szCs w:val="48"/>
        </w:rPr>
      </w:pPr>
    </w:p>
    <w:p w14:paraId="7B3FE393" w14:textId="201010C6" w:rsidR="268AE83F" w:rsidRDefault="268AE83F" w:rsidP="268AE83F">
      <w:pPr>
        <w:jc w:val="center"/>
        <w:rPr>
          <w:sz w:val="48"/>
          <w:szCs w:val="48"/>
        </w:rPr>
      </w:pPr>
    </w:p>
    <w:p w14:paraId="5099FEF9" w14:textId="64CD5A30" w:rsidR="268AE83F" w:rsidRDefault="268AE83F" w:rsidP="268AE83F">
      <w:pPr>
        <w:jc w:val="center"/>
        <w:rPr>
          <w:sz w:val="48"/>
          <w:szCs w:val="48"/>
        </w:rPr>
      </w:pPr>
    </w:p>
    <w:p w14:paraId="222AC4F6" w14:textId="1F9874A7" w:rsidR="00EC5B99" w:rsidRDefault="717A073F" w:rsidP="268AE83F">
      <w:pPr>
        <w:jc w:val="center"/>
        <w:rPr>
          <w:sz w:val="52"/>
          <w:szCs w:val="52"/>
        </w:rPr>
      </w:pPr>
      <w:r w:rsidRPr="717A073F">
        <w:rPr>
          <w:rFonts w:ascii="Times New Roman" w:eastAsia="Times New Roman" w:hAnsi="Times New Roman" w:cs="Times New Roman"/>
          <w:sz w:val="48"/>
          <w:szCs w:val="48"/>
        </w:rPr>
        <w:t>LICENTA</w:t>
      </w:r>
    </w:p>
    <w:p w14:paraId="3672372D" w14:textId="13CFDEEB" w:rsidR="268AE83F" w:rsidRDefault="268AE83F" w:rsidP="268AE83F">
      <w:pPr>
        <w:jc w:val="center"/>
        <w:rPr>
          <w:sz w:val="48"/>
          <w:szCs w:val="48"/>
        </w:rPr>
      </w:pPr>
    </w:p>
    <w:p w14:paraId="2F18B226" w14:textId="4CEE7453" w:rsidR="268AE83F" w:rsidRDefault="268AE83F" w:rsidP="268AE83F">
      <w:pPr>
        <w:jc w:val="center"/>
        <w:rPr>
          <w:sz w:val="48"/>
          <w:szCs w:val="48"/>
        </w:rPr>
      </w:pPr>
    </w:p>
    <w:p w14:paraId="6746E182" w14:textId="2DE8DEF4" w:rsidR="268AE83F" w:rsidRDefault="268AE83F" w:rsidP="268AE83F">
      <w:pPr>
        <w:jc w:val="center"/>
        <w:rPr>
          <w:sz w:val="48"/>
          <w:szCs w:val="48"/>
        </w:rPr>
      </w:pPr>
    </w:p>
    <w:p w14:paraId="498E140B" w14:textId="606AD7F4" w:rsidR="268AE83F" w:rsidRDefault="268AE83F" w:rsidP="268AE83F">
      <w:pPr>
        <w:jc w:val="center"/>
        <w:rPr>
          <w:sz w:val="48"/>
          <w:szCs w:val="48"/>
        </w:rPr>
      </w:pPr>
    </w:p>
    <w:p w14:paraId="5647E5C3" w14:textId="6D1EC74B" w:rsidR="268AE83F" w:rsidRDefault="268AE83F" w:rsidP="268AE83F">
      <w:pPr>
        <w:jc w:val="center"/>
        <w:rPr>
          <w:sz w:val="48"/>
          <w:szCs w:val="48"/>
        </w:rPr>
      </w:pPr>
    </w:p>
    <w:p w14:paraId="4D56FD46" w14:textId="215F9FAF" w:rsidR="268AE83F" w:rsidRDefault="268AE83F" w:rsidP="268AE83F">
      <w:pPr>
        <w:jc w:val="center"/>
        <w:rPr>
          <w:sz w:val="48"/>
          <w:szCs w:val="48"/>
        </w:rPr>
      </w:pPr>
    </w:p>
    <w:p w14:paraId="3CA65B84" w14:textId="274D8909" w:rsidR="268AE83F" w:rsidRDefault="268AE83F" w:rsidP="268AE83F">
      <w:pPr>
        <w:jc w:val="center"/>
        <w:rPr>
          <w:sz w:val="48"/>
          <w:szCs w:val="48"/>
        </w:rPr>
      </w:pPr>
    </w:p>
    <w:p w14:paraId="02F01727" w14:textId="60582CFF" w:rsidR="268AE83F" w:rsidRDefault="268AE83F" w:rsidP="268AE83F">
      <w:pPr>
        <w:jc w:val="center"/>
        <w:rPr>
          <w:sz w:val="48"/>
          <w:szCs w:val="48"/>
        </w:rPr>
      </w:pPr>
    </w:p>
    <w:p w14:paraId="2CE584E0" w14:textId="56C0A3E8" w:rsidR="268AE83F" w:rsidRDefault="268AE83F" w:rsidP="007201DC">
      <w:pPr>
        <w:rPr>
          <w:sz w:val="48"/>
          <w:szCs w:val="48"/>
        </w:rPr>
      </w:pPr>
    </w:p>
    <w:p w14:paraId="39E7F226" w14:textId="5BF4D91D" w:rsidR="268AE83F" w:rsidRDefault="717A073F" w:rsidP="268AE83F">
      <w:pPr>
        <w:jc w:val="center"/>
        <w:rPr>
          <w:sz w:val="40"/>
          <w:szCs w:val="40"/>
        </w:rPr>
      </w:pPr>
      <w:r w:rsidRPr="717A073F">
        <w:rPr>
          <w:sz w:val="44"/>
          <w:szCs w:val="44"/>
        </w:rPr>
        <w:lastRenderedPageBreak/>
        <w:t>Enhancing Our Lives Through Music:</w:t>
      </w:r>
    </w:p>
    <w:p w14:paraId="17267D26" w14:textId="35A72006" w:rsidR="268AE83F" w:rsidRDefault="717A073F" w:rsidP="268AE83F">
      <w:pPr>
        <w:jc w:val="center"/>
        <w:rPr>
          <w:sz w:val="40"/>
          <w:szCs w:val="40"/>
        </w:rPr>
      </w:pPr>
      <w:r w:rsidRPr="717A073F">
        <w:rPr>
          <w:sz w:val="44"/>
          <w:szCs w:val="44"/>
        </w:rPr>
        <w:t>Genre Classification and Generation</w:t>
      </w:r>
    </w:p>
    <w:p w14:paraId="2E9BF5B0" w14:textId="09A570B6" w:rsidR="268AE83F" w:rsidRDefault="268AE83F" w:rsidP="268AE83F">
      <w:pPr>
        <w:jc w:val="center"/>
        <w:rPr>
          <w:sz w:val="48"/>
          <w:szCs w:val="48"/>
        </w:rPr>
      </w:pPr>
    </w:p>
    <w:p w14:paraId="35EFA56F" w14:textId="414AE053" w:rsidR="717A073F" w:rsidRDefault="717A073F" w:rsidP="717A073F">
      <w:pPr>
        <w:rPr>
          <w:sz w:val="36"/>
          <w:szCs w:val="36"/>
        </w:rPr>
      </w:pPr>
    </w:p>
    <w:p w14:paraId="546B16A0" w14:textId="30DAEAC1" w:rsidR="268AE83F" w:rsidRDefault="717A073F" w:rsidP="268AE83F">
      <w:pPr>
        <w:rPr>
          <w:sz w:val="32"/>
          <w:szCs w:val="32"/>
        </w:rPr>
      </w:pPr>
      <w:r w:rsidRPr="717A073F">
        <w:rPr>
          <w:sz w:val="36"/>
          <w:szCs w:val="36"/>
        </w:rPr>
        <w:t>Abstract:</w:t>
      </w:r>
    </w:p>
    <w:p w14:paraId="397BFF8D" w14:textId="3764631B" w:rsidR="717A073F" w:rsidRDefault="717A073F" w:rsidP="717A073F">
      <w:pPr>
        <w:rPr>
          <w:sz w:val="36"/>
          <w:szCs w:val="36"/>
        </w:rPr>
      </w:pPr>
    </w:p>
    <w:p w14:paraId="491F7961" w14:textId="1F7E0E6B" w:rsidR="268AE83F" w:rsidRDefault="717A073F" w:rsidP="717A073F">
      <w:pPr>
        <w:spacing w:line="240" w:lineRule="auto"/>
        <w:jc w:val="both"/>
        <w:rPr>
          <w:rFonts w:ascii="Calibri" w:eastAsia="Calibri" w:hAnsi="Calibri" w:cs="Calibri"/>
          <w:color w:val="374151"/>
          <w:sz w:val="24"/>
          <w:szCs w:val="24"/>
        </w:rPr>
      </w:pPr>
      <w:r w:rsidRPr="717A073F">
        <w:rPr>
          <w:rFonts w:ascii="Calibri" w:eastAsia="Calibri" w:hAnsi="Calibri" w:cs="Calibri"/>
          <w:color w:val="374151"/>
          <w:sz w:val="24"/>
          <w:szCs w:val="24"/>
        </w:rPr>
        <w:t>In this paper, I investigate a comprehensive approach to music genre classification and generation, utilizing a combination of deep neural networks, machine learning algorithms, variational autoencoders (VAEs), long short-term memory (LSTM) networks, and Transformers. My research aims to advance the understanding of music's impact on our lives and develop methodologies to create diverse and engaging musical experiences tailored to individual preferences.</w:t>
      </w:r>
    </w:p>
    <w:p w14:paraId="0B4DF8FA" w14:textId="763E6E3D" w:rsidR="717A073F" w:rsidRDefault="717A073F" w:rsidP="717A073F">
      <w:pPr>
        <w:spacing w:line="240" w:lineRule="auto"/>
        <w:jc w:val="both"/>
        <w:rPr>
          <w:rFonts w:ascii="Calibri" w:eastAsia="Calibri" w:hAnsi="Calibri" w:cs="Calibri"/>
          <w:color w:val="374151"/>
          <w:sz w:val="24"/>
          <w:szCs w:val="24"/>
        </w:rPr>
      </w:pPr>
    </w:p>
    <w:p w14:paraId="53E35628" w14:textId="7D1A0F91" w:rsidR="717A073F" w:rsidRDefault="717A073F" w:rsidP="717A073F">
      <w:pPr>
        <w:spacing w:line="240" w:lineRule="auto"/>
        <w:jc w:val="both"/>
        <w:rPr>
          <w:rFonts w:ascii="Calibri" w:eastAsia="Calibri" w:hAnsi="Calibri" w:cs="Calibri"/>
          <w:color w:val="374151"/>
          <w:sz w:val="24"/>
          <w:szCs w:val="24"/>
        </w:rPr>
      </w:pPr>
      <w:r w:rsidRPr="717A073F">
        <w:rPr>
          <w:rFonts w:ascii="Calibri" w:eastAsia="Calibri" w:hAnsi="Calibri" w:cs="Calibri"/>
          <w:color w:val="374151"/>
          <w:sz w:val="24"/>
          <w:szCs w:val="24"/>
        </w:rPr>
        <w:t>I begin by extracting relevant features from a large and diverse collection of music samples from different genres. These features, encompassing spectral properties, rhythmic patterns, and tonal characteristics, serve as the foundation for my genre classification and generation models. I employ deep neural networks and machine learning algorithms to effectively classify music genres by capturing the distinct characteristics of each genre.</w:t>
      </w:r>
    </w:p>
    <w:p w14:paraId="244885EE" w14:textId="31E19AC8" w:rsidR="717A073F" w:rsidRDefault="717A073F" w:rsidP="717A073F">
      <w:pPr>
        <w:spacing w:line="240" w:lineRule="auto"/>
        <w:jc w:val="both"/>
        <w:rPr>
          <w:rFonts w:ascii="Calibri" w:eastAsia="Calibri" w:hAnsi="Calibri" w:cs="Calibri"/>
          <w:color w:val="374151"/>
          <w:sz w:val="24"/>
          <w:szCs w:val="24"/>
        </w:rPr>
      </w:pPr>
    </w:p>
    <w:p w14:paraId="3466C1C1" w14:textId="39606760" w:rsidR="717A073F" w:rsidRDefault="717A073F" w:rsidP="717A073F">
      <w:pPr>
        <w:spacing w:line="240" w:lineRule="auto"/>
        <w:jc w:val="both"/>
        <w:rPr>
          <w:rFonts w:ascii="Calibri" w:eastAsia="Calibri" w:hAnsi="Calibri" w:cs="Calibri"/>
          <w:color w:val="374151"/>
          <w:sz w:val="24"/>
          <w:szCs w:val="24"/>
        </w:rPr>
      </w:pPr>
      <w:r w:rsidRPr="717A073F">
        <w:rPr>
          <w:rFonts w:ascii="Calibri" w:eastAsia="Calibri" w:hAnsi="Calibri" w:cs="Calibri"/>
          <w:color w:val="374151"/>
          <w:sz w:val="24"/>
          <w:szCs w:val="24"/>
        </w:rPr>
        <w:t>In order to generate music, I explore the potential of VAEs, LSTMs, and Transformers, each offering unique capabilities for handling different aspects of the task. VAEs are employed to learn a continuous latent space representation of the music samples, enabling the generation of novel compositions within a specified genre. LSTMs and Transformers, on the other hand, are used to model the temporal dependencies and intricate patterns inherent in music.</w:t>
      </w:r>
    </w:p>
    <w:p w14:paraId="54DA5492" w14:textId="2F423742" w:rsidR="717A073F" w:rsidRDefault="717A073F" w:rsidP="717A073F">
      <w:pPr>
        <w:spacing w:line="240" w:lineRule="auto"/>
        <w:jc w:val="both"/>
        <w:rPr>
          <w:rFonts w:ascii="Calibri" w:eastAsia="Calibri" w:hAnsi="Calibri" w:cs="Calibri"/>
          <w:color w:val="374151"/>
          <w:sz w:val="24"/>
          <w:szCs w:val="24"/>
        </w:rPr>
      </w:pPr>
      <w:r>
        <w:br/>
      </w:r>
      <w:r w:rsidRPr="717A073F">
        <w:rPr>
          <w:rFonts w:ascii="Calibri" w:eastAsia="Calibri" w:hAnsi="Calibri" w:cs="Calibri"/>
          <w:color w:val="374151"/>
          <w:sz w:val="24"/>
          <w:szCs w:val="24"/>
        </w:rPr>
        <w:t>My methodology is evaluated through a series of experiments, with the results compared against conventional machine learning algorithms and other deep learning architectures. While not claiming state-of-the-art performance, my approach demonstrates promising outcomes in both classification and generation tasks, showcasing its potential to enhance music-related applications such as recommendation systems and creative tools for composers.</w:t>
      </w:r>
      <w:r>
        <w:br/>
      </w:r>
    </w:p>
    <w:p w14:paraId="3DD5D669" w14:textId="2D937148" w:rsidR="717A073F" w:rsidRDefault="717A073F" w:rsidP="717A073F">
      <w:pPr>
        <w:spacing w:line="240" w:lineRule="auto"/>
        <w:jc w:val="both"/>
        <w:rPr>
          <w:rFonts w:ascii="Calibri" w:eastAsia="Calibri" w:hAnsi="Calibri" w:cs="Calibri"/>
          <w:color w:val="374151"/>
          <w:sz w:val="24"/>
          <w:szCs w:val="24"/>
        </w:rPr>
      </w:pPr>
      <w:r w:rsidRPr="717A073F">
        <w:rPr>
          <w:rFonts w:ascii="Calibri" w:eastAsia="Calibri" w:hAnsi="Calibri" w:cs="Calibri"/>
          <w:color w:val="374151"/>
          <w:sz w:val="24"/>
          <w:szCs w:val="24"/>
        </w:rPr>
        <w:t>In conclusion, the suggested framework provides a flexible and thorough answer, opening the door for more research and advancement in music technology.</w:t>
      </w:r>
    </w:p>
    <w:p w14:paraId="7B265103" w14:textId="4C4AF58E" w:rsidR="717A073F" w:rsidRDefault="717A073F" w:rsidP="717A073F">
      <w:pPr>
        <w:spacing w:line="240" w:lineRule="auto"/>
        <w:jc w:val="both"/>
        <w:rPr>
          <w:rFonts w:ascii="Calibri" w:eastAsia="Calibri" w:hAnsi="Calibri" w:cs="Calibri"/>
          <w:color w:val="374151"/>
          <w:sz w:val="24"/>
          <w:szCs w:val="24"/>
        </w:rPr>
      </w:pPr>
    </w:p>
    <w:p w14:paraId="5D6EBE98" w14:textId="63D3DF18" w:rsidR="717A073F" w:rsidRDefault="717A073F" w:rsidP="717A073F">
      <w:pPr>
        <w:spacing w:line="240" w:lineRule="auto"/>
        <w:jc w:val="center"/>
        <w:rPr>
          <w:rFonts w:ascii="Calibri" w:eastAsia="Calibri" w:hAnsi="Calibri" w:cs="Calibri"/>
          <w:color w:val="374151"/>
          <w:sz w:val="24"/>
          <w:szCs w:val="24"/>
        </w:rPr>
      </w:pPr>
      <w:r w:rsidRPr="717A073F">
        <w:rPr>
          <w:rFonts w:ascii="Calibri" w:eastAsia="Calibri" w:hAnsi="Calibri" w:cs="Calibri"/>
          <w:color w:val="374151"/>
          <w:sz w:val="52"/>
          <w:szCs w:val="52"/>
        </w:rPr>
        <w:lastRenderedPageBreak/>
        <w:t>Contents</w:t>
      </w:r>
    </w:p>
    <w:p w14:paraId="7E2EABC4" w14:textId="0B27B0A3" w:rsidR="717A073F" w:rsidRDefault="717A073F" w:rsidP="717A073F">
      <w:pPr>
        <w:spacing w:line="240" w:lineRule="auto"/>
        <w:jc w:val="both"/>
        <w:rPr>
          <w:rFonts w:ascii="Calibri" w:eastAsia="Calibri" w:hAnsi="Calibri" w:cs="Calibri"/>
          <w:color w:val="374151"/>
          <w:sz w:val="40"/>
          <w:szCs w:val="40"/>
        </w:rPr>
      </w:pPr>
    </w:p>
    <w:p w14:paraId="2447E657" w14:textId="17EEA089" w:rsidR="717A073F" w:rsidRDefault="717A073F" w:rsidP="717A073F">
      <w:pPr>
        <w:spacing w:line="240" w:lineRule="auto"/>
        <w:jc w:val="both"/>
        <w:rPr>
          <w:rFonts w:ascii="Calibri" w:eastAsia="Calibri" w:hAnsi="Calibri" w:cs="Calibri"/>
          <w:color w:val="374151"/>
          <w:sz w:val="24"/>
          <w:szCs w:val="24"/>
        </w:rPr>
      </w:pPr>
    </w:p>
    <w:sdt>
      <w:sdtPr>
        <w:id w:val="1404402182"/>
        <w:docPartObj>
          <w:docPartGallery w:val="Table of Contents"/>
          <w:docPartUnique/>
        </w:docPartObj>
      </w:sdtPr>
      <w:sdtEndPr/>
      <w:sdtContent>
        <w:p w14:paraId="1D79EA1A" w14:textId="0E30A8E5" w:rsidR="00494BF0" w:rsidRDefault="55E754B2">
          <w:pPr>
            <w:pStyle w:val="Cuprins1"/>
            <w:tabs>
              <w:tab w:val="right" w:leader="dot" w:pos="9016"/>
            </w:tabs>
            <w:rPr>
              <w:rFonts w:eastAsiaTheme="minorEastAsia"/>
              <w:noProof/>
              <w:lang w:val="ro-RO" w:eastAsia="ro-RO"/>
            </w:rPr>
          </w:pPr>
          <w:r>
            <w:fldChar w:fldCharType="begin"/>
          </w:r>
          <w:r w:rsidR="717A073F">
            <w:instrText>TOC \o \z \u \h</w:instrText>
          </w:r>
          <w:r>
            <w:fldChar w:fldCharType="separate"/>
          </w:r>
          <w:hyperlink w:anchor="_Toc135999465" w:history="1">
            <w:r w:rsidR="00494BF0" w:rsidRPr="007E6344">
              <w:rPr>
                <w:rStyle w:val="Hyperlink"/>
                <w:noProof/>
              </w:rPr>
              <w:t>1. Introduction</w:t>
            </w:r>
            <w:r w:rsidR="00494BF0">
              <w:rPr>
                <w:noProof/>
                <w:webHidden/>
              </w:rPr>
              <w:tab/>
            </w:r>
            <w:r w:rsidR="00494BF0">
              <w:rPr>
                <w:noProof/>
                <w:webHidden/>
              </w:rPr>
              <w:fldChar w:fldCharType="begin"/>
            </w:r>
            <w:r w:rsidR="00494BF0">
              <w:rPr>
                <w:noProof/>
                <w:webHidden/>
              </w:rPr>
              <w:instrText xml:space="preserve"> PAGEREF _Toc135999465 \h </w:instrText>
            </w:r>
            <w:r w:rsidR="00494BF0">
              <w:rPr>
                <w:noProof/>
                <w:webHidden/>
              </w:rPr>
            </w:r>
            <w:r w:rsidR="00494BF0">
              <w:rPr>
                <w:noProof/>
                <w:webHidden/>
              </w:rPr>
              <w:fldChar w:fldCharType="separate"/>
            </w:r>
            <w:r w:rsidR="00494BF0">
              <w:rPr>
                <w:noProof/>
                <w:webHidden/>
              </w:rPr>
              <w:t>4</w:t>
            </w:r>
            <w:r w:rsidR="00494BF0">
              <w:rPr>
                <w:noProof/>
                <w:webHidden/>
              </w:rPr>
              <w:fldChar w:fldCharType="end"/>
            </w:r>
          </w:hyperlink>
        </w:p>
        <w:p w14:paraId="69169E4A" w14:textId="09F02753" w:rsidR="00494BF0" w:rsidRDefault="00494BF0">
          <w:pPr>
            <w:pStyle w:val="Cuprins2"/>
            <w:tabs>
              <w:tab w:val="right" w:leader="dot" w:pos="9016"/>
            </w:tabs>
            <w:rPr>
              <w:rFonts w:eastAsiaTheme="minorEastAsia"/>
              <w:noProof/>
              <w:lang w:val="ro-RO" w:eastAsia="ro-RO"/>
            </w:rPr>
          </w:pPr>
          <w:hyperlink w:anchor="_Toc135999466" w:history="1">
            <w:r w:rsidRPr="007E6344">
              <w:rPr>
                <w:rStyle w:val="Hyperlink"/>
                <w:noProof/>
              </w:rPr>
              <w:t>1.1. Motivation</w:t>
            </w:r>
            <w:r>
              <w:rPr>
                <w:noProof/>
                <w:webHidden/>
              </w:rPr>
              <w:tab/>
            </w:r>
            <w:r>
              <w:rPr>
                <w:noProof/>
                <w:webHidden/>
              </w:rPr>
              <w:fldChar w:fldCharType="begin"/>
            </w:r>
            <w:r>
              <w:rPr>
                <w:noProof/>
                <w:webHidden/>
              </w:rPr>
              <w:instrText xml:space="preserve"> PAGEREF _Toc135999466 \h </w:instrText>
            </w:r>
            <w:r>
              <w:rPr>
                <w:noProof/>
                <w:webHidden/>
              </w:rPr>
            </w:r>
            <w:r>
              <w:rPr>
                <w:noProof/>
                <w:webHidden/>
              </w:rPr>
              <w:fldChar w:fldCharType="separate"/>
            </w:r>
            <w:r>
              <w:rPr>
                <w:noProof/>
                <w:webHidden/>
              </w:rPr>
              <w:t>4</w:t>
            </w:r>
            <w:r>
              <w:rPr>
                <w:noProof/>
                <w:webHidden/>
              </w:rPr>
              <w:fldChar w:fldCharType="end"/>
            </w:r>
          </w:hyperlink>
        </w:p>
        <w:p w14:paraId="23C37B97" w14:textId="584C5418" w:rsidR="00494BF0" w:rsidRDefault="00494BF0">
          <w:pPr>
            <w:pStyle w:val="Cuprins2"/>
            <w:tabs>
              <w:tab w:val="right" w:leader="dot" w:pos="9016"/>
            </w:tabs>
            <w:rPr>
              <w:rFonts w:eastAsiaTheme="minorEastAsia"/>
              <w:noProof/>
              <w:lang w:val="ro-RO" w:eastAsia="ro-RO"/>
            </w:rPr>
          </w:pPr>
          <w:hyperlink w:anchor="_Toc135999467" w:history="1">
            <w:r w:rsidRPr="007E6344">
              <w:rPr>
                <w:rStyle w:val="Hyperlink"/>
                <w:noProof/>
              </w:rPr>
              <w:t>1.2. Outline of the thesis</w:t>
            </w:r>
            <w:r>
              <w:rPr>
                <w:noProof/>
                <w:webHidden/>
              </w:rPr>
              <w:tab/>
            </w:r>
            <w:r>
              <w:rPr>
                <w:noProof/>
                <w:webHidden/>
              </w:rPr>
              <w:fldChar w:fldCharType="begin"/>
            </w:r>
            <w:r>
              <w:rPr>
                <w:noProof/>
                <w:webHidden/>
              </w:rPr>
              <w:instrText xml:space="preserve"> PAGEREF _Toc135999467 \h </w:instrText>
            </w:r>
            <w:r>
              <w:rPr>
                <w:noProof/>
                <w:webHidden/>
              </w:rPr>
            </w:r>
            <w:r>
              <w:rPr>
                <w:noProof/>
                <w:webHidden/>
              </w:rPr>
              <w:fldChar w:fldCharType="separate"/>
            </w:r>
            <w:r>
              <w:rPr>
                <w:noProof/>
                <w:webHidden/>
              </w:rPr>
              <w:t>5</w:t>
            </w:r>
            <w:r>
              <w:rPr>
                <w:noProof/>
                <w:webHidden/>
              </w:rPr>
              <w:fldChar w:fldCharType="end"/>
            </w:r>
          </w:hyperlink>
        </w:p>
        <w:p w14:paraId="1D690941" w14:textId="749B8A4A" w:rsidR="00494BF0" w:rsidRDefault="00494BF0">
          <w:pPr>
            <w:pStyle w:val="Cuprins2"/>
            <w:tabs>
              <w:tab w:val="right" w:leader="dot" w:pos="9016"/>
            </w:tabs>
            <w:rPr>
              <w:rFonts w:eastAsiaTheme="minorEastAsia"/>
              <w:noProof/>
              <w:lang w:val="ro-RO" w:eastAsia="ro-RO"/>
            </w:rPr>
          </w:pPr>
          <w:hyperlink w:anchor="_Toc135999468" w:history="1">
            <w:r w:rsidRPr="007E6344">
              <w:rPr>
                <w:rStyle w:val="Hyperlink"/>
                <w:noProof/>
              </w:rPr>
              <w:t>1.3. Application fields</w:t>
            </w:r>
            <w:r>
              <w:rPr>
                <w:noProof/>
                <w:webHidden/>
              </w:rPr>
              <w:tab/>
            </w:r>
            <w:r>
              <w:rPr>
                <w:noProof/>
                <w:webHidden/>
              </w:rPr>
              <w:fldChar w:fldCharType="begin"/>
            </w:r>
            <w:r>
              <w:rPr>
                <w:noProof/>
                <w:webHidden/>
              </w:rPr>
              <w:instrText xml:space="preserve"> PAGEREF _Toc135999468 \h </w:instrText>
            </w:r>
            <w:r>
              <w:rPr>
                <w:noProof/>
                <w:webHidden/>
              </w:rPr>
            </w:r>
            <w:r>
              <w:rPr>
                <w:noProof/>
                <w:webHidden/>
              </w:rPr>
              <w:fldChar w:fldCharType="separate"/>
            </w:r>
            <w:r>
              <w:rPr>
                <w:noProof/>
                <w:webHidden/>
              </w:rPr>
              <w:t>5</w:t>
            </w:r>
            <w:r>
              <w:rPr>
                <w:noProof/>
                <w:webHidden/>
              </w:rPr>
              <w:fldChar w:fldCharType="end"/>
            </w:r>
          </w:hyperlink>
        </w:p>
        <w:p w14:paraId="6194BB55" w14:textId="7EDB7059" w:rsidR="00494BF0" w:rsidRDefault="00494BF0">
          <w:pPr>
            <w:pStyle w:val="Cuprins1"/>
            <w:tabs>
              <w:tab w:val="right" w:leader="dot" w:pos="9016"/>
            </w:tabs>
            <w:rPr>
              <w:rFonts w:eastAsiaTheme="minorEastAsia"/>
              <w:noProof/>
              <w:lang w:val="ro-RO" w:eastAsia="ro-RO"/>
            </w:rPr>
          </w:pPr>
          <w:hyperlink w:anchor="_Toc135999469" w:history="1">
            <w:r w:rsidRPr="007E6344">
              <w:rPr>
                <w:rStyle w:val="Hyperlink"/>
                <w:noProof/>
              </w:rPr>
              <w:t>2. Related work</w:t>
            </w:r>
            <w:r>
              <w:rPr>
                <w:noProof/>
                <w:webHidden/>
              </w:rPr>
              <w:tab/>
            </w:r>
            <w:r>
              <w:rPr>
                <w:noProof/>
                <w:webHidden/>
              </w:rPr>
              <w:fldChar w:fldCharType="begin"/>
            </w:r>
            <w:r>
              <w:rPr>
                <w:noProof/>
                <w:webHidden/>
              </w:rPr>
              <w:instrText xml:space="preserve"> PAGEREF _Toc135999469 \h </w:instrText>
            </w:r>
            <w:r>
              <w:rPr>
                <w:noProof/>
                <w:webHidden/>
              </w:rPr>
            </w:r>
            <w:r>
              <w:rPr>
                <w:noProof/>
                <w:webHidden/>
              </w:rPr>
              <w:fldChar w:fldCharType="separate"/>
            </w:r>
            <w:r>
              <w:rPr>
                <w:noProof/>
                <w:webHidden/>
              </w:rPr>
              <w:t>6</w:t>
            </w:r>
            <w:r>
              <w:rPr>
                <w:noProof/>
                <w:webHidden/>
              </w:rPr>
              <w:fldChar w:fldCharType="end"/>
            </w:r>
          </w:hyperlink>
        </w:p>
        <w:p w14:paraId="21E398FA" w14:textId="22C54291" w:rsidR="00494BF0" w:rsidRDefault="00494BF0">
          <w:pPr>
            <w:pStyle w:val="Cuprins2"/>
            <w:tabs>
              <w:tab w:val="right" w:leader="dot" w:pos="9016"/>
            </w:tabs>
            <w:rPr>
              <w:rFonts w:eastAsiaTheme="minorEastAsia"/>
              <w:noProof/>
              <w:lang w:val="ro-RO" w:eastAsia="ro-RO"/>
            </w:rPr>
          </w:pPr>
          <w:hyperlink w:anchor="_Toc135999470" w:history="1">
            <w:r w:rsidRPr="007E6344">
              <w:rPr>
                <w:rStyle w:val="Hyperlink"/>
                <w:noProof/>
              </w:rPr>
              <w:t>2.1. Similar research</w:t>
            </w:r>
            <w:r>
              <w:rPr>
                <w:noProof/>
                <w:webHidden/>
              </w:rPr>
              <w:tab/>
            </w:r>
            <w:r>
              <w:rPr>
                <w:noProof/>
                <w:webHidden/>
              </w:rPr>
              <w:fldChar w:fldCharType="begin"/>
            </w:r>
            <w:r>
              <w:rPr>
                <w:noProof/>
                <w:webHidden/>
              </w:rPr>
              <w:instrText xml:space="preserve"> PAGEREF _Toc135999470 \h </w:instrText>
            </w:r>
            <w:r>
              <w:rPr>
                <w:noProof/>
                <w:webHidden/>
              </w:rPr>
            </w:r>
            <w:r>
              <w:rPr>
                <w:noProof/>
                <w:webHidden/>
              </w:rPr>
              <w:fldChar w:fldCharType="separate"/>
            </w:r>
            <w:r>
              <w:rPr>
                <w:noProof/>
                <w:webHidden/>
              </w:rPr>
              <w:t>6</w:t>
            </w:r>
            <w:r>
              <w:rPr>
                <w:noProof/>
                <w:webHidden/>
              </w:rPr>
              <w:fldChar w:fldCharType="end"/>
            </w:r>
          </w:hyperlink>
        </w:p>
        <w:p w14:paraId="33707448" w14:textId="49D134A7" w:rsidR="00494BF0" w:rsidRDefault="00494BF0">
          <w:pPr>
            <w:pStyle w:val="Cuprins3"/>
            <w:tabs>
              <w:tab w:val="right" w:leader="dot" w:pos="9016"/>
            </w:tabs>
            <w:rPr>
              <w:rFonts w:eastAsiaTheme="minorEastAsia"/>
              <w:noProof/>
              <w:lang w:val="ro-RO" w:eastAsia="ro-RO"/>
            </w:rPr>
          </w:pPr>
          <w:hyperlink w:anchor="_Toc135999471" w:history="1">
            <w:r w:rsidRPr="007E6344">
              <w:rPr>
                <w:rStyle w:val="Hyperlink"/>
                <w:noProof/>
              </w:rPr>
              <w:t>2.1.1. Music Genre Classification</w:t>
            </w:r>
            <w:r>
              <w:rPr>
                <w:noProof/>
                <w:webHidden/>
              </w:rPr>
              <w:tab/>
            </w:r>
            <w:r>
              <w:rPr>
                <w:noProof/>
                <w:webHidden/>
              </w:rPr>
              <w:fldChar w:fldCharType="begin"/>
            </w:r>
            <w:r>
              <w:rPr>
                <w:noProof/>
                <w:webHidden/>
              </w:rPr>
              <w:instrText xml:space="preserve"> PAGEREF _Toc135999471 \h </w:instrText>
            </w:r>
            <w:r>
              <w:rPr>
                <w:noProof/>
                <w:webHidden/>
              </w:rPr>
            </w:r>
            <w:r>
              <w:rPr>
                <w:noProof/>
                <w:webHidden/>
              </w:rPr>
              <w:fldChar w:fldCharType="separate"/>
            </w:r>
            <w:r>
              <w:rPr>
                <w:noProof/>
                <w:webHidden/>
              </w:rPr>
              <w:t>6</w:t>
            </w:r>
            <w:r>
              <w:rPr>
                <w:noProof/>
                <w:webHidden/>
              </w:rPr>
              <w:fldChar w:fldCharType="end"/>
            </w:r>
          </w:hyperlink>
        </w:p>
        <w:p w14:paraId="7C29B03D" w14:textId="5F196C00" w:rsidR="00494BF0" w:rsidRDefault="00494BF0">
          <w:pPr>
            <w:pStyle w:val="Cuprins3"/>
            <w:tabs>
              <w:tab w:val="right" w:leader="dot" w:pos="9016"/>
            </w:tabs>
            <w:rPr>
              <w:rFonts w:eastAsiaTheme="minorEastAsia"/>
              <w:noProof/>
              <w:lang w:val="ro-RO" w:eastAsia="ro-RO"/>
            </w:rPr>
          </w:pPr>
          <w:hyperlink w:anchor="_Toc135999472" w:history="1">
            <w:r w:rsidRPr="007E6344">
              <w:rPr>
                <w:rStyle w:val="Hyperlink"/>
                <w:noProof/>
              </w:rPr>
              <w:t>2.1.2. JukeBox</w:t>
            </w:r>
            <w:r>
              <w:rPr>
                <w:noProof/>
                <w:webHidden/>
              </w:rPr>
              <w:tab/>
            </w:r>
            <w:r>
              <w:rPr>
                <w:noProof/>
                <w:webHidden/>
              </w:rPr>
              <w:fldChar w:fldCharType="begin"/>
            </w:r>
            <w:r>
              <w:rPr>
                <w:noProof/>
                <w:webHidden/>
              </w:rPr>
              <w:instrText xml:space="preserve"> PAGEREF _Toc135999472 \h </w:instrText>
            </w:r>
            <w:r>
              <w:rPr>
                <w:noProof/>
                <w:webHidden/>
              </w:rPr>
            </w:r>
            <w:r>
              <w:rPr>
                <w:noProof/>
                <w:webHidden/>
              </w:rPr>
              <w:fldChar w:fldCharType="separate"/>
            </w:r>
            <w:r>
              <w:rPr>
                <w:noProof/>
                <w:webHidden/>
              </w:rPr>
              <w:t>6</w:t>
            </w:r>
            <w:r>
              <w:rPr>
                <w:noProof/>
                <w:webHidden/>
              </w:rPr>
              <w:fldChar w:fldCharType="end"/>
            </w:r>
          </w:hyperlink>
        </w:p>
        <w:p w14:paraId="665B1C4E" w14:textId="33DAF32E" w:rsidR="00494BF0" w:rsidRDefault="00494BF0">
          <w:pPr>
            <w:pStyle w:val="Cuprins3"/>
            <w:tabs>
              <w:tab w:val="right" w:leader="dot" w:pos="9016"/>
            </w:tabs>
            <w:rPr>
              <w:rFonts w:eastAsiaTheme="minorEastAsia"/>
              <w:noProof/>
              <w:lang w:val="ro-RO" w:eastAsia="ro-RO"/>
            </w:rPr>
          </w:pPr>
          <w:hyperlink w:anchor="_Toc135999473" w:history="1">
            <w:r w:rsidRPr="007E6344">
              <w:rPr>
                <w:rStyle w:val="Hyperlink"/>
                <w:noProof/>
              </w:rPr>
              <w:t>2.1.3. Groove2Groove</w:t>
            </w:r>
            <w:r>
              <w:rPr>
                <w:noProof/>
                <w:webHidden/>
              </w:rPr>
              <w:tab/>
            </w:r>
            <w:r>
              <w:rPr>
                <w:noProof/>
                <w:webHidden/>
              </w:rPr>
              <w:fldChar w:fldCharType="begin"/>
            </w:r>
            <w:r>
              <w:rPr>
                <w:noProof/>
                <w:webHidden/>
              </w:rPr>
              <w:instrText xml:space="preserve"> PAGEREF _Toc135999473 \h </w:instrText>
            </w:r>
            <w:r>
              <w:rPr>
                <w:noProof/>
                <w:webHidden/>
              </w:rPr>
            </w:r>
            <w:r>
              <w:rPr>
                <w:noProof/>
                <w:webHidden/>
              </w:rPr>
              <w:fldChar w:fldCharType="separate"/>
            </w:r>
            <w:r>
              <w:rPr>
                <w:noProof/>
                <w:webHidden/>
              </w:rPr>
              <w:t>6</w:t>
            </w:r>
            <w:r>
              <w:rPr>
                <w:noProof/>
                <w:webHidden/>
              </w:rPr>
              <w:fldChar w:fldCharType="end"/>
            </w:r>
          </w:hyperlink>
        </w:p>
        <w:p w14:paraId="5059B7D3" w14:textId="0B0F4082" w:rsidR="00494BF0" w:rsidRDefault="00494BF0">
          <w:pPr>
            <w:pStyle w:val="Cuprins2"/>
            <w:tabs>
              <w:tab w:val="right" w:leader="dot" w:pos="9016"/>
            </w:tabs>
            <w:rPr>
              <w:rFonts w:eastAsiaTheme="minorEastAsia"/>
              <w:noProof/>
              <w:lang w:val="ro-RO" w:eastAsia="ro-RO"/>
            </w:rPr>
          </w:pPr>
          <w:hyperlink w:anchor="_Toc135999474" w:history="1">
            <w:r w:rsidRPr="007E6344">
              <w:rPr>
                <w:rStyle w:val="Hyperlink"/>
                <w:noProof/>
              </w:rPr>
              <w:t>2.2. Applications in the field</w:t>
            </w:r>
            <w:r>
              <w:rPr>
                <w:noProof/>
                <w:webHidden/>
              </w:rPr>
              <w:tab/>
            </w:r>
            <w:r>
              <w:rPr>
                <w:noProof/>
                <w:webHidden/>
              </w:rPr>
              <w:fldChar w:fldCharType="begin"/>
            </w:r>
            <w:r>
              <w:rPr>
                <w:noProof/>
                <w:webHidden/>
              </w:rPr>
              <w:instrText xml:space="preserve"> PAGEREF _Toc135999474 \h </w:instrText>
            </w:r>
            <w:r>
              <w:rPr>
                <w:noProof/>
                <w:webHidden/>
              </w:rPr>
            </w:r>
            <w:r>
              <w:rPr>
                <w:noProof/>
                <w:webHidden/>
              </w:rPr>
              <w:fldChar w:fldCharType="separate"/>
            </w:r>
            <w:r>
              <w:rPr>
                <w:noProof/>
                <w:webHidden/>
              </w:rPr>
              <w:t>7</w:t>
            </w:r>
            <w:r>
              <w:rPr>
                <w:noProof/>
                <w:webHidden/>
              </w:rPr>
              <w:fldChar w:fldCharType="end"/>
            </w:r>
          </w:hyperlink>
        </w:p>
        <w:p w14:paraId="1CEDEB2D" w14:textId="594B796F" w:rsidR="00494BF0" w:rsidRDefault="00494BF0">
          <w:pPr>
            <w:pStyle w:val="Cuprins3"/>
            <w:tabs>
              <w:tab w:val="right" w:leader="dot" w:pos="9016"/>
            </w:tabs>
            <w:rPr>
              <w:rFonts w:eastAsiaTheme="minorEastAsia"/>
              <w:noProof/>
              <w:lang w:val="ro-RO" w:eastAsia="ro-RO"/>
            </w:rPr>
          </w:pPr>
          <w:hyperlink w:anchor="_Toc135999475" w:history="1">
            <w:r w:rsidRPr="007E6344">
              <w:rPr>
                <w:rStyle w:val="Hyperlink"/>
                <w:noProof/>
              </w:rPr>
              <w:t>2.2.1. Spotify</w:t>
            </w:r>
            <w:r>
              <w:rPr>
                <w:noProof/>
                <w:webHidden/>
              </w:rPr>
              <w:tab/>
            </w:r>
            <w:r>
              <w:rPr>
                <w:noProof/>
                <w:webHidden/>
              </w:rPr>
              <w:fldChar w:fldCharType="begin"/>
            </w:r>
            <w:r>
              <w:rPr>
                <w:noProof/>
                <w:webHidden/>
              </w:rPr>
              <w:instrText xml:space="preserve"> PAGEREF _Toc135999475 \h </w:instrText>
            </w:r>
            <w:r>
              <w:rPr>
                <w:noProof/>
                <w:webHidden/>
              </w:rPr>
            </w:r>
            <w:r>
              <w:rPr>
                <w:noProof/>
                <w:webHidden/>
              </w:rPr>
              <w:fldChar w:fldCharType="separate"/>
            </w:r>
            <w:r>
              <w:rPr>
                <w:noProof/>
                <w:webHidden/>
              </w:rPr>
              <w:t>7</w:t>
            </w:r>
            <w:r>
              <w:rPr>
                <w:noProof/>
                <w:webHidden/>
              </w:rPr>
              <w:fldChar w:fldCharType="end"/>
            </w:r>
          </w:hyperlink>
        </w:p>
        <w:p w14:paraId="6E63E8CC" w14:textId="122BF9FB" w:rsidR="00494BF0" w:rsidRDefault="00494BF0">
          <w:pPr>
            <w:pStyle w:val="Cuprins3"/>
            <w:tabs>
              <w:tab w:val="right" w:leader="dot" w:pos="9016"/>
            </w:tabs>
            <w:rPr>
              <w:rFonts w:eastAsiaTheme="minorEastAsia"/>
              <w:noProof/>
              <w:lang w:val="ro-RO" w:eastAsia="ro-RO"/>
            </w:rPr>
          </w:pPr>
          <w:hyperlink w:anchor="_Toc135999476" w:history="1">
            <w:r w:rsidRPr="007E6344">
              <w:rPr>
                <w:rStyle w:val="Hyperlink"/>
                <w:noProof/>
              </w:rPr>
              <w:t>2.2.2. SoundHound</w:t>
            </w:r>
            <w:r>
              <w:rPr>
                <w:noProof/>
                <w:webHidden/>
              </w:rPr>
              <w:tab/>
            </w:r>
            <w:r>
              <w:rPr>
                <w:noProof/>
                <w:webHidden/>
              </w:rPr>
              <w:fldChar w:fldCharType="begin"/>
            </w:r>
            <w:r>
              <w:rPr>
                <w:noProof/>
                <w:webHidden/>
              </w:rPr>
              <w:instrText xml:space="preserve"> PAGEREF _Toc135999476 \h </w:instrText>
            </w:r>
            <w:r>
              <w:rPr>
                <w:noProof/>
                <w:webHidden/>
              </w:rPr>
            </w:r>
            <w:r>
              <w:rPr>
                <w:noProof/>
                <w:webHidden/>
              </w:rPr>
              <w:fldChar w:fldCharType="separate"/>
            </w:r>
            <w:r>
              <w:rPr>
                <w:noProof/>
                <w:webHidden/>
              </w:rPr>
              <w:t>7</w:t>
            </w:r>
            <w:r>
              <w:rPr>
                <w:noProof/>
                <w:webHidden/>
              </w:rPr>
              <w:fldChar w:fldCharType="end"/>
            </w:r>
          </w:hyperlink>
        </w:p>
        <w:p w14:paraId="09E6D6F2" w14:textId="6855B8AA" w:rsidR="00494BF0" w:rsidRDefault="00494BF0">
          <w:pPr>
            <w:pStyle w:val="Cuprins3"/>
            <w:tabs>
              <w:tab w:val="right" w:leader="dot" w:pos="9016"/>
            </w:tabs>
            <w:rPr>
              <w:rFonts w:eastAsiaTheme="minorEastAsia"/>
              <w:noProof/>
              <w:lang w:val="ro-RO" w:eastAsia="ro-RO"/>
            </w:rPr>
          </w:pPr>
          <w:hyperlink w:anchor="_Toc135999477" w:history="1">
            <w:r w:rsidRPr="007E6344">
              <w:rPr>
                <w:rStyle w:val="Hyperlink"/>
                <w:noProof/>
              </w:rPr>
              <w:t>2.2.3. Soundraw</w:t>
            </w:r>
            <w:r>
              <w:rPr>
                <w:noProof/>
                <w:webHidden/>
              </w:rPr>
              <w:tab/>
            </w:r>
            <w:r>
              <w:rPr>
                <w:noProof/>
                <w:webHidden/>
              </w:rPr>
              <w:fldChar w:fldCharType="begin"/>
            </w:r>
            <w:r>
              <w:rPr>
                <w:noProof/>
                <w:webHidden/>
              </w:rPr>
              <w:instrText xml:space="preserve"> PAGEREF _Toc135999477 \h </w:instrText>
            </w:r>
            <w:r>
              <w:rPr>
                <w:noProof/>
                <w:webHidden/>
              </w:rPr>
            </w:r>
            <w:r>
              <w:rPr>
                <w:noProof/>
                <w:webHidden/>
              </w:rPr>
              <w:fldChar w:fldCharType="separate"/>
            </w:r>
            <w:r>
              <w:rPr>
                <w:noProof/>
                <w:webHidden/>
              </w:rPr>
              <w:t>8</w:t>
            </w:r>
            <w:r>
              <w:rPr>
                <w:noProof/>
                <w:webHidden/>
              </w:rPr>
              <w:fldChar w:fldCharType="end"/>
            </w:r>
          </w:hyperlink>
        </w:p>
        <w:p w14:paraId="77D0A6B3" w14:textId="7DB552F0" w:rsidR="00494BF0" w:rsidRDefault="00494BF0">
          <w:pPr>
            <w:pStyle w:val="Cuprins1"/>
            <w:tabs>
              <w:tab w:val="right" w:leader="dot" w:pos="9016"/>
            </w:tabs>
            <w:rPr>
              <w:rFonts w:eastAsiaTheme="minorEastAsia"/>
              <w:noProof/>
              <w:lang w:val="ro-RO" w:eastAsia="ro-RO"/>
            </w:rPr>
          </w:pPr>
          <w:hyperlink w:anchor="_Toc135999478" w:history="1">
            <w:r w:rsidRPr="007E6344">
              <w:rPr>
                <w:rStyle w:val="Hyperlink"/>
                <w:noProof/>
              </w:rPr>
              <w:t>3. Technical background</w:t>
            </w:r>
            <w:r>
              <w:rPr>
                <w:noProof/>
                <w:webHidden/>
              </w:rPr>
              <w:tab/>
            </w:r>
            <w:r>
              <w:rPr>
                <w:noProof/>
                <w:webHidden/>
              </w:rPr>
              <w:fldChar w:fldCharType="begin"/>
            </w:r>
            <w:r>
              <w:rPr>
                <w:noProof/>
                <w:webHidden/>
              </w:rPr>
              <w:instrText xml:space="preserve"> PAGEREF _Toc135999478 \h </w:instrText>
            </w:r>
            <w:r>
              <w:rPr>
                <w:noProof/>
                <w:webHidden/>
              </w:rPr>
            </w:r>
            <w:r>
              <w:rPr>
                <w:noProof/>
                <w:webHidden/>
              </w:rPr>
              <w:fldChar w:fldCharType="separate"/>
            </w:r>
            <w:r>
              <w:rPr>
                <w:noProof/>
                <w:webHidden/>
              </w:rPr>
              <w:t>9</w:t>
            </w:r>
            <w:r>
              <w:rPr>
                <w:noProof/>
                <w:webHidden/>
              </w:rPr>
              <w:fldChar w:fldCharType="end"/>
            </w:r>
          </w:hyperlink>
        </w:p>
        <w:p w14:paraId="1A98285A" w14:textId="08E7652D" w:rsidR="00494BF0" w:rsidRDefault="00494BF0">
          <w:pPr>
            <w:pStyle w:val="Cuprins2"/>
            <w:tabs>
              <w:tab w:val="right" w:leader="dot" w:pos="9016"/>
            </w:tabs>
            <w:rPr>
              <w:rFonts w:eastAsiaTheme="minorEastAsia"/>
              <w:noProof/>
              <w:lang w:val="ro-RO" w:eastAsia="ro-RO"/>
            </w:rPr>
          </w:pPr>
          <w:hyperlink w:anchor="_Toc135999479" w:history="1">
            <w:r w:rsidRPr="007E6344">
              <w:rPr>
                <w:rStyle w:val="Hyperlink"/>
                <w:noProof/>
              </w:rPr>
              <w:t>3.1. EDA</w:t>
            </w:r>
            <w:r>
              <w:rPr>
                <w:noProof/>
                <w:webHidden/>
              </w:rPr>
              <w:tab/>
            </w:r>
            <w:r>
              <w:rPr>
                <w:noProof/>
                <w:webHidden/>
              </w:rPr>
              <w:fldChar w:fldCharType="begin"/>
            </w:r>
            <w:r>
              <w:rPr>
                <w:noProof/>
                <w:webHidden/>
              </w:rPr>
              <w:instrText xml:space="preserve"> PAGEREF _Toc135999479 \h </w:instrText>
            </w:r>
            <w:r>
              <w:rPr>
                <w:noProof/>
                <w:webHidden/>
              </w:rPr>
            </w:r>
            <w:r>
              <w:rPr>
                <w:noProof/>
                <w:webHidden/>
              </w:rPr>
              <w:fldChar w:fldCharType="separate"/>
            </w:r>
            <w:r>
              <w:rPr>
                <w:noProof/>
                <w:webHidden/>
              </w:rPr>
              <w:t>10</w:t>
            </w:r>
            <w:r>
              <w:rPr>
                <w:noProof/>
                <w:webHidden/>
              </w:rPr>
              <w:fldChar w:fldCharType="end"/>
            </w:r>
          </w:hyperlink>
        </w:p>
        <w:p w14:paraId="5A50B9F8" w14:textId="688B2D0A" w:rsidR="00494BF0" w:rsidRDefault="00494BF0">
          <w:pPr>
            <w:pStyle w:val="Cuprins3"/>
            <w:tabs>
              <w:tab w:val="right" w:leader="dot" w:pos="9016"/>
            </w:tabs>
            <w:rPr>
              <w:rFonts w:eastAsiaTheme="minorEastAsia"/>
              <w:noProof/>
              <w:lang w:val="ro-RO" w:eastAsia="ro-RO"/>
            </w:rPr>
          </w:pPr>
          <w:hyperlink w:anchor="_Toc135999480" w:history="1">
            <w:r w:rsidRPr="007E6344">
              <w:rPr>
                <w:rStyle w:val="Hyperlink"/>
                <w:rFonts w:eastAsia="Calibri"/>
                <w:noProof/>
              </w:rPr>
              <w:t>3.1.1. Correlation Heatmap</w:t>
            </w:r>
            <w:r>
              <w:rPr>
                <w:noProof/>
                <w:webHidden/>
              </w:rPr>
              <w:tab/>
            </w:r>
            <w:r>
              <w:rPr>
                <w:noProof/>
                <w:webHidden/>
              </w:rPr>
              <w:fldChar w:fldCharType="begin"/>
            </w:r>
            <w:r>
              <w:rPr>
                <w:noProof/>
                <w:webHidden/>
              </w:rPr>
              <w:instrText xml:space="preserve"> PAGEREF _Toc135999480 \h </w:instrText>
            </w:r>
            <w:r>
              <w:rPr>
                <w:noProof/>
                <w:webHidden/>
              </w:rPr>
            </w:r>
            <w:r>
              <w:rPr>
                <w:noProof/>
                <w:webHidden/>
              </w:rPr>
              <w:fldChar w:fldCharType="separate"/>
            </w:r>
            <w:r>
              <w:rPr>
                <w:noProof/>
                <w:webHidden/>
              </w:rPr>
              <w:t>11</w:t>
            </w:r>
            <w:r>
              <w:rPr>
                <w:noProof/>
                <w:webHidden/>
              </w:rPr>
              <w:fldChar w:fldCharType="end"/>
            </w:r>
          </w:hyperlink>
        </w:p>
        <w:p w14:paraId="65FB3E8D" w14:textId="01EB1DFB" w:rsidR="00494BF0" w:rsidRDefault="00494BF0">
          <w:pPr>
            <w:pStyle w:val="Cuprins3"/>
            <w:tabs>
              <w:tab w:val="right" w:leader="dot" w:pos="9016"/>
            </w:tabs>
            <w:rPr>
              <w:rFonts w:eastAsiaTheme="minorEastAsia"/>
              <w:noProof/>
              <w:lang w:val="ro-RO" w:eastAsia="ro-RO"/>
            </w:rPr>
          </w:pPr>
          <w:hyperlink w:anchor="_Toc135999481" w:history="1">
            <w:r w:rsidRPr="007E6344">
              <w:rPr>
                <w:rStyle w:val="Hyperlink"/>
                <w:rFonts w:eastAsia="Calibri"/>
                <w:noProof/>
              </w:rPr>
              <w:t>3.1.2. Principal Component Analysis</w:t>
            </w:r>
            <w:r>
              <w:rPr>
                <w:noProof/>
                <w:webHidden/>
              </w:rPr>
              <w:tab/>
            </w:r>
            <w:r>
              <w:rPr>
                <w:noProof/>
                <w:webHidden/>
              </w:rPr>
              <w:fldChar w:fldCharType="begin"/>
            </w:r>
            <w:r>
              <w:rPr>
                <w:noProof/>
                <w:webHidden/>
              </w:rPr>
              <w:instrText xml:space="preserve"> PAGEREF _Toc135999481 \h </w:instrText>
            </w:r>
            <w:r>
              <w:rPr>
                <w:noProof/>
                <w:webHidden/>
              </w:rPr>
            </w:r>
            <w:r>
              <w:rPr>
                <w:noProof/>
                <w:webHidden/>
              </w:rPr>
              <w:fldChar w:fldCharType="separate"/>
            </w:r>
            <w:r>
              <w:rPr>
                <w:noProof/>
                <w:webHidden/>
              </w:rPr>
              <w:t>12</w:t>
            </w:r>
            <w:r>
              <w:rPr>
                <w:noProof/>
                <w:webHidden/>
              </w:rPr>
              <w:fldChar w:fldCharType="end"/>
            </w:r>
          </w:hyperlink>
        </w:p>
        <w:p w14:paraId="729B90CB" w14:textId="350FCB82" w:rsidR="00494BF0" w:rsidRDefault="00494BF0">
          <w:pPr>
            <w:pStyle w:val="Cuprins3"/>
            <w:tabs>
              <w:tab w:val="right" w:leader="dot" w:pos="9016"/>
            </w:tabs>
            <w:rPr>
              <w:rFonts w:eastAsiaTheme="minorEastAsia"/>
              <w:noProof/>
              <w:lang w:val="ro-RO" w:eastAsia="ro-RO"/>
            </w:rPr>
          </w:pPr>
          <w:hyperlink w:anchor="_Toc135999482" w:history="1">
            <w:r w:rsidRPr="007E6344">
              <w:rPr>
                <w:rStyle w:val="Hyperlink"/>
                <w:rFonts w:eastAsia="Calibri"/>
                <w:noProof/>
              </w:rPr>
              <w:t>3.1.3. Features scaling / Normalization / Standardization</w:t>
            </w:r>
            <w:r>
              <w:rPr>
                <w:noProof/>
                <w:webHidden/>
              </w:rPr>
              <w:tab/>
            </w:r>
            <w:r>
              <w:rPr>
                <w:noProof/>
                <w:webHidden/>
              </w:rPr>
              <w:fldChar w:fldCharType="begin"/>
            </w:r>
            <w:r>
              <w:rPr>
                <w:noProof/>
                <w:webHidden/>
              </w:rPr>
              <w:instrText xml:space="preserve"> PAGEREF _Toc135999482 \h </w:instrText>
            </w:r>
            <w:r>
              <w:rPr>
                <w:noProof/>
                <w:webHidden/>
              </w:rPr>
            </w:r>
            <w:r>
              <w:rPr>
                <w:noProof/>
                <w:webHidden/>
              </w:rPr>
              <w:fldChar w:fldCharType="separate"/>
            </w:r>
            <w:r>
              <w:rPr>
                <w:noProof/>
                <w:webHidden/>
              </w:rPr>
              <w:t>14</w:t>
            </w:r>
            <w:r>
              <w:rPr>
                <w:noProof/>
                <w:webHidden/>
              </w:rPr>
              <w:fldChar w:fldCharType="end"/>
            </w:r>
          </w:hyperlink>
        </w:p>
        <w:p w14:paraId="550EB953" w14:textId="48783253" w:rsidR="00494BF0" w:rsidRDefault="00494BF0">
          <w:pPr>
            <w:pStyle w:val="Cuprins2"/>
            <w:tabs>
              <w:tab w:val="right" w:leader="dot" w:pos="9016"/>
            </w:tabs>
            <w:rPr>
              <w:rFonts w:eastAsiaTheme="minorEastAsia"/>
              <w:noProof/>
              <w:lang w:val="ro-RO" w:eastAsia="ro-RO"/>
            </w:rPr>
          </w:pPr>
          <w:hyperlink w:anchor="_Toc135999483" w:history="1">
            <w:r w:rsidRPr="007E6344">
              <w:rPr>
                <w:rStyle w:val="Hyperlink"/>
                <w:noProof/>
              </w:rPr>
              <w:t>3.2. Music Genre Recognition</w:t>
            </w:r>
            <w:r>
              <w:rPr>
                <w:noProof/>
                <w:webHidden/>
              </w:rPr>
              <w:tab/>
            </w:r>
            <w:r>
              <w:rPr>
                <w:noProof/>
                <w:webHidden/>
              </w:rPr>
              <w:fldChar w:fldCharType="begin"/>
            </w:r>
            <w:r>
              <w:rPr>
                <w:noProof/>
                <w:webHidden/>
              </w:rPr>
              <w:instrText xml:space="preserve"> PAGEREF _Toc135999483 \h </w:instrText>
            </w:r>
            <w:r>
              <w:rPr>
                <w:noProof/>
                <w:webHidden/>
              </w:rPr>
            </w:r>
            <w:r>
              <w:rPr>
                <w:noProof/>
                <w:webHidden/>
              </w:rPr>
              <w:fldChar w:fldCharType="separate"/>
            </w:r>
            <w:r>
              <w:rPr>
                <w:noProof/>
                <w:webHidden/>
              </w:rPr>
              <w:t>14</w:t>
            </w:r>
            <w:r>
              <w:rPr>
                <w:noProof/>
                <w:webHidden/>
              </w:rPr>
              <w:fldChar w:fldCharType="end"/>
            </w:r>
          </w:hyperlink>
        </w:p>
        <w:p w14:paraId="30E88F7A" w14:textId="1717FEF7" w:rsidR="00494BF0" w:rsidRDefault="00494BF0">
          <w:pPr>
            <w:pStyle w:val="Cuprins2"/>
            <w:tabs>
              <w:tab w:val="right" w:leader="dot" w:pos="9016"/>
            </w:tabs>
            <w:rPr>
              <w:rFonts w:eastAsiaTheme="minorEastAsia"/>
              <w:noProof/>
              <w:lang w:val="ro-RO" w:eastAsia="ro-RO"/>
            </w:rPr>
          </w:pPr>
          <w:hyperlink w:anchor="_Toc135999484" w:history="1">
            <w:r w:rsidRPr="007E6344">
              <w:rPr>
                <w:rStyle w:val="Hyperlink"/>
                <w:noProof/>
              </w:rPr>
              <w:t>3.3. Music Generation</w:t>
            </w:r>
            <w:r>
              <w:rPr>
                <w:noProof/>
                <w:webHidden/>
              </w:rPr>
              <w:tab/>
            </w:r>
            <w:r>
              <w:rPr>
                <w:noProof/>
                <w:webHidden/>
              </w:rPr>
              <w:fldChar w:fldCharType="begin"/>
            </w:r>
            <w:r>
              <w:rPr>
                <w:noProof/>
                <w:webHidden/>
              </w:rPr>
              <w:instrText xml:space="preserve"> PAGEREF _Toc135999484 \h </w:instrText>
            </w:r>
            <w:r>
              <w:rPr>
                <w:noProof/>
                <w:webHidden/>
              </w:rPr>
            </w:r>
            <w:r>
              <w:rPr>
                <w:noProof/>
                <w:webHidden/>
              </w:rPr>
              <w:fldChar w:fldCharType="separate"/>
            </w:r>
            <w:r>
              <w:rPr>
                <w:noProof/>
                <w:webHidden/>
              </w:rPr>
              <w:t>15</w:t>
            </w:r>
            <w:r>
              <w:rPr>
                <w:noProof/>
                <w:webHidden/>
              </w:rPr>
              <w:fldChar w:fldCharType="end"/>
            </w:r>
          </w:hyperlink>
        </w:p>
        <w:p w14:paraId="64D50B7E" w14:textId="6E8DBF2C" w:rsidR="00494BF0" w:rsidRDefault="00494BF0">
          <w:pPr>
            <w:pStyle w:val="Cuprins1"/>
            <w:tabs>
              <w:tab w:val="right" w:leader="dot" w:pos="9016"/>
            </w:tabs>
            <w:rPr>
              <w:rFonts w:eastAsiaTheme="minorEastAsia"/>
              <w:noProof/>
              <w:lang w:val="ro-RO" w:eastAsia="ro-RO"/>
            </w:rPr>
          </w:pPr>
          <w:hyperlink w:anchor="_Toc135999485" w:history="1">
            <w:r w:rsidRPr="007E6344">
              <w:rPr>
                <w:rStyle w:val="Hyperlink"/>
                <w:noProof/>
              </w:rPr>
              <w:t>4. Proposed framework</w:t>
            </w:r>
            <w:r>
              <w:rPr>
                <w:noProof/>
                <w:webHidden/>
              </w:rPr>
              <w:tab/>
            </w:r>
            <w:r>
              <w:rPr>
                <w:noProof/>
                <w:webHidden/>
              </w:rPr>
              <w:fldChar w:fldCharType="begin"/>
            </w:r>
            <w:r>
              <w:rPr>
                <w:noProof/>
                <w:webHidden/>
              </w:rPr>
              <w:instrText xml:space="preserve"> PAGEREF _Toc135999485 \h </w:instrText>
            </w:r>
            <w:r>
              <w:rPr>
                <w:noProof/>
                <w:webHidden/>
              </w:rPr>
            </w:r>
            <w:r>
              <w:rPr>
                <w:noProof/>
                <w:webHidden/>
              </w:rPr>
              <w:fldChar w:fldCharType="separate"/>
            </w:r>
            <w:r>
              <w:rPr>
                <w:noProof/>
                <w:webHidden/>
              </w:rPr>
              <w:t>15</w:t>
            </w:r>
            <w:r>
              <w:rPr>
                <w:noProof/>
                <w:webHidden/>
              </w:rPr>
              <w:fldChar w:fldCharType="end"/>
            </w:r>
          </w:hyperlink>
        </w:p>
        <w:p w14:paraId="5C26C83F" w14:textId="0A2845A5" w:rsidR="00494BF0" w:rsidRDefault="00494BF0">
          <w:pPr>
            <w:pStyle w:val="Cuprins2"/>
            <w:tabs>
              <w:tab w:val="right" w:leader="dot" w:pos="9016"/>
            </w:tabs>
            <w:rPr>
              <w:rFonts w:eastAsiaTheme="minorEastAsia"/>
              <w:noProof/>
              <w:lang w:val="ro-RO" w:eastAsia="ro-RO"/>
            </w:rPr>
          </w:pPr>
          <w:hyperlink w:anchor="_Toc135999486" w:history="1">
            <w:r w:rsidRPr="007E6344">
              <w:rPr>
                <w:rStyle w:val="Hyperlink"/>
                <w:noProof/>
              </w:rPr>
              <w:t>4.1. Music Genre Recognition</w:t>
            </w:r>
            <w:r>
              <w:rPr>
                <w:noProof/>
                <w:webHidden/>
              </w:rPr>
              <w:tab/>
            </w:r>
            <w:r>
              <w:rPr>
                <w:noProof/>
                <w:webHidden/>
              </w:rPr>
              <w:fldChar w:fldCharType="begin"/>
            </w:r>
            <w:r>
              <w:rPr>
                <w:noProof/>
                <w:webHidden/>
              </w:rPr>
              <w:instrText xml:space="preserve"> PAGEREF _Toc135999486 \h </w:instrText>
            </w:r>
            <w:r>
              <w:rPr>
                <w:noProof/>
                <w:webHidden/>
              </w:rPr>
            </w:r>
            <w:r>
              <w:rPr>
                <w:noProof/>
                <w:webHidden/>
              </w:rPr>
              <w:fldChar w:fldCharType="separate"/>
            </w:r>
            <w:r>
              <w:rPr>
                <w:noProof/>
                <w:webHidden/>
              </w:rPr>
              <w:t>15</w:t>
            </w:r>
            <w:r>
              <w:rPr>
                <w:noProof/>
                <w:webHidden/>
              </w:rPr>
              <w:fldChar w:fldCharType="end"/>
            </w:r>
          </w:hyperlink>
        </w:p>
        <w:p w14:paraId="56DD132B" w14:textId="06DC5936" w:rsidR="00494BF0" w:rsidRDefault="00494BF0">
          <w:pPr>
            <w:pStyle w:val="Cuprins2"/>
            <w:tabs>
              <w:tab w:val="right" w:leader="dot" w:pos="9016"/>
            </w:tabs>
            <w:rPr>
              <w:rFonts w:eastAsiaTheme="minorEastAsia"/>
              <w:noProof/>
              <w:lang w:val="ro-RO" w:eastAsia="ro-RO"/>
            </w:rPr>
          </w:pPr>
          <w:hyperlink w:anchor="_Toc135999487" w:history="1">
            <w:r w:rsidRPr="007E6344">
              <w:rPr>
                <w:rStyle w:val="Hyperlink"/>
                <w:noProof/>
              </w:rPr>
              <w:t>4.2. Music Generation</w:t>
            </w:r>
            <w:r>
              <w:rPr>
                <w:noProof/>
                <w:webHidden/>
              </w:rPr>
              <w:tab/>
            </w:r>
            <w:r>
              <w:rPr>
                <w:noProof/>
                <w:webHidden/>
              </w:rPr>
              <w:fldChar w:fldCharType="begin"/>
            </w:r>
            <w:r>
              <w:rPr>
                <w:noProof/>
                <w:webHidden/>
              </w:rPr>
              <w:instrText xml:space="preserve"> PAGEREF _Toc135999487 \h </w:instrText>
            </w:r>
            <w:r>
              <w:rPr>
                <w:noProof/>
                <w:webHidden/>
              </w:rPr>
            </w:r>
            <w:r>
              <w:rPr>
                <w:noProof/>
                <w:webHidden/>
              </w:rPr>
              <w:fldChar w:fldCharType="separate"/>
            </w:r>
            <w:r>
              <w:rPr>
                <w:noProof/>
                <w:webHidden/>
              </w:rPr>
              <w:t>15</w:t>
            </w:r>
            <w:r>
              <w:rPr>
                <w:noProof/>
                <w:webHidden/>
              </w:rPr>
              <w:fldChar w:fldCharType="end"/>
            </w:r>
          </w:hyperlink>
        </w:p>
        <w:p w14:paraId="7A35433E" w14:textId="5DA0CD1F" w:rsidR="00494BF0" w:rsidRDefault="00494BF0">
          <w:pPr>
            <w:pStyle w:val="Cuprins1"/>
            <w:tabs>
              <w:tab w:val="right" w:leader="dot" w:pos="9016"/>
            </w:tabs>
            <w:rPr>
              <w:rFonts w:eastAsiaTheme="minorEastAsia"/>
              <w:noProof/>
              <w:lang w:val="ro-RO" w:eastAsia="ro-RO"/>
            </w:rPr>
          </w:pPr>
          <w:hyperlink w:anchor="_Toc135999488" w:history="1">
            <w:r w:rsidRPr="007E6344">
              <w:rPr>
                <w:rStyle w:val="Hyperlink"/>
                <w:noProof/>
              </w:rPr>
              <w:t>5. Evaluation</w:t>
            </w:r>
            <w:r>
              <w:rPr>
                <w:noProof/>
                <w:webHidden/>
              </w:rPr>
              <w:tab/>
            </w:r>
            <w:r>
              <w:rPr>
                <w:noProof/>
                <w:webHidden/>
              </w:rPr>
              <w:fldChar w:fldCharType="begin"/>
            </w:r>
            <w:r>
              <w:rPr>
                <w:noProof/>
                <w:webHidden/>
              </w:rPr>
              <w:instrText xml:space="preserve"> PAGEREF _Toc135999488 \h </w:instrText>
            </w:r>
            <w:r>
              <w:rPr>
                <w:noProof/>
                <w:webHidden/>
              </w:rPr>
            </w:r>
            <w:r>
              <w:rPr>
                <w:noProof/>
                <w:webHidden/>
              </w:rPr>
              <w:fldChar w:fldCharType="separate"/>
            </w:r>
            <w:r>
              <w:rPr>
                <w:noProof/>
                <w:webHidden/>
              </w:rPr>
              <w:t>15</w:t>
            </w:r>
            <w:r>
              <w:rPr>
                <w:noProof/>
                <w:webHidden/>
              </w:rPr>
              <w:fldChar w:fldCharType="end"/>
            </w:r>
          </w:hyperlink>
        </w:p>
        <w:p w14:paraId="68618D91" w14:textId="298B36A7" w:rsidR="00494BF0" w:rsidRDefault="00494BF0">
          <w:pPr>
            <w:pStyle w:val="Cuprins2"/>
            <w:tabs>
              <w:tab w:val="right" w:leader="dot" w:pos="9016"/>
            </w:tabs>
            <w:rPr>
              <w:rFonts w:eastAsiaTheme="minorEastAsia"/>
              <w:noProof/>
              <w:lang w:val="ro-RO" w:eastAsia="ro-RO"/>
            </w:rPr>
          </w:pPr>
          <w:hyperlink w:anchor="_Toc135999489" w:history="1">
            <w:r w:rsidRPr="007E6344">
              <w:rPr>
                <w:rStyle w:val="Hyperlink"/>
                <w:noProof/>
              </w:rPr>
              <w:t>5.1. Music Genre Recognition</w:t>
            </w:r>
            <w:r>
              <w:rPr>
                <w:noProof/>
                <w:webHidden/>
              </w:rPr>
              <w:tab/>
            </w:r>
            <w:r>
              <w:rPr>
                <w:noProof/>
                <w:webHidden/>
              </w:rPr>
              <w:fldChar w:fldCharType="begin"/>
            </w:r>
            <w:r>
              <w:rPr>
                <w:noProof/>
                <w:webHidden/>
              </w:rPr>
              <w:instrText xml:space="preserve"> PAGEREF _Toc135999489 \h </w:instrText>
            </w:r>
            <w:r>
              <w:rPr>
                <w:noProof/>
                <w:webHidden/>
              </w:rPr>
            </w:r>
            <w:r>
              <w:rPr>
                <w:noProof/>
                <w:webHidden/>
              </w:rPr>
              <w:fldChar w:fldCharType="separate"/>
            </w:r>
            <w:r>
              <w:rPr>
                <w:noProof/>
                <w:webHidden/>
              </w:rPr>
              <w:t>16</w:t>
            </w:r>
            <w:r>
              <w:rPr>
                <w:noProof/>
                <w:webHidden/>
              </w:rPr>
              <w:fldChar w:fldCharType="end"/>
            </w:r>
          </w:hyperlink>
        </w:p>
        <w:p w14:paraId="0180F12F" w14:textId="5B85D6E3" w:rsidR="00494BF0" w:rsidRDefault="00494BF0">
          <w:pPr>
            <w:pStyle w:val="Cuprins2"/>
            <w:tabs>
              <w:tab w:val="right" w:leader="dot" w:pos="9016"/>
            </w:tabs>
            <w:rPr>
              <w:rFonts w:eastAsiaTheme="minorEastAsia"/>
              <w:noProof/>
              <w:lang w:val="ro-RO" w:eastAsia="ro-RO"/>
            </w:rPr>
          </w:pPr>
          <w:hyperlink w:anchor="_Toc135999490" w:history="1">
            <w:r w:rsidRPr="007E6344">
              <w:rPr>
                <w:rStyle w:val="Hyperlink"/>
                <w:noProof/>
              </w:rPr>
              <w:t>5.2. Music Generation</w:t>
            </w:r>
            <w:r>
              <w:rPr>
                <w:noProof/>
                <w:webHidden/>
              </w:rPr>
              <w:tab/>
            </w:r>
            <w:r>
              <w:rPr>
                <w:noProof/>
                <w:webHidden/>
              </w:rPr>
              <w:fldChar w:fldCharType="begin"/>
            </w:r>
            <w:r>
              <w:rPr>
                <w:noProof/>
                <w:webHidden/>
              </w:rPr>
              <w:instrText xml:space="preserve"> PAGEREF _Toc135999490 \h </w:instrText>
            </w:r>
            <w:r>
              <w:rPr>
                <w:noProof/>
                <w:webHidden/>
              </w:rPr>
            </w:r>
            <w:r>
              <w:rPr>
                <w:noProof/>
                <w:webHidden/>
              </w:rPr>
              <w:fldChar w:fldCharType="separate"/>
            </w:r>
            <w:r>
              <w:rPr>
                <w:noProof/>
                <w:webHidden/>
              </w:rPr>
              <w:t>16</w:t>
            </w:r>
            <w:r>
              <w:rPr>
                <w:noProof/>
                <w:webHidden/>
              </w:rPr>
              <w:fldChar w:fldCharType="end"/>
            </w:r>
          </w:hyperlink>
        </w:p>
        <w:p w14:paraId="4AB15511" w14:textId="079141A6" w:rsidR="00494BF0" w:rsidRDefault="00494BF0">
          <w:pPr>
            <w:pStyle w:val="Cuprins1"/>
            <w:tabs>
              <w:tab w:val="right" w:leader="dot" w:pos="9016"/>
            </w:tabs>
            <w:rPr>
              <w:rFonts w:eastAsiaTheme="minorEastAsia"/>
              <w:noProof/>
              <w:lang w:val="ro-RO" w:eastAsia="ro-RO"/>
            </w:rPr>
          </w:pPr>
          <w:hyperlink w:anchor="_Toc135999491" w:history="1">
            <w:r w:rsidRPr="007E6344">
              <w:rPr>
                <w:rStyle w:val="Hyperlink"/>
                <w:noProof/>
              </w:rPr>
              <w:t>6. Conclusion and future work</w:t>
            </w:r>
            <w:r>
              <w:rPr>
                <w:noProof/>
                <w:webHidden/>
              </w:rPr>
              <w:tab/>
            </w:r>
            <w:r>
              <w:rPr>
                <w:noProof/>
                <w:webHidden/>
              </w:rPr>
              <w:fldChar w:fldCharType="begin"/>
            </w:r>
            <w:r>
              <w:rPr>
                <w:noProof/>
                <w:webHidden/>
              </w:rPr>
              <w:instrText xml:space="preserve"> PAGEREF _Toc135999491 \h </w:instrText>
            </w:r>
            <w:r>
              <w:rPr>
                <w:noProof/>
                <w:webHidden/>
              </w:rPr>
            </w:r>
            <w:r>
              <w:rPr>
                <w:noProof/>
                <w:webHidden/>
              </w:rPr>
              <w:fldChar w:fldCharType="separate"/>
            </w:r>
            <w:r>
              <w:rPr>
                <w:noProof/>
                <w:webHidden/>
              </w:rPr>
              <w:t>16</w:t>
            </w:r>
            <w:r>
              <w:rPr>
                <w:noProof/>
                <w:webHidden/>
              </w:rPr>
              <w:fldChar w:fldCharType="end"/>
            </w:r>
          </w:hyperlink>
        </w:p>
        <w:p w14:paraId="10194179" w14:textId="33E5EEFC" w:rsidR="00494BF0" w:rsidRDefault="00494BF0">
          <w:pPr>
            <w:pStyle w:val="Cuprins1"/>
            <w:tabs>
              <w:tab w:val="right" w:leader="dot" w:pos="9016"/>
            </w:tabs>
            <w:rPr>
              <w:rFonts w:eastAsiaTheme="minorEastAsia"/>
              <w:noProof/>
              <w:lang w:val="ro-RO" w:eastAsia="ro-RO"/>
            </w:rPr>
          </w:pPr>
          <w:hyperlink w:anchor="_Toc135999492" w:history="1">
            <w:r w:rsidRPr="007E6344">
              <w:rPr>
                <w:rStyle w:val="Hyperlink"/>
                <w:noProof/>
              </w:rPr>
              <w:t>7. Bibliography</w:t>
            </w:r>
            <w:r>
              <w:rPr>
                <w:noProof/>
                <w:webHidden/>
              </w:rPr>
              <w:tab/>
            </w:r>
            <w:r>
              <w:rPr>
                <w:noProof/>
                <w:webHidden/>
              </w:rPr>
              <w:fldChar w:fldCharType="begin"/>
            </w:r>
            <w:r>
              <w:rPr>
                <w:noProof/>
                <w:webHidden/>
              </w:rPr>
              <w:instrText xml:space="preserve"> PAGEREF _Toc135999492 \h </w:instrText>
            </w:r>
            <w:r>
              <w:rPr>
                <w:noProof/>
                <w:webHidden/>
              </w:rPr>
            </w:r>
            <w:r>
              <w:rPr>
                <w:noProof/>
                <w:webHidden/>
              </w:rPr>
              <w:fldChar w:fldCharType="separate"/>
            </w:r>
            <w:r>
              <w:rPr>
                <w:noProof/>
                <w:webHidden/>
              </w:rPr>
              <w:t>16</w:t>
            </w:r>
            <w:r>
              <w:rPr>
                <w:noProof/>
                <w:webHidden/>
              </w:rPr>
              <w:fldChar w:fldCharType="end"/>
            </w:r>
          </w:hyperlink>
        </w:p>
        <w:p w14:paraId="40D3E86D" w14:textId="33F18B29" w:rsidR="55E754B2" w:rsidRDefault="55E754B2" w:rsidP="55E754B2">
          <w:pPr>
            <w:pStyle w:val="Cuprins1"/>
            <w:tabs>
              <w:tab w:val="right" w:leader="dot" w:pos="9015"/>
            </w:tabs>
            <w:rPr>
              <w:rStyle w:val="Hyperlink"/>
            </w:rPr>
          </w:pPr>
          <w:r>
            <w:fldChar w:fldCharType="end"/>
          </w:r>
        </w:p>
      </w:sdtContent>
    </w:sdt>
    <w:p w14:paraId="2BC8BBD9" w14:textId="64071107" w:rsidR="717A073F" w:rsidRDefault="55E754B2" w:rsidP="55E754B2">
      <w:pPr>
        <w:pStyle w:val="Titlu1"/>
        <w:rPr>
          <w:rFonts w:ascii="Calibri" w:eastAsia="Calibri" w:hAnsi="Calibri" w:cs="Calibri"/>
          <w:color w:val="auto"/>
          <w:sz w:val="56"/>
          <w:szCs w:val="56"/>
        </w:rPr>
      </w:pPr>
      <w:bookmarkStart w:id="0" w:name="_Toc135999465"/>
      <w:r w:rsidRPr="55E754B2">
        <w:rPr>
          <w:color w:val="auto"/>
          <w:sz w:val="56"/>
          <w:szCs w:val="56"/>
        </w:rPr>
        <w:lastRenderedPageBreak/>
        <w:t>1. Introduction</w:t>
      </w:r>
      <w:bookmarkEnd w:id="0"/>
    </w:p>
    <w:p w14:paraId="5ABD08F5" w14:textId="7DA25FDC" w:rsidR="717A073F" w:rsidRDefault="717A073F" w:rsidP="717A073F">
      <w:pPr>
        <w:spacing w:line="240" w:lineRule="auto"/>
        <w:jc w:val="both"/>
        <w:rPr>
          <w:rFonts w:ascii="Calibri" w:eastAsia="Calibri" w:hAnsi="Calibri" w:cs="Calibri"/>
          <w:color w:val="374151"/>
          <w:sz w:val="28"/>
          <w:szCs w:val="28"/>
        </w:rPr>
      </w:pPr>
    </w:p>
    <w:p w14:paraId="6F62EF7E" w14:textId="550D2627" w:rsidR="717A073F" w:rsidRDefault="55E754B2" w:rsidP="717A073F">
      <w:pPr>
        <w:pStyle w:val="Titlu2"/>
        <w:rPr>
          <w:color w:val="auto"/>
          <w:sz w:val="40"/>
          <w:szCs w:val="40"/>
        </w:rPr>
      </w:pPr>
      <w:bookmarkStart w:id="1" w:name="_Toc135999466"/>
      <w:r w:rsidRPr="55E754B2">
        <w:rPr>
          <w:color w:val="auto"/>
          <w:sz w:val="40"/>
          <w:szCs w:val="40"/>
        </w:rPr>
        <w:t>1.1. Motivation</w:t>
      </w:r>
      <w:bookmarkEnd w:id="1"/>
    </w:p>
    <w:p w14:paraId="60C89A33" w14:textId="13D5DAD4" w:rsidR="717A073F" w:rsidRDefault="717A073F" w:rsidP="717A073F"/>
    <w:p w14:paraId="4F7AA21B" w14:textId="28D03890" w:rsidR="717A073F" w:rsidRDefault="717A073F">
      <w:r w:rsidRPr="717A073F">
        <w:rPr>
          <w:rFonts w:ascii="Calibri" w:eastAsia="Calibri" w:hAnsi="Calibri" w:cs="Calibri"/>
          <w:color w:val="374151"/>
          <w:sz w:val="24"/>
          <w:szCs w:val="24"/>
        </w:rPr>
        <w:t>The transformative power of music has been a cornerstone of human culture and expression throughout history. As diverse as our societies, the vast array of music genres reflects our rich cultural heritage and individual creativity. With the rapid advancements in technology, new paradigms in music analysis and synthesis are emerging, further enhancing our understanding of this universal language.</w:t>
      </w:r>
    </w:p>
    <w:p w14:paraId="2917B2D7" w14:textId="0F677A10" w:rsidR="717A073F" w:rsidRDefault="717A073F">
      <w:r w:rsidRPr="717A073F">
        <w:rPr>
          <w:rFonts w:ascii="Calibri" w:eastAsia="Calibri" w:hAnsi="Calibri" w:cs="Calibri"/>
          <w:color w:val="374151"/>
          <w:sz w:val="24"/>
          <w:szCs w:val="24"/>
        </w:rPr>
        <w:t>The motivation for this research paper stems from a desire to harness the potential of cutting-edge learning techniques, such as Machine Learning, Deep Neural Networks (DNNs), Long Short-Term Memory (LSTM) networks, Variational Autoencoders (VAEs), and Transformers, to address two primary challenges in the field of music informatics: genre classification and music generation.</w:t>
      </w:r>
    </w:p>
    <w:p w14:paraId="432C28B0" w14:textId="40859EA3" w:rsidR="717A073F" w:rsidRDefault="717A073F" w:rsidP="717A073F">
      <w:pPr>
        <w:rPr>
          <w:rFonts w:ascii="Calibri" w:eastAsia="Calibri" w:hAnsi="Calibri" w:cs="Calibri"/>
          <w:color w:val="374151"/>
          <w:sz w:val="24"/>
          <w:szCs w:val="24"/>
        </w:rPr>
      </w:pPr>
      <w:r w:rsidRPr="717A073F">
        <w:rPr>
          <w:rFonts w:ascii="Calibri" w:eastAsia="Calibri" w:hAnsi="Calibri" w:cs="Calibri"/>
          <w:color w:val="374151"/>
          <w:sz w:val="24"/>
          <w:szCs w:val="24"/>
        </w:rPr>
        <w:t>The accurate classification of music genres is a crucial task that aids in music discovery, recommendation, and tagging. However, the subjective nature of genre definitions and the complexity of musical elements make this a challenging problem. By employing deep neural networks and machine learning techniques, this research aims to develop robust and sophisticated models that can effectively capture the intricate patterns and features of various music genres, leading to improved classification performance.</w:t>
      </w:r>
    </w:p>
    <w:p w14:paraId="6680DE19" w14:textId="0E4560BA" w:rsidR="717A073F" w:rsidRDefault="717A073F" w:rsidP="717A073F">
      <w:pPr>
        <w:rPr>
          <w:rFonts w:ascii="Calibri" w:eastAsia="Calibri" w:hAnsi="Calibri" w:cs="Calibri"/>
          <w:color w:val="374151"/>
          <w:sz w:val="24"/>
          <w:szCs w:val="24"/>
        </w:rPr>
      </w:pPr>
      <w:r w:rsidRPr="717A073F">
        <w:rPr>
          <w:rFonts w:ascii="Calibri" w:eastAsia="Calibri" w:hAnsi="Calibri" w:cs="Calibri"/>
          <w:color w:val="374151"/>
          <w:sz w:val="24"/>
          <w:szCs w:val="24"/>
        </w:rPr>
        <w:t>The creative process of composing music has long been considered the exclusive domain of human intellect. However, recent advancements in artificial intelligence and machine learning have demonstrated the potential for machines to generate music with remarkable coherence and originality. This research explores the application of LSTM, VAE, and Transformer models to the task of music generation, with the goal of developing systems capable of producing high-quality compositions across different genres, while respecting the unique characteristics and structures inherent to each.</w:t>
      </w:r>
    </w:p>
    <w:p w14:paraId="30CC285E" w14:textId="30DBCBA1" w:rsidR="717A073F" w:rsidRDefault="717A073F">
      <w:r w:rsidRPr="717A073F">
        <w:rPr>
          <w:rFonts w:ascii="Calibri" w:eastAsia="Calibri" w:hAnsi="Calibri" w:cs="Calibri"/>
          <w:color w:val="374151"/>
          <w:sz w:val="24"/>
          <w:szCs w:val="24"/>
        </w:rPr>
        <w:t>By combining expertise in music theory, machine learning and artificial intelligence, this research paper aims to contribute to the ongoing efforts to revolutionize the field of music informatics. It is hoped that the findings will not only serve as a foundation for future research endeavors but also pave the way for innovative applications that enrich our understanding and appreciation of the world of music.</w:t>
      </w:r>
    </w:p>
    <w:p w14:paraId="0671AFE0" w14:textId="3F9C601F" w:rsidR="717A073F" w:rsidRDefault="717A073F" w:rsidP="717A073F"/>
    <w:p w14:paraId="3B97C277" w14:textId="51784477" w:rsidR="717A073F" w:rsidRDefault="717A073F" w:rsidP="717A073F">
      <w:pPr>
        <w:jc w:val="right"/>
        <w:rPr>
          <w:rFonts w:ascii="Calibri" w:eastAsia="Calibri" w:hAnsi="Calibri" w:cs="Calibri"/>
          <w:color w:val="374151"/>
          <w:sz w:val="24"/>
          <w:szCs w:val="24"/>
        </w:rPr>
      </w:pPr>
      <w:r w:rsidRPr="717A073F">
        <w:rPr>
          <w:rFonts w:ascii="Calibri" w:eastAsia="Calibri" w:hAnsi="Calibri" w:cs="Calibri"/>
          <w:color w:val="374151"/>
          <w:sz w:val="24"/>
          <w:szCs w:val="24"/>
        </w:rPr>
        <w:t>“Music gives a soul to the universe, wings to the mind, flight to the imagination, and life to everything.” – Plato</w:t>
      </w:r>
    </w:p>
    <w:p w14:paraId="0650CACC" w14:textId="603D274F" w:rsidR="717A073F" w:rsidRDefault="717A073F" w:rsidP="717A073F"/>
    <w:p w14:paraId="70E4D0E4" w14:textId="3EB565F1" w:rsidR="717A073F" w:rsidRDefault="55E754B2" w:rsidP="717A073F">
      <w:pPr>
        <w:pStyle w:val="Titlu2"/>
        <w:rPr>
          <w:color w:val="auto"/>
          <w:sz w:val="40"/>
          <w:szCs w:val="40"/>
        </w:rPr>
      </w:pPr>
      <w:bookmarkStart w:id="2" w:name="_Toc135999467"/>
      <w:r w:rsidRPr="55E754B2">
        <w:rPr>
          <w:color w:val="auto"/>
          <w:sz w:val="40"/>
          <w:szCs w:val="40"/>
        </w:rPr>
        <w:lastRenderedPageBreak/>
        <w:t>1.2. Outline of the thesis</w:t>
      </w:r>
      <w:bookmarkEnd w:id="2"/>
    </w:p>
    <w:p w14:paraId="3EBFA58B" w14:textId="11CAF79A" w:rsidR="717A073F" w:rsidRDefault="717A073F" w:rsidP="717A073F"/>
    <w:p w14:paraId="1C87C9FB" w14:textId="4349609C" w:rsidR="717A073F" w:rsidRDefault="717A073F" w:rsidP="717A073F">
      <w:r w:rsidRPr="717A073F">
        <w:rPr>
          <w:sz w:val="24"/>
          <w:szCs w:val="24"/>
        </w:rPr>
        <w:t>This thesis is organized as follows:</w:t>
      </w:r>
    </w:p>
    <w:p w14:paraId="445947EB" w14:textId="51AFD612" w:rsidR="717A073F" w:rsidRDefault="717A073F" w:rsidP="717A073F">
      <w:pPr>
        <w:rPr>
          <w:rFonts w:ascii="Calibri" w:eastAsia="Calibri" w:hAnsi="Calibri" w:cs="Calibri"/>
          <w:sz w:val="24"/>
          <w:szCs w:val="24"/>
        </w:rPr>
      </w:pPr>
      <w:r w:rsidRPr="717A073F">
        <w:rPr>
          <w:rFonts w:ascii="Calibri" w:eastAsia="Calibri" w:hAnsi="Calibri" w:cs="Calibri"/>
          <w:color w:val="374151"/>
          <w:sz w:val="24"/>
          <w:szCs w:val="24"/>
        </w:rPr>
        <w:t xml:space="preserve">After providing a brief introduction to the goals and motivation of this research paper, </w:t>
      </w:r>
      <w:hyperlink w:anchor="_2._Related_work">
        <w:r w:rsidRPr="717A073F">
          <w:rPr>
            <w:rStyle w:val="Hyperlink"/>
            <w:sz w:val="24"/>
            <w:szCs w:val="24"/>
            <w:u w:val="none"/>
          </w:rPr>
          <w:t>Chapter 2</w:t>
        </w:r>
      </w:hyperlink>
      <w:r w:rsidRPr="717A073F">
        <w:rPr>
          <w:rFonts w:ascii="Calibri" w:eastAsia="Calibri" w:hAnsi="Calibri" w:cs="Calibri"/>
          <w:color w:val="374151"/>
          <w:sz w:val="24"/>
          <w:szCs w:val="24"/>
        </w:rPr>
        <w:t xml:space="preserve"> will present various related experiments that demonstrate diverse approaches to music classification and generation. These studies include unique datasets, models, metrics, and results, giving a well-rounded view of the different methods used in this field. </w:t>
      </w:r>
    </w:p>
    <w:p w14:paraId="285AD3CF" w14:textId="214C6A0F" w:rsidR="717A073F" w:rsidRDefault="717A073F" w:rsidP="717A073F">
      <w:pPr>
        <w:rPr>
          <w:rFonts w:ascii="Calibri" w:eastAsia="Calibri" w:hAnsi="Calibri" w:cs="Calibri"/>
          <w:sz w:val="24"/>
          <w:szCs w:val="24"/>
        </w:rPr>
      </w:pPr>
      <w:r w:rsidRPr="717A073F">
        <w:rPr>
          <w:rFonts w:ascii="Calibri" w:eastAsia="Calibri" w:hAnsi="Calibri" w:cs="Calibri"/>
          <w:color w:val="374151"/>
          <w:sz w:val="24"/>
          <w:szCs w:val="24"/>
        </w:rPr>
        <w:t xml:space="preserve">Moving forward, </w:t>
      </w:r>
      <w:hyperlink w:anchor="_3._Technical_background">
        <w:r w:rsidRPr="717A073F">
          <w:rPr>
            <w:color w:val="0563C1"/>
            <w:sz w:val="24"/>
            <w:szCs w:val="24"/>
          </w:rPr>
          <w:t>Chapter 3</w:t>
        </w:r>
      </w:hyperlink>
      <w:r w:rsidRPr="717A073F">
        <w:rPr>
          <w:rFonts w:ascii="Calibri" w:eastAsia="Calibri" w:hAnsi="Calibri" w:cs="Calibri"/>
          <w:color w:val="374151"/>
          <w:sz w:val="24"/>
          <w:szCs w:val="24"/>
        </w:rPr>
        <w:t xml:space="preserve"> offers a comprehensive exploration of music theory, delving into the various theoretical elements, structures and algorithms employed throughout this study. </w:t>
      </w:r>
      <w:hyperlink w:anchor="_4._Proposed_framework">
        <w:r w:rsidRPr="717A073F">
          <w:rPr>
            <w:rStyle w:val="Hyperlink"/>
            <w:rFonts w:ascii="Calibri" w:eastAsia="Calibri" w:hAnsi="Calibri" w:cs="Calibri"/>
            <w:sz w:val="24"/>
            <w:szCs w:val="24"/>
            <w:u w:val="none"/>
          </w:rPr>
          <w:t>Chapter 4</w:t>
        </w:r>
      </w:hyperlink>
      <w:r w:rsidRPr="717A073F">
        <w:rPr>
          <w:rFonts w:ascii="Calibri" w:eastAsia="Calibri" w:hAnsi="Calibri" w:cs="Calibri"/>
          <w:sz w:val="24"/>
          <w:szCs w:val="24"/>
        </w:rPr>
        <w:t xml:space="preserve"> thoroughly outlines the data preparation process for information extraction, the selected models, and the overall framework. </w:t>
      </w:r>
      <w:hyperlink w:anchor="_5._Evaluation">
        <w:r w:rsidRPr="717A073F">
          <w:rPr>
            <w:rStyle w:val="Hyperlink"/>
            <w:rFonts w:ascii="Calibri" w:eastAsia="Calibri" w:hAnsi="Calibri" w:cs="Calibri"/>
            <w:sz w:val="24"/>
            <w:szCs w:val="24"/>
            <w:u w:val="none"/>
          </w:rPr>
          <w:t>Chapter 5</w:t>
        </w:r>
      </w:hyperlink>
      <w:r w:rsidRPr="717A073F">
        <w:rPr>
          <w:rFonts w:ascii="Calibri" w:eastAsia="Calibri" w:hAnsi="Calibri" w:cs="Calibri"/>
          <w:sz w:val="24"/>
          <w:szCs w:val="24"/>
        </w:rPr>
        <w:t xml:space="preserve"> then explores the interpretation of outcomes and showcases a selection of pertinent metrics that effectively represent the issues under discussion.</w:t>
      </w:r>
    </w:p>
    <w:p w14:paraId="4F18CE9C" w14:textId="5CFDC9FF" w:rsidR="717A073F" w:rsidRDefault="717A073F" w:rsidP="717A073F">
      <w:pPr>
        <w:rPr>
          <w:rFonts w:ascii="Calibri" w:eastAsia="Calibri" w:hAnsi="Calibri" w:cs="Calibri"/>
          <w:sz w:val="24"/>
          <w:szCs w:val="24"/>
        </w:rPr>
      </w:pPr>
      <w:r w:rsidRPr="717A073F">
        <w:rPr>
          <w:rFonts w:ascii="Calibri" w:eastAsia="Calibri" w:hAnsi="Calibri" w:cs="Calibri"/>
          <w:color w:val="374151"/>
          <w:sz w:val="24"/>
          <w:szCs w:val="24"/>
        </w:rPr>
        <w:t xml:space="preserve">Music tagging, like identifying genres or emotions, is a common practice in the music industry. However, there hasn't been a ton of work done in generating music in a specific style. Despite this, the work that has been done is pretty varied, because it can involve different ways of representing music and address different concepts. Pursuing the directions offered in this study, numerous intriguing concepts merit further exploration, including transferring styles between songs while preserving the original content or making remixes of melodies while controlling specific attributes like chromaticism, groove, or instrumentation, aspects discussed in </w:t>
      </w:r>
      <w:hyperlink w:anchor="_6._Conclusion_and">
        <w:r w:rsidRPr="717A073F">
          <w:rPr>
            <w:rStyle w:val="Hyperlink"/>
            <w:rFonts w:ascii="Calibri" w:eastAsia="Calibri" w:hAnsi="Calibri" w:cs="Calibri"/>
            <w:sz w:val="24"/>
            <w:szCs w:val="24"/>
            <w:u w:val="none"/>
          </w:rPr>
          <w:t>Chapter 6</w:t>
        </w:r>
      </w:hyperlink>
      <w:r w:rsidRPr="717A073F">
        <w:rPr>
          <w:rFonts w:ascii="Calibri" w:eastAsia="Calibri" w:hAnsi="Calibri" w:cs="Calibri"/>
          <w:color w:val="374151"/>
          <w:sz w:val="24"/>
          <w:szCs w:val="24"/>
        </w:rPr>
        <w:t>.</w:t>
      </w:r>
    </w:p>
    <w:p w14:paraId="21882BFA" w14:textId="2712B887" w:rsidR="717A073F" w:rsidRDefault="717A073F" w:rsidP="717A073F"/>
    <w:p w14:paraId="0E655759" w14:textId="1A6590FE" w:rsidR="717A073F" w:rsidRDefault="55E754B2" w:rsidP="717A073F">
      <w:pPr>
        <w:pStyle w:val="Titlu2"/>
        <w:rPr>
          <w:color w:val="auto"/>
          <w:sz w:val="40"/>
          <w:szCs w:val="40"/>
        </w:rPr>
      </w:pPr>
      <w:bookmarkStart w:id="3" w:name="_Toc135999468"/>
      <w:r w:rsidRPr="55E754B2">
        <w:rPr>
          <w:color w:val="auto"/>
          <w:sz w:val="40"/>
          <w:szCs w:val="40"/>
        </w:rPr>
        <w:t>1.3. Application fields</w:t>
      </w:r>
      <w:bookmarkEnd w:id="3"/>
    </w:p>
    <w:p w14:paraId="781180B9" w14:textId="1DCDC3BB" w:rsidR="55E754B2" w:rsidRDefault="55E754B2" w:rsidP="55E754B2">
      <w:pPr>
        <w:spacing w:line="240" w:lineRule="auto"/>
        <w:jc w:val="both"/>
        <w:rPr>
          <w:rFonts w:ascii="Calibri" w:eastAsia="Calibri" w:hAnsi="Calibri" w:cs="Calibri"/>
          <w:sz w:val="24"/>
          <w:szCs w:val="24"/>
        </w:rPr>
      </w:pPr>
      <w:r w:rsidRPr="55E754B2">
        <w:rPr>
          <w:rFonts w:ascii="Calibri" w:eastAsia="Calibri" w:hAnsi="Calibri" w:cs="Calibri"/>
          <w:sz w:val="24"/>
          <w:szCs w:val="24"/>
        </w:rPr>
        <w:t xml:space="preserve"> </w:t>
      </w:r>
    </w:p>
    <w:p w14:paraId="4EC01A24" w14:textId="26B45D18" w:rsidR="55E754B2" w:rsidRDefault="55E754B2" w:rsidP="55E754B2">
      <w:pPr>
        <w:spacing w:line="240" w:lineRule="auto"/>
        <w:jc w:val="both"/>
        <w:rPr>
          <w:rFonts w:ascii="Calibri" w:eastAsia="Calibri" w:hAnsi="Calibri" w:cs="Calibri"/>
          <w:color w:val="374151"/>
          <w:sz w:val="24"/>
          <w:szCs w:val="24"/>
        </w:rPr>
      </w:pPr>
      <w:r w:rsidRPr="55E754B2">
        <w:rPr>
          <w:rFonts w:ascii="Calibri" w:eastAsia="Calibri" w:hAnsi="Calibri" w:cs="Calibri"/>
          <w:color w:val="374151"/>
          <w:sz w:val="24"/>
          <w:szCs w:val="24"/>
        </w:rPr>
        <w:t>The swift advancement of machine learning and artificial intelligence methodologies has accelerated the growth of music information retrieval and music creation. These technologies offer numerous applications, which possess the potential to radically transform our interaction, consumption and production of music.</w:t>
      </w:r>
    </w:p>
    <w:p w14:paraId="189CC13F" w14:textId="6A1CAB4D" w:rsidR="55E754B2" w:rsidRDefault="55E754B2" w:rsidP="55E754B2">
      <w:pPr>
        <w:spacing w:line="240" w:lineRule="auto"/>
        <w:jc w:val="both"/>
        <w:rPr>
          <w:rFonts w:ascii="Calibri" w:eastAsia="Calibri" w:hAnsi="Calibri" w:cs="Calibri"/>
          <w:color w:val="374151"/>
          <w:sz w:val="24"/>
          <w:szCs w:val="24"/>
        </w:rPr>
      </w:pPr>
      <w:r w:rsidRPr="55E754B2">
        <w:rPr>
          <w:rFonts w:ascii="Calibri" w:eastAsia="Calibri" w:hAnsi="Calibri" w:cs="Calibri"/>
          <w:color w:val="374151"/>
          <w:sz w:val="24"/>
          <w:szCs w:val="24"/>
        </w:rPr>
        <w:t>Content-based music retrieval and recommendation systems constitute a principal application domain of music genre identification. By classifying music tracks into well-defined genres, these systems can deliver customized music suggestions based on users' predilections and listening behavior. Additionally, refined genre identification can aid in enhancing playlist creation, empowering users to uncover new music within their favored genres or based on their listening mood.</w:t>
      </w:r>
    </w:p>
    <w:p w14:paraId="3E9E6377" w14:textId="1549D9F3" w:rsidR="55E754B2" w:rsidRDefault="55E754B2" w:rsidP="55E754B2">
      <w:pPr>
        <w:spacing w:line="240" w:lineRule="auto"/>
        <w:jc w:val="both"/>
        <w:rPr>
          <w:rFonts w:ascii="Calibri" w:eastAsia="Calibri" w:hAnsi="Calibri" w:cs="Calibri"/>
          <w:color w:val="374151"/>
          <w:sz w:val="24"/>
          <w:szCs w:val="24"/>
        </w:rPr>
      </w:pPr>
      <w:r w:rsidRPr="55E754B2">
        <w:rPr>
          <w:rFonts w:ascii="Calibri" w:eastAsia="Calibri" w:hAnsi="Calibri" w:cs="Calibri"/>
          <w:color w:val="374151"/>
          <w:sz w:val="24"/>
          <w:szCs w:val="24"/>
        </w:rPr>
        <w:t>Music genre identification is integral to Music Information Retrieval (MIR), an interdisciplinary area concerned with extracting and organizing information from music. Advanced genre identification methods streamline the examination and cataloging of extensive music databases, facilitating the detection of patterns, trends, and connections between various musical pieces and enriching our comprehension of music as a cultural phenomenon.</w:t>
      </w:r>
    </w:p>
    <w:p w14:paraId="05039588" w14:textId="570F3887" w:rsidR="55E754B2" w:rsidRDefault="55E754B2" w:rsidP="55E754B2">
      <w:pPr>
        <w:spacing w:line="240" w:lineRule="auto"/>
        <w:jc w:val="both"/>
        <w:rPr>
          <w:rFonts w:ascii="Calibri" w:eastAsia="Calibri" w:hAnsi="Calibri" w:cs="Calibri"/>
          <w:color w:val="374151"/>
          <w:sz w:val="24"/>
          <w:szCs w:val="24"/>
        </w:rPr>
      </w:pPr>
      <w:r w:rsidRPr="55E754B2">
        <w:rPr>
          <w:rFonts w:ascii="Calibri" w:eastAsia="Calibri" w:hAnsi="Calibri" w:cs="Calibri"/>
          <w:color w:val="374151"/>
          <w:sz w:val="24"/>
          <w:szCs w:val="24"/>
        </w:rPr>
        <w:lastRenderedPageBreak/>
        <w:t>On the other hand, music creation techniques have given rise to interactive music composition tools, allowing users to produce original music with minimal expertise. Employing AI-generated music, these tools can support users in composing melodies, harmonies, and rhythms, enabling them to concentrate on their artistic vision. Furthermore, such tools can serve educational purposes, assisting budding musicians in honing their skills and grasping music theory.</w:t>
      </w:r>
    </w:p>
    <w:p w14:paraId="7D19118C" w14:textId="123690FF" w:rsidR="55E754B2" w:rsidRDefault="55E754B2" w:rsidP="55E754B2">
      <w:pPr>
        <w:spacing w:line="240" w:lineRule="auto"/>
        <w:jc w:val="both"/>
        <w:rPr>
          <w:rFonts w:ascii="Calibri" w:eastAsia="Calibri" w:hAnsi="Calibri" w:cs="Calibri"/>
          <w:color w:val="374151"/>
          <w:sz w:val="24"/>
          <w:szCs w:val="24"/>
        </w:rPr>
      </w:pPr>
      <w:r w:rsidRPr="55E754B2">
        <w:rPr>
          <w:rFonts w:ascii="Calibri" w:eastAsia="Calibri" w:hAnsi="Calibri" w:cs="Calibri"/>
          <w:color w:val="374151"/>
          <w:sz w:val="24"/>
          <w:szCs w:val="24"/>
        </w:rPr>
        <w:t>Automatic music transcription systems can leverage improvements in music genre identification and music creation. By incorporating genre-specific knowledge, these systems can enhance their precision in transposing audio recordings into symbolic notation, enabling musicians to analyze, modify, and perform the transcribed music more effectively.</w:t>
      </w:r>
    </w:p>
    <w:p w14:paraId="3C65EC19" w14:textId="697EAE26" w:rsidR="55E754B2" w:rsidRDefault="55E754B2" w:rsidP="55E754B2">
      <w:pPr>
        <w:spacing w:line="240" w:lineRule="auto"/>
        <w:jc w:val="both"/>
        <w:rPr>
          <w:rFonts w:ascii="Calibri" w:eastAsia="Calibri" w:hAnsi="Calibri" w:cs="Calibri"/>
          <w:color w:val="374151"/>
          <w:sz w:val="24"/>
          <w:szCs w:val="24"/>
        </w:rPr>
      </w:pPr>
      <w:r w:rsidRPr="55E754B2">
        <w:rPr>
          <w:rFonts w:ascii="Calibri" w:eastAsia="Calibri" w:hAnsi="Calibri" w:cs="Calibri"/>
          <w:color w:val="374151"/>
          <w:sz w:val="24"/>
          <w:szCs w:val="24"/>
        </w:rPr>
        <w:t>Music creation techniques have been applied to video game and film scoring. AI-generated music can adapt to the dynamic nature of video games, offering immersive and responsive auditory experiences for players. Similarly, in the film industry, AI-generated music can function as an economical alternative to conventional scoring methods, addressing the unique demands of individual scenes and narratives.</w:t>
      </w:r>
    </w:p>
    <w:p w14:paraId="664076EE" w14:textId="7771C4C5" w:rsidR="55E754B2" w:rsidRDefault="55E754B2" w:rsidP="55E754B2">
      <w:pPr>
        <w:spacing w:line="240" w:lineRule="auto"/>
        <w:jc w:val="both"/>
        <w:rPr>
          <w:rFonts w:ascii="Calibri" w:eastAsia="Calibri" w:hAnsi="Calibri" w:cs="Calibri"/>
          <w:color w:val="374151"/>
          <w:sz w:val="24"/>
          <w:szCs w:val="24"/>
        </w:rPr>
      </w:pPr>
      <w:r w:rsidRPr="55E754B2">
        <w:rPr>
          <w:rFonts w:ascii="Calibri" w:eastAsia="Calibri" w:hAnsi="Calibri" w:cs="Calibri"/>
          <w:color w:val="374151"/>
          <w:sz w:val="24"/>
          <w:szCs w:val="24"/>
        </w:rPr>
        <w:t>Music therapy has long been acknowledged for its potential advantages in fostering mental and emotional well-being. AI-generated music can be customized to address the specific requirements of individuals, delivering personalized therapeutic experiences. Additionally, music creation techniques can be employed in the development of assistive technologies for people with disabilities, enabling them to interact with music in innovative and accessible ways.</w:t>
      </w:r>
    </w:p>
    <w:p w14:paraId="5C8DA121" w14:textId="5D2F99E8" w:rsidR="55E754B2" w:rsidRDefault="55E754B2" w:rsidP="55E754B2">
      <w:pPr>
        <w:spacing w:line="240" w:lineRule="auto"/>
        <w:jc w:val="both"/>
        <w:rPr>
          <w:rFonts w:ascii="Calibri" w:eastAsia="Calibri" w:hAnsi="Calibri" w:cs="Calibri"/>
          <w:color w:val="374151"/>
          <w:sz w:val="24"/>
          <w:szCs w:val="24"/>
        </w:rPr>
      </w:pPr>
    </w:p>
    <w:p w14:paraId="7BADDA7A" w14:textId="0B834305" w:rsidR="717A073F" w:rsidRDefault="55E754B2" w:rsidP="717A073F">
      <w:pPr>
        <w:pStyle w:val="Titlu1"/>
        <w:rPr>
          <w:color w:val="auto"/>
          <w:sz w:val="56"/>
          <w:szCs w:val="56"/>
        </w:rPr>
      </w:pPr>
      <w:bookmarkStart w:id="4" w:name="_2._Related_work"/>
      <w:bookmarkStart w:id="5" w:name="_Toc135999469"/>
      <w:r w:rsidRPr="55E754B2">
        <w:rPr>
          <w:color w:val="auto"/>
          <w:sz w:val="56"/>
          <w:szCs w:val="56"/>
        </w:rPr>
        <w:t>2. Related work</w:t>
      </w:r>
      <w:bookmarkEnd w:id="4"/>
      <w:bookmarkEnd w:id="5"/>
    </w:p>
    <w:p w14:paraId="0CF85FB5" w14:textId="14082292" w:rsidR="717A073F" w:rsidRDefault="717A073F" w:rsidP="717A073F">
      <w:pPr>
        <w:spacing w:line="240" w:lineRule="auto"/>
        <w:jc w:val="both"/>
        <w:rPr>
          <w:rFonts w:ascii="Calibri" w:eastAsia="Calibri" w:hAnsi="Calibri" w:cs="Calibri"/>
          <w:sz w:val="28"/>
          <w:szCs w:val="28"/>
        </w:rPr>
      </w:pPr>
    </w:p>
    <w:p w14:paraId="3DACD1CF" w14:textId="6B669203" w:rsidR="717A073F" w:rsidRDefault="55E754B2" w:rsidP="717A073F">
      <w:pPr>
        <w:pStyle w:val="Titlu2"/>
        <w:rPr>
          <w:color w:val="auto"/>
          <w:sz w:val="40"/>
          <w:szCs w:val="40"/>
        </w:rPr>
      </w:pPr>
      <w:bookmarkStart w:id="6" w:name="_Toc135999470"/>
      <w:r w:rsidRPr="55E754B2">
        <w:rPr>
          <w:color w:val="auto"/>
          <w:sz w:val="40"/>
          <w:szCs w:val="40"/>
        </w:rPr>
        <w:t>2.1. Similar research</w:t>
      </w:r>
      <w:bookmarkEnd w:id="6"/>
    </w:p>
    <w:p w14:paraId="58FC7FFD" w14:textId="2FD4EF79" w:rsidR="00E874D5" w:rsidRDefault="00E874D5" w:rsidP="00E874D5"/>
    <w:p w14:paraId="16F3BB9E" w14:textId="6F806AB6" w:rsidR="00567675" w:rsidRPr="00FD24B4" w:rsidRDefault="00567675" w:rsidP="00FD24B4">
      <w:pPr>
        <w:pStyle w:val="Titlu3"/>
        <w:rPr>
          <w:color w:val="auto"/>
          <w:sz w:val="32"/>
          <w:szCs w:val="32"/>
        </w:rPr>
      </w:pPr>
      <w:bookmarkStart w:id="7" w:name="_Toc135999471"/>
      <w:r w:rsidRPr="00FD24B4">
        <w:rPr>
          <w:color w:val="auto"/>
          <w:sz w:val="32"/>
          <w:szCs w:val="32"/>
        </w:rPr>
        <w:t>2.1.1. Music Genre Classification</w:t>
      </w:r>
      <w:bookmarkEnd w:id="7"/>
    </w:p>
    <w:p w14:paraId="5AB8A309" w14:textId="77777777" w:rsidR="00567675" w:rsidRDefault="00567675" w:rsidP="00E874D5"/>
    <w:p w14:paraId="2F941FCE" w14:textId="1C946AD9" w:rsidR="00FD24B4" w:rsidRDefault="00FD24B4" w:rsidP="00E874D5">
      <w:r>
        <w:t>T</w:t>
      </w:r>
      <w:r w:rsidR="003D227F">
        <w:t>he paper at [</w:t>
      </w:r>
      <w:proofErr w:type="spellStart"/>
      <w:r w:rsidR="004F18C6">
        <w:fldChar w:fldCharType="begin"/>
      </w:r>
      <w:r w:rsidR="004F18C6">
        <w:instrText xml:space="preserve"> HYPERLINK "https://github.co</w:instrText>
      </w:r>
      <w:r w:rsidR="004F18C6">
        <w:instrText xml:space="preserve">m/derekahuang/Music-Classification" </w:instrText>
      </w:r>
      <w:r w:rsidR="004F18C6">
        <w:fldChar w:fldCharType="separate"/>
      </w:r>
      <w:r w:rsidR="003D227F">
        <w:rPr>
          <w:rStyle w:val="Hyperlink"/>
        </w:rPr>
        <w:t>derekahuang</w:t>
      </w:r>
      <w:proofErr w:type="spellEnd"/>
      <w:r w:rsidR="003D227F">
        <w:rPr>
          <w:rStyle w:val="Hyperlink"/>
        </w:rPr>
        <w:t>/Music-Classification (github.com)</w:t>
      </w:r>
      <w:r w:rsidR="004F18C6">
        <w:rPr>
          <w:rStyle w:val="Hyperlink"/>
        </w:rPr>
        <w:fldChar w:fldCharType="end"/>
      </w:r>
      <w:r w:rsidR="003D227F">
        <w:t>]</w:t>
      </w:r>
    </w:p>
    <w:p w14:paraId="04D3D429" w14:textId="77777777" w:rsidR="00FD24B4" w:rsidRDefault="00FD24B4" w:rsidP="00E874D5"/>
    <w:p w14:paraId="4A3AFF0D" w14:textId="6C3F7BAF" w:rsidR="00FD24B4" w:rsidRPr="00FD24B4" w:rsidRDefault="00FD24B4" w:rsidP="00FD24B4">
      <w:pPr>
        <w:pStyle w:val="Titlu3"/>
        <w:rPr>
          <w:color w:val="auto"/>
          <w:sz w:val="32"/>
          <w:szCs w:val="32"/>
        </w:rPr>
      </w:pPr>
      <w:bookmarkStart w:id="8" w:name="_Toc135999472"/>
      <w:r w:rsidRPr="00FD24B4">
        <w:rPr>
          <w:color w:val="auto"/>
          <w:sz w:val="32"/>
          <w:szCs w:val="32"/>
        </w:rPr>
        <w:t xml:space="preserve">2.1.2. </w:t>
      </w:r>
      <w:proofErr w:type="spellStart"/>
      <w:r w:rsidRPr="00FD24B4">
        <w:rPr>
          <w:color w:val="auto"/>
          <w:sz w:val="32"/>
          <w:szCs w:val="32"/>
        </w:rPr>
        <w:t>JukeBox</w:t>
      </w:r>
      <w:bookmarkEnd w:id="8"/>
      <w:proofErr w:type="spellEnd"/>
    </w:p>
    <w:p w14:paraId="0329D680" w14:textId="7716A5BE" w:rsidR="00FD24B4" w:rsidRDefault="00FD24B4" w:rsidP="00E874D5"/>
    <w:p w14:paraId="3AE16189" w14:textId="4D7EEDC1" w:rsidR="00FD24B4" w:rsidRDefault="00FD24B4" w:rsidP="00E874D5">
      <w:r>
        <w:t>The paper at [</w:t>
      </w:r>
      <w:hyperlink r:id="rId7" w:history="1">
        <w:r>
          <w:rPr>
            <w:rStyle w:val="Hyperlink"/>
          </w:rPr>
          <w:t>Jukebox: A Generative Model for Music (arxiv.org)</w:t>
        </w:r>
      </w:hyperlink>
      <w:r>
        <w:t>]</w:t>
      </w:r>
    </w:p>
    <w:p w14:paraId="1973DC2F" w14:textId="0CD2AD1A" w:rsidR="00FD24B4" w:rsidRDefault="00FD24B4" w:rsidP="00E874D5"/>
    <w:p w14:paraId="14B39EDE" w14:textId="3D6EA55C" w:rsidR="00FD24B4" w:rsidRPr="00FD24B4" w:rsidRDefault="00FD24B4" w:rsidP="00FD24B4">
      <w:pPr>
        <w:pStyle w:val="Titlu3"/>
        <w:rPr>
          <w:color w:val="auto"/>
          <w:sz w:val="32"/>
          <w:szCs w:val="32"/>
        </w:rPr>
      </w:pPr>
      <w:bookmarkStart w:id="9" w:name="_Toc135999473"/>
      <w:r w:rsidRPr="00FD24B4">
        <w:rPr>
          <w:color w:val="auto"/>
          <w:sz w:val="32"/>
          <w:szCs w:val="32"/>
        </w:rPr>
        <w:t>2.1.</w:t>
      </w:r>
      <w:r>
        <w:rPr>
          <w:color w:val="auto"/>
          <w:sz w:val="32"/>
          <w:szCs w:val="32"/>
        </w:rPr>
        <w:t>3</w:t>
      </w:r>
      <w:r w:rsidRPr="00FD24B4">
        <w:rPr>
          <w:color w:val="auto"/>
          <w:sz w:val="32"/>
          <w:szCs w:val="32"/>
        </w:rPr>
        <w:t>. Groove2Groove</w:t>
      </w:r>
      <w:bookmarkEnd w:id="9"/>
    </w:p>
    <w:p w14:paraId="49E25F3F" w14:textId="77777777" w:rsidR="00FD24B4" w:rsidRDefault="00FD24B4" w:rsidP="00FD24B4"/>
    <w:p w14:paraId="09477080" w14:textId="480E485C" w:rsidR="00FD24B4" w:rsidRDefault="00FD24B4" w:rsidP="00E874D5">
      <w:r>
        <w:lastRenderedPageBreak/>
        <w:t>The paper at [</w:t>
      </w:r>
      <w:hyperlink r:id="rId8" w:history="1">
        <w:r>
          <w:rPr>
            <w:rStyle w:val="Hyperlink"/>
          </w:rPr>
          <w:t>taslp-3019642-pp.pdf (</w:t>
        </w:r>
        <w:proofErr w:type="spellStart"/>
        <w:r>
          <w:rPr>
            <w:rStyle w:val="Hyperlink"/>
          </w:rPr>
          <w:t>hal.science</w:t>
        </w:r>
        <w:proofErr w:type="spellEnd"/>
        <w:r>
          <w:rPr>
            <w:rStyle w:val="Hyperlink"/>
          </w:rPr>
          <w:t>)</w:t>
        </w:r>
      </w:hyperlink>
      <w:r>
        <w:t>]</w:t>
      </w:r>
    </w:p>
    <w:p w14:paraId="75909409" w14:textId="77777777" w:rsidR="00E874D5" w:rsidRPr="00E874D5" w:rsidRDefault="00E874D5" w:rsidP="00E874D5"/>
    <w:p w14:paraId="3DC03168" w14:textId="3755F7EB" w:rsidR="717A073F" w:rsidRDefault="55E754B2" w:rsidP="717A073F">
      <w:pPr>
        <w:pStyle w:val="Titlu2"/>
        <w:rPr>
          <w:color w:val="auto"/>
          <w:sz w:val="40"/>
          <w:szCs w:val="40"/>
        </w:rPr>
      </w:pPr>
      <w:bookmarkStart w:id="10" w:name="_Toc135999474"/>
      <w:r w:rsidRPr="55E754B2">
        <w:rPr>
          <w:color w:val="auto"/>
          <w:sz w:val="40"/>
          <w:szCs w:val="40"/>
        </w:rPr>
        <w:t>2.2. Applications in the field</w:t>
      </w:r>
      <w:bookmarkEnd w:id="10"/>
    </w:p>
    <w:p w14:paraId="4DE5DD8E" w14:textId="0C8AF270" w:rsidR="55E754B2" w:rsidRDefault="55E754B2" w:rsidP="55E754B2"/>
    <w:p w14:paraId="358FCDA5" w14:textId="7D406D67" w:rsidR="55E754B2" w:rsidRDefault="55E754B2" w:rsidP="55E754B2">
      <w:pPr>
        <w:pStyle w:val="Titlu3"/>
        <w:rPr>
          <w:color w:val="auto"/>
          <w:sz w:val="32"/>
          <w:szCs w:val="32"/>
        </w:rPr>
      </w:pPr>
      <w:bookmarkStart w:id="11" w:name="_Toc135999475"/>
      <w:r w:rsidRPr="55E754B2">
        <w:rPr>
          <w:color w:val="auto"/>
          <w:sz w:val="32"/>
          <w:szCs w:val="32"/>
        </w:rPr>
        <w:t>2.2.1. Spotify</w:t>
      </w:r>
      <w:bookmarkEnd w:id="11"/>
    </w:p>
    <w:p w14:paraId="20A4CE2D" w14:textId="4E17DB59" w:rsidR="55E754B2" w:rsidRDefault="55E754B2" w:rsidP="55E754B2"/>
    <w:p w14:paraId="1CE6738E" w14:textId="2F0DF00B" w:rsidR="55E754B2" w:rsidRDefault="00A91953" w:rsidP="55E754B2">
      <w:r>
        <w:rPr>
          <w:noProof/>
        </w:rPr>
        <w:drawing>
          <wp:inline distT="0" distB="0" distL="0" distR="0" wp14:anchorId="68BD3E06" wp14:editId="3996F6DA">
            <wp:extent cx="1899141" cy="3995928"/>
            <wp:effectExtent l="0" t="0" r="6350" b="508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99141" cy="3995928"/>
                    </a:xfrm>
                    <a:prstGeom prst="rect">
                      <a:avLst/>
                    </a:prstGeom>
                    <a:noFill/>
                    <a:ln>
                      <a:noFill/>
                    </a:ln>
                  </pic:spPr>
                </pic:pic>
              </a:graphicData>
            </a:graphic>
          </wp:inline>
        </w:drawing>
      </w:r>
      <w:r w:rsidR="00DE5230">
        <w:rPr>
          <w:noProof/>
        </w:rPr>
        <w:drawing>
          <wp:inline distT="0" distB="0" distL="0" distR="0" wp14:anchorId="31C58950" wp14:editId="7DAD87DC">
            <wp:extent cx="1899139" cy="3995928"/>
            <wp:effectExtent l="0" t="0" r="6350" b="508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99139" cy="3995928"/>
                    </a:xfrm>
                    <a:prstGeom prst="rect">
                      <a:avLst/>
                    </a:prstGeom>
                    <a:noFill/>
                    <a:ln>
                      <a:noFill/>
                    </a:ln>
                  </pic:spPr>
                </pic:pic>
              </a:graphicData>
            </a:graphic>
          </wp:inline>
        </w:drawing>
      </w:r>
      <w:r w:rsidR="00DE5230">
        <w:rPr>
          <w:noProof/>
        </w:rPr>
        <w:drawing>
          <wp:inline distT="0" distB="0" distL="0" distR="0" wp14:anchorId="07271C1C" wp14:editId="1CA9EEE5">
            <wp:extent cx="1897586" cy="3995928"/>
            <wp:effectExtent l="0" t="0" r="7620" b="508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7586" cy="3995928"/>
                    </a:xfrm>
                    <a:prstGeom prst="rect">
                      <a:avLst/>
                    </a:prstGeom>
                    <a:noFill/>
                    <a:ln>
                      <a:noFill/>
                    </a:ln>
                  </pic:spPr>
                </pic:pic>
              </a:graphicData>
            </a:graphic>
          </wp:inline>
        </w:drawing>
      </w:r>
    </w:p>
    <w:p w14:paraId="18E3F95D" w14:textId="1A116B03" w:rsidR="55E754B2" w:rsidRDefault="55E754B2" w:rsidP="55E754B2"/>
    <w:p w14:paraId="5A10BBEE" w14:textId="7AF2A3EA" w:rsidR="55E754B2" w:rsidRDefault="55E754B2" w:rsidP="55E754B2"/>
    <w:p w14:paraId="45F9ECBA" w14:textId="61343251" w:rsidR="55E754B2" w:rsidRDefault="55E754B2" w:rsidP="55E754B2"/>
    <w:p w14:paraId="04445297" w14:textId="45A2B292" w:rsidR="55E754B2" w:rsidRDefault="55E754B2" w:rsidP="55E754B2">
      <w:pPr>
        <w:pStyle w:val="Titlu3"/>
        <w:rPr>
          <w:color w:val="auto"/>
          <w:sz w:val="32"/>
          <w:szCs w:val="32"/>
        </w:rPr>
      </w:pPr>
      <w:bookmarkStart w:id="12" w:name="_Toc135999476"/>
      <w:r w:rsidRPr="55E754B2">
        <w:rPr>
          <w:color w:val="auto"/>
          <w:sz w:val="32"/>
          <w:szCs w:val="32"/>
        </w:rPr>
        <w:t xml:space="preserve">2.2.2. </w:t>
      </w:r>
      <w:proofErr w:type="spellStart"/>
      <w:r w:rsidR="00DE5230">
        <w:rPr>
          <w:color w:val="auto"/>
          <w:sz w:val="32"/>
          <w:szCs w:val="32"/>
        </w:rPr>
        <w:t>SoundHound</w:t>
      </w:r>
      <w:bookmarkEnd w:id="12"/>
      <w:proofErr w:type="spellEnd"/>
    </w:p>
    <w:p w14:paraId="0DA95E70" w14:textId="3598A888" w:rsidR="00DE5230" w:rsidRDefault="00DE5230" w:rsidP="00DE5230"/>
    <w:p w14:paraId="3C864BF0" w14:textId="27BC4760" w:rsidR="00DE5230" w:rsidRPr="00DE5230" w:rsidRDefault="00DE5230" w:rsidP="00DE5230">
      <w:r>
        <w:rPr>
          <w:noProof/>
        </w:rPr>
        <w:lastRenderedPageBreak/>
        <w:drawing>
          <wp:inline distT="0" distB="0" distL="0" distR="0" wp14:anchorId="63E10CBE" wp14:editId="5E1C46F6">
            <wp:extent cx="1860002" cy="3995928"/>
            <wp:effectExtent l="0" t="0" r="6985" b="5080"/>
            <wp:docPr id="1443690930" name="Imagine 1443690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t="3324"/>
                    <a:stretch/>
                  </pic:blipFill>
                  <pic:spPr bwMode="auto">
                    <a:xfrm>
                      <a:off x="0" y="0"/>
                      <a:ext cx="1860002" cy="399592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FCDD20C" wp14:editId="113D968E">
            <wp:extent cx="1861051" cy="3995928"/>
            <wp:effectExtent l="0" t="0" r="6350" b="5080"/>
            <wp:docPr id="1289120984" name="Imagine 1289120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t="3379"/>
                    <a:stretch/>
                  </pic:blipFill>
                  <pic:spPr bwMode="auto">
                    <a:xfrm>
                      <a:off x="0" y="0"/>
                      <a:ext cx="1861051" cy="399592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0AF7FA" wp14:editId="53FC7727">
            <wp:extent cx="1858953" cy="3995928"/>
            <wp:effectExtent l="0" t="0" r="8255" b="5080"/>
            <wp:docPr id="1898158380" name="Imagine 1898158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t="3269"/>
                    <a:stretch/>
                  </pic:blipFill>
                  <pic:spPr bwMode="auto">
                    <a:xfrm>
                      <a:off x="0" y="0"/>
                      <a:ext cx="1858953" cy="3995928"/>
                    </a:xfrm>
                    <a:prstGeom prst="rect">
                      <a:avLst/>
                    </a:prstGeom>
                    <a:ln>
                      <a:noFill/>
                    </a:ln>
                    <a:extLst>
                      <a:ext uri="{53640926-AAD7-44D8-BBD7-CCE9431645EC}">
                        <a14:shadowObscured xmlns:a14="http://schemas.microsoft.com/office/drawing/2010/main"/>
                      </a:ext>
                    </a:extLst>
                  </pic:spPr>
                </pic:pic>
              </a:graphicData>
            </a:graphic>
          </wp:inline>
        </w:drawing>
      </w:r>
    </w:p>
    <w:p w14:paraId="34B1AC81" w14:textId="01FA8867" w:rsidR="55E754B2" w:rsidRDefault="55E754B2" w:rsidP="55E754B2"/>
    <w:p w14:paraId="0D505FBF" w14:textId="5DB15AEE" w:rsidR="55E754B2" w:rsidRDefault="55E754B2" w:rsidP="55E754B2">
      <w:pPr>
        <w:pStyle w:val="Titlu3"/>
        <w:rPr>
          <w:color w:val="auto"/>
          <w:sz w:val="32"/>
          <w:szCs w:val="32"/>
        </w:rPr>
      </w:pPr>
      <w:bookmarkStart w:id="13" w:name="_Toc135999477"/>
      <w:r w:rsidRPr="55E754B2">
        <w:rPr>
          <w:color w:val="auto"/>
          <w:sz w:val="32"/>
          <w:szCs w:val="32"/>
        </w:rPr>
        <w:t xml:space="preserve">2.2.3. </w:t>
      </w:r>
      <w:proofErr w:type="spellStart"/>
      <w:r w:rsidRPr="55E754B2">
        <w:rPr>
          <w:color w:val="auto"/>
          <w:sz w:val="32"/>
          <w:szCs w:val="32"/>
        </w:rPr>
        <w:t>Soundraw</w:t>
      </w:r>
      <w:bookmarkEnd w:id="13"/>
      <w:proofErr w:type="spellEnd"/>
    </w:p>
    <w:p w14:paraId="77FA3FD0" w14:textId="77777777" w:rsidR="00671FC1" w:rsidRPr="00671FC1" w:rsidRDefault="00671FC1" w:rsidP="00671FC1"/>
    <w:p w14:paraId="7CC19084" w14:textId="77777777" w:rsidR="00671FC1" w:rsidRDefault="00A30914" w:rsidP="00A30914">
      <w:r>
        <w:rPr>
          <w:noProof/>
        </w:rPr>
        <w:drawing>
          <wp:inline distT="0" distB="0" distL="0" distR="0" wp14:anchorId="0FCDF3CE" wp14:editId="081DFE86">
            <wp:extent cx="5486400" cy="2289141"/>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289141"/>
                    </a:xfrm>
                    <a:prstGeom prst="rect">
                      <a:avLst/>
                    </a:prstGeom>
                  </pic:spPr>
                </pic:pic>
              </a:graphicData>
            </a:graphic>
          </wp:inline>
        </w:drawing>
      </w:r>
    </w:p>
    <w:p w14:paraId="1FA4E051" w14:textId="77777777" w:rsidR="00671FC1" w:rsidRDefault="00A30914" w:rsidP="00A30914">
      <w:r>
        <w:rPr>
          <w:noProof/>
        </w:rPr>
        <w:lastRenderedPageBreak/>
        <w:drawing>
          <wp:inline distT="0" distB="0" distL="0" distR="0" wp14:anchorId="4C0E3932" wp14:editId="30310139">
            <wp:extent cx="5486574" cy="2560320"/>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in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574" cy="2560320"/>
                    </a:xfrm>
                    <a:prstGeom prst="rect">
                      <a:avLst/>
                    </a:prstGeom>
                  </pic:spPr>
                </pic:pic>
              </a:graphicData>
            </a:graphic>
          </wp:inline>
        </w:drawing>
      </w:r>
    </w:p>
    <w:p w14:paraId="012ABDB2" w14:textId="28D21CBA" w:rsidR="00A30914" w:rsidRPr="00A30914" w:rsidRDefault="00A30914" w:rsidP="00A30914">
      <w:r>
        <w:rPr>
          <w:noProof/>
        </w:rPr>
        <w:drawing>
          <wp:inline distT="0" distB="0" distL="0" distR="0" wp14:anchorId="3C00708C" wp14:editId="1FD86697">
            <wp:extent cx="5486400" cy="2802161"/>
            <wp:effectExtent l="0" t="0" r="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in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802161"/>
                    </a:xfrm>
                    <a:prstGeom prst="rect">
                      <a:avLst/>
                    </a:prstGeom>
                  </pic:spPr>
                </pic:pic>
              </a:graphicData>
            </a:graphic>
          </wp:inline>
        </w:drawing>
      </w:r>
    </w:p>
    <w:p w14:paraId="423E29BA" w14:textId="1F0E94AE" w:rsidR="717A073F" w:rsidRDefault="717A073F" w:rsidP="717A073F">
      <w:pPr>
        <w:spacing w:line="240" w:lineRule="auto"/>
        <w:jc w:val="both"/>
        <w:rPr>
          <w:rFonts w:ascii="Calibri" w:eastAsia="Calibri" w:hAnsi="Calibri" w:cs="Calibri"/>
          <w:sz w:val="24"/>
          <w:szCs w:val="24"/>
        </w:rPr>
      </w:pPr>
    </w:p>
    <w:p w14:paraId="0D27A8A4" w14:textId="34F16ED7" w:rsidR="717A073F" w:rsidRDefault="717A073F" w:rsidP="717A073F">
      <w:pPr>
        <w:spacing w:line="240" w:lineRule="auto"/>
        <w:jc w:val="both"/>
        <w:rPr>
          <w:rFonts w:ascii="Calibri" w:eastAsia="Calibri" w:hAnsi="Calibri" w:cs="Calibri"/>
          <w:sz w:val="24"/>
          <w:szCs w:val="24"/>
        </w:rPr>
      </w:pPr>
    </w:p>
    <w:p w14:paraId="5A13D98E" w14:textId="70E1BFD9" w:rsidR="717A073F" w:rsidRDefault="55E754B2" w:rsidP="717A073F">
      <w:pPr>
        <w:pStyle w:val="Titlu1"/>
        <w:rPr>
          <w:color w:val="auto"/>
          <w:sz w:val="56"/>
          <w:szCs w:val="56"/>
        </w:rPr>
      </w:pPr>
      <w:bookmarkStart w:id="14" w:name="_3._Technical_background"/>
      <w:bookmarkStart w:id="15" w:name="_Toc135999478"/>
      <w:r w:rsidRPr="55E754B2">
        <w:rPr>
          <w:color w:val="auto"/>
          <w:sz w:val="56"/>
          <w:szCs w:val="56"/>
        </w:rPr>
        <w:t>3. Technical background</w:t>
      </w:r>
      <w:bookmarkEnd w:id="14"/>
      <w:bookmarkEnd w:id="15"/>
    </w:p>
    <w:p w14:paraId="6594330A" w14:textId="6B03C214" w:rsidR="717A073F" w:rsidRDefault="717A073F" w:rsidP="717A073F">
      <w:pPr>
        <w:spacing w:line="240" w:lineRule="auto"/>
        <w:jc w:val="both"/>
        <w:rPr>
          <w:rFonts w:ascii="Calibri" w:eastAsia="Calibri" w:hAnsi="Calibri" w:cs="Calibri"/>
          <w:sz w:val="28"/>
          <w:szCs w:val="28"/>
        </w:rPr>
      </w:pPr>
    </w:p>
    <w:p w14:paraId="3B6DE679" w14:textId="194A9C1A" w:rsidR="000066C3" w:rsidRDefault="000066C3" w:rsidP="000066C3">
      <w:pPr>
        <w:spacing w:line="240" w:lineRule="auto"/>
        <w:jc w:val="both"/>
        <w:rPr>
          <w:rFonts w:ascii="Calibri" w:eastAsia="Calibri" w:hAnsi="Calibri" w:cs="Calibri"/>
          <w:color w:val="374151"/>
          <w:sz w:val="24"/>
          <w:szCs w:val="24"/>
        </w:rPr>
      </w:pPr>
      <w:r w:rsidRPr="55E754B2">
        <w:rPr>
          <w:rFonts w:ascii="Calibri" w:eastAsia="Calibri" w:hAnsi="Calibri" w:cs="Calibri"/>
          <w:color w:val="374151"/>
          <w:sz w:val="24"/>
          <w:szCs w:val="24"/>
        </w:rPr>
        <w:t>Music Information Retrieval (MIR) is a field that involves the study of processing</w:t>
      </w:r>
      <w:r w:rsidR="00FE7106">
        <w:rPr>
          <w:rFonts w:ascii="Calibri" w:eastAsia="Calibri" w:hAnsi="Calibri" w:cs="Calibri"/>
          <w:color w:val="374151"/>
          <w:sz w:val="24"/>
          <w:szCs w:val="24"/>
        </w:rPr>
        <w:t xml:space="preserve"> audio signals in order to access relevant information from music</w:t>
      </w:r>
      <w:r w:rsidRPr="55E754B2">
        <w:rPr>
          <w:rFonts w:ascii="Calibri" w:eastAsia="Calibri" w:hAnsi="Calibri" w:cs="Calibri"/>
          <w:color w:val="374151"/>
          <w:sz w:val="24"/>
          <w:szCs w:val="24"/>
        </w:rPr>
        <w:t>. It combines elements of music theory, physics, psychology,</w:t>
      </w:r>
      <w:r w:rsidR="00320E21">
        <w:rPr>
          <w:rFonts w:ascii="Calibri" w:eastAsia="Calibri" w:hAnsi="Calibri" w:cs="Calibri"/>
          <w:color w:val="374151"/>
          <w:sz w:val="24"/>
          <w:szCs w:val="24"/>
        </w:rPr>
        <w:t xml:space="preserve"> signal processing,</w:t>
      </w:r>
      <w:r w:rsidRPr="55E754B2">
        <w:rPr>
          <w:rFonts w:ascii="Calibri" w:eastAsia="Calibri" w:hAnsi="Calibri" w:cs="Calibri"/>
          <w:color w:val="374151"/>
          <w:sz w:val="24"/>
          <w:szCs w:val="24"/>
        </w:rPr>
        <w:t xml:space="preserve"> linguistics, mathematics </w:t>
      </w:r>
      <w:r w:rsidR="00320E21">
        <w:rPr>
          <w:rFonts w:ascii="Calibri" w:eastAsia="Calibri" w:hAnsi="Calibri" w:cs="Calibri"/>
          <w:color w:val="374151"/>
          <w:sz w:val="24"/>
          <w:szCs w:val="24"/>
        </w:rPr>
        <w:t>and</w:t>
      </w:r>
      <w:r w:rsidRPr="55E754B2">
        <w:rPr>
          <w:rFonts w:ascii="Calibri" w:eastAsia="Calibri" w:hAnsi="Calibri" w:cs="Calibri"/>
          <w:color w:val="374151"/>
          <w:sz w:val="24"/>
          <w:szCs w:val="24"/>
        </w:rPr>
        <w:t xml:space="preserve"> computer science.</w:t>
      </w:r>
      <w:r w:rsidR="00A22AC8">
        <w:rPr>
          <w:rFonts w:ascii="Calibri" w:eastAsia="Calibri" w:hAnsi="Calibri" w:cs="Calibri"/>
          <w:color w:val="374151"/>
          <w:sz w:val="24"/>
          <w:szCs w:val="24"/>
        </w:rPr>
        <w:t xml:space="preserve"> A few application</w:t>
      </w:r>
      <w:r w:rsidR="001E6F49">
        <w:rPr>
          <w:rFonts w:ascii="Calibri" w:eastAsia="Calibri" w:hAnsi="Calibri" w:cs="Calibri"/>
          <w:color w:val="374151"/>
          <w:sz w:val="24"/>
          <w:szCs w:val="24"/>
        </w:rPr>
        <w:t>s</w:t>
      </w:r>
      <w:r w:rsidR="00A22AC8">
        <w:rPr>
          <w:rFonts w:ascii="Calibri" w:eastAsia="Calibri" w:hAnsi="Calibri" w:cs="Calibri"/>
          <w:color w:val="374151"/>
          <w:sz w:val="24"/>
          <w:szCs w:val="24"/>
        </w:rPr>
        <w:t xml:space="preserve"> to this field include:</w:t>
      </w:r>
    </w:p>
    <w:p w14:paraId="022F76EB" w14:textId="77777777" w:rsidR="000066C3" w:rsidRDefault="000066C3" w:rsidP="000066C3">
      <w:pPr>
        <w:spacing w:line="240" w:lineRule="auto"/>
        <w:jc w:val="both"/>
        <w:rPr>
          <w:rFonts w:ascii="Calibri" w:eastAsia="Calibri" w:hAnsi="Calibri" w:cs="Calibri"/>
          <w:color w:val="374151"/>
          <w:sz w:val="24"/>
          <w:szCs w:val="24"/>
        </w:rPr>
      </w:pPr>
      <w:r w:rsidRPr="55E754B2">
        <w:rPr>
          <w:rFonts w:ascii="Calibri" w:eastAsia="Calibri" w:hAnsi="Calibri" w:cs="Calibri"/>
          <w:color w:val="374151"/>
          <w:sz w:val="24"/>
          <w:szCs w:val="24"/>
        </w:rPr>
        <w:t>1. Understanding Music Data: Music can be represented in various formats, such as audio signals, symbolic notations, or lyrics. MIR aims to extract meaningful information from these different data representations.</w:t>
      </w:r>
    </w:p>
    <w:p w14:paraId="71F1C95E" w14:textId="77777777" w:rsidR="000066C3" w:rsidRDefault="000066C3" w:rsidP="000066C3">
      <w:pPr>
        <w:spacing w:line="240" w:lineRule="auto"/>
        <w:jc w:val="both"/>
        <w:rPr>
          <w:rFonts w:ascii="Calibri" w:eastAsia="Calibri" w:hAnsi="Calibri" w:cs="Calibri"/>
          <w:color w:val="374151"/>
          <w:sz w:val="24"/>
          <w:szCs w:val="24"/>
        </w:rPr>
      </w:pPr>
      <w:r w:rsidRPr="55E754B2">
        <w:rPr>
          <w:rFonts w:ascii="Calibri" w:eastAsia="Calibri" w:hAnsi="Calibri" w:cs="Calibri"/>
          <w:color w:val="374151"/>
          <w:sz w:val="24"/>
          <w:szCs w:val="24"/>
        </w:rPr>
        <w:lastRenderedPageBreak/>
        <w:t>2. Feature Extraction: This process involves identifying key aspects of music data, such as pitch, tempo, rhythm, melody, harmony, and timbre. These features can help in the analysis and categorization of music.</w:t>
      </w:r>
    </w:p>
    <w:p w14:paraId="63C71D99" w14:textId="77777777" w:rsidR="000066C3" w:rsidRDefault="000066C3" w:rsidP="000066C3">
      <w:pPr>
        <w:spacing w:line="240" w:lineRule="auto"/>
        <w:jc w:val="both"/>
      </w:pPr>
      <w:r w:rsidRPr="55E754B2">
        <w:rPr>
          <w:rFonts w:ascii="Calibri" w:eastAsia="Calibri" w:hAnsi="Calibri" w:cs="Calibri"/>
          <w:color w:val="374151"/>
          <w:sz w:val="24"/>
          <w:szCs w:val="24"/>
        </w:rPr>
        <w:t>3. Music Analysis: MIR can be used to analyze music on various levels. This includes low-level analysis (determining the beat or pitch), mid-level analysis (identifying beat tracking or chord recognition) and high-level analysis (classifying the genre or mood of a piece).</w:t>
      </w:r>
    </w:p>
    <w:p w14:paraId="68C7707D" w14:textId="3336CFCD" w:rsidR="000066C3" w:rsidRDefault="000066C3" w:rsidP="000066C3">
      <w:pPr>
        <w:spacing w:line="240" w:lineRule="auto"/>
        <w:jc w:val="both"/>
      </w:pPr>
      <w:r w:rsidRPr="55E754B2">
        <w:rPr>
          <w:rFonts w:ascii="Calibri" w:eastAsia="Calibri" w:hAnsi="Calibri" w:cs="Calibri"/>
          <w:color w:val="374151"/>
          <w:sz w:val="24"/>
          <w:szCs w:val="24"/>
        </w:rPr>
        <w:t>4. Search and Recommendation:</w:t>
      </w:r>
      <w:r w:rsidR="00D31FE2">
        <w:rPr>
          <w:rFonts w:ascii="Calibri" w:eastAsia="Calibri" w:hAnsi="Calibri" w:cs="Calibri"/>
          <w:color w:val="374151"/>
          <w:sz w:val="24"/>
          <w:szCs w:val="24"/>
        </w:rPr>
        <w:t xml:space="preserve"> </w:t>
      </w:r>
      <w:r w:rsidRPr="55E754B2">
        <w:rPr>
          <w:rFonts w:ascii="Calibri" w:eastAsia="Calibri" w:hAnsi="Calibri" w:cs="Calibri"/>
          <w:color w:val="374151"/>
          <w:sz w:val="24"/>
          <w:szCs w:val="24"/>
        </w:rPr>
        <w:t xml:space="preserve">techniques </w:t>
      </w:r>
      <w:r w:rsidR="00D31FE2">
        <w:rPr>
          <w:rFonts w:ascii="Calibri" w:eastAsia="Calibri" w:hAnsi="Calibri" w:cs="Calibri"/>
          <w:color w:val="374151"/>
          <w:sz w:val="24"/>
          <w:szCs w:val="24"/>
        </w:rPr>
        <w:t xml:space="preserve">in the field </w:t>
      </w:r>
      <w:r w:rsidRPr="55E754B2">
        <w:rPr>
          <w:rFonts w:ascii="Calibri" w:eastAsia="Calibri" w:hAnsi="Calibri" w:cs="Calibri"/>
          <w:color w:val="374151"/>
          <w:sz w:val="24"/>
          <w:szCs w:val="24"/>
        </w:rPr>
        <w:t>are often used in music recommendation systems, such as those found in Spotify or Pandora. These systems analyze the features of music to provide personalized recommendations to users.</w:t>
      </w:r>
    </w:p>
    <w:p w14:paraId="4633598E" w14:textId="74A9E367" w:rsidR="000066C3" w:rsidRDefault="000066C3" w:rsidP="000066C3">
      <w:pPr>
        <w:spacing w:line="240" w:lineRule="auto"/>
        <w:jc w:val="both"/>
        <w:rPr>
          <w:rFonts w:ascii="Calibri" w:eastAsia="Calibri" w:hAnsi="Calibri" w:cs="Calibri"/>
          <w:color w:val="374151"/>
          <w:sz w:val="24"/>
          <w:szCs w:val="24"/>
        </w:rPr>
      </w:pPr>
      <w:r w:rsidRPr="55E754B2">
        <w:rPr>
          <w:rFonts w:ascii="Calibri" w:eastAsia="Calibri" w:hAnsi="Calibri" w:cs="Calibri"/>
          <w:color w:val="374151"/>
          <w:sz w:val="24"/>
          <w:szCs w:val="24"/>
        </w:rPr>
        <w:t xml:space="preserve">5. Music Transcription: </w:t>
      </w:r>
      <w:r w:rsidR="004D1B1E">
        <w:rPr>
          <w:rFonts w:ascii="Calibri" w:eastAsia="Calibri" w:hAnsi="Calibri" w:cs="Calibri"/>
          <w:color w:val="374151"/>
          <w:sz w:val="24"/>
          <w:szCs w:val="24"/>
        </w:rPr>
        <w:t>it</w:t>
      </w:r>
      <w:r w:rsidRPr="55E754B2">
        <w:rPr>
          <w:rFonts w:ascii="Calibri" w:eastAsia="Calibri" w:hAnsi="Calibri" w:cs="Calibri"/>
          <w:color w:val="374151"/>
          <w:sz w:val="24"/>
          <w:szCs w:val="24"/>
        </w:rPr>
        <w:t xml:space="preserve"> also encompasses automatic music transcription, which is the process of converting a music audio signal into a symbolic representation such as sheet music or MIDI.</w:t>
      </w:r>
    </w:p>
    <w:p w14:paraId="3AFF76E0" w14:textId="06D549FC" w:rsidR="000066C3" w:rsidRDefault="000066C3" w:rsidP="000066C3">
      <w:pPr>
        <w:spacing w:line="240" w:lineRule="auto"/>
        <w:jc w:val="both"/>
        <w:rPr>
          <w:rFonts w:ascii="Calibri" w:eastAsia="Calibri" w:hAnsi="Calibri" w:cs="Calibri"/>
          <w:color w:val="374151"/>
          <w:sz w:val="24"/>
          <w:szCs w:val="24"/>
        </w:rPr>
      </w:pPr>
      <w:r w:rsidRPr="55E754B2">
        <w:rPr>
          <w:rFonts w:ascii="Calibri" w:eastAsia="Calibri" w:hAnsi="Calibri" w:cs="Calibri"/>
          <w:color w:val="374151"/>
          <w:sz w:val="24"/>
          <w:szCs w:val="24"/>
        </w:rPr>
        <w:t xml:space="preserve">6. Music Classification and Clustering: </w:t>
      </w:r>
      <w:r w:rsidR="00C850FB">
        <w:rPr>
          <w:rFonts w:ascii="Calibri" w:eastAsia="Calibri" w:hAnsi="Calibri" w:cs="Calibri"/>
          <w:color w:val="374151"/>
          <w:sz w:val="24"/>
          <w:szCs w:val="24"/>
        </w:rPr>
        <w:t>th</w:t>
      </w:r>
      <w:r w:rsidR="00956F58">
        <w:rPr>
          <w:rFonts w:ascii="Calibri" w:eastAsia="Calibri" w:hAnsi="Calibri" w:cs="Calibri"/>
          <w:color w:val="374151"/>
          <w:sz w:val="24"/>
          <w:szCs w:val="24"/>
        </w:rPr>
        <w:t>e</w:t>
      </w:r>
      <w:r w:rsidR="00C850FB">
        <w:rPr>
          <w:rFonts w:ascii="Calibri" w:eastAsia="Calibri" w:hAnsi="Calibri" w:cs="Calibri"/>
          <w:color w:val="374151"/>
          <w:sz w:val="24"/>
          <w:szCs w:val="24"/>
        </w:rPr>
        <w:t>s</w:t>
      </w:r>
      <w:r w:rsidR="00956F58">
        <w:rPr>
          <w:rFonts w:ascii="Calibri" w:eastAsia="Calibri" w:hAnsi="Calibri" w:cs="Calibri"/>
          <w:color w:val="374151"/>
          <w:sz w:val="24"/>
          <w:szCs w:val="24"/>
        </w:rPr>
        <w:t>e</w:t>
      </w:r>
      <w:r w:rsidR="00C850FB">
        <w:rPr>
          <w:rFonts w:ascii="Calibri" w:eastAsia="Calibri" w:hAnsi="Calibri" w:cs="Calibri"/>
          <w:color w:val="374151"/>
          <w:sz w:val="24"/>
          <w:szCs w:val="24"/>
        </w:rPr>
        <w:t xml:space="preserve"> techniques</w:t>
      </w:r>
      <w:r w:rsidRPr="55E754B2">
        <w:rPr>
          <w:rFonts w:ascii="Calibri" w:eastAsia="Calibri" w:hAnsi="Calibri" w:cs="Calibri"/>
          <w:color w:val="374151"/>
          <w:sz w:val="24"/>
          <w:szCs w:val="24"/>
        </w:rPr>
        <w:t xml:space="preserve"> can</w:t>
      </w:r>
      <w:r w:rsidR="00C850FB">
        <w:rPr>
          <w:rFonts w:ascii="Calibri" w:eastAsia="Calibri" w:hAnsi="Calibri" w:cs="Calibri"/>
          <w:color w:val="374151"/>
          <w:sz w:val="24"/>
          <w:szCs w:val="24"/>
        </w:rPr>
        <w:t xml:space="preserve"> also</w:t>
      </w:r>
      <w:r w:rsidRPr="55E754B2">
        <w:rPr>
          <w:rFonts w:ascii="Calibri" w:eastAsia="Calibri" w:hAnsi="Calibri" w:cs="Calibri"/>
          <w:color w:val="374151"/>
          <w:sz w:val="24"/>
          <w:szCs w:val="24"/>
        </w:rPr>
        <w:t xml:space="preserve"> be used to classify music into different genres, moods, or even identifying similar songs</w:t>
      </w:r>
      <w:r w:rsidR="00C850FB">
        <w:rPr>
          <w:rFonts w:ascii="Calibri" w:eastAsia="Calibri" w:hAnsi="Calibri" w:cs="Calibri"/>
          <w:color w:val="374151"/>
          <w:sz w:val="24"/>
          <w:szCs w:val="24"/>
        </w:rPr>
        <w:t xml:space="preserve"> which</w:t>
      </w:r>
      <w:r w:rsidRPr="55E754B2">
        <w:rPr>
          <w:rFonts w:ascii="Calibri" w:eastAsia="Calibri" w:hAnsi="Calibri" w:cs="Calibri"/>
          <w:color w:val="374151"/>
          <w:sz w:val="24"/>
          <w:szCs w:val="24"/>
        </w:rPr>
        <w:t xml:space="preserve"> is</w:t>
      </w:r>
      <w:r w:rsidR="00C850FB">
        <w:rPr>
          <w:rFonts w:ascii="Calibri" w:eastAsia="Calibri" w:hAnsi="Calibri" w:cs="Calibri"/>
          <w:color w:val="374151"/>
          <w:sz w:val="24"/>
          <w:szCs w:val="24"/>
        </w:rPr>
        <w:t xml:space="preserve"> extremely</w:t>
      </w:r>
      <w:r w:rsidRPr="55E754B2">
        <w:rPr>
          <w:rFonts w:ascii="Calibri" w:eastAsia="Calibri" w:hAnsi="Calibri" w:cs="Calibri"/>
          <w:color w:val="374151"/>
          <w:sz w:val="24"/>
          <w:szCs w:val="24"/>
        </w:rPr>
        <w:t xml:space="preserve"> useful in music libraries and streaming platforms to organize music and create playlists.</w:t>
      </w:r>
    </w:p>
    <w:p w14:paraId="7580447E" w14:textId="77777777" w:rsidR="000066C3" w:rsidRDefault="000066C3" w:rsidP="000066C3">
      <w:pPr>
        <w:spacing w:line="240" w:lineRule="auto"/>
        <w:jc w:val="both"/>
        <w:rPr>
          <w:rFonts w:ascii="Calibri" w:eastAsia="Calibri" w:hAnsi="Calibri" w:cs="Calibri"/>
          <w:color w:val="374151"/>
          <w:sz w:val="24"/>
          <w:szCs w:val="24"/>
        </w:rPr>
      </w:pPr>
      <w:r w:rsidRPr="55E754B2">
        <w:rPr>
          <w:rFonts w:ascii="Calibri" w:eastAsia="Calibri" w:hAnsi="Calibri" w:cs="Calibri"/>
          <w:color w:val="374151"/>
          <w:sz w:val="24"/>
          <w:szCs w:val="24"/>
        </w:rPr>
        <w:t>7. Music Generation: MIR is also used in music generation, where algorithms learn the patterns in music data to create new compositions.</w:t>
      </w:r>
    </w:p>
    <w:p w14:paraId="0A396DDC" w14:textId="273E79E5" w:rsidR="000066C3" w:rsidRPr="000066C3" w:rsidRDefault="000066C3" w:rsidP="717A073F">
      <w:pPr>
        <w:spacing w:line="240" w:lineRule="auto"/>
        <w:jc w:val="both"/>
        <w:rPr>
          <w:rFonts w:ascii="Calibri" w:eastAsia="Calibri" w:hAnsi="Calibri" w:cs="Calibri"/>
          <w:color w:val="374151"/>
          <w:sz w:val="24"/>
          <w:szCs w:val="24"/>
        </w:rPr>
      </w:pPr>
      <w:r w:rsidRPr="55E754B2">
        <w:rPr>
          <w:rFonts w:ascii="Calibri" w:eastAsia="Calibri" w:hAnsi="Calibri" w:cs="Calibri"/>
          <w:color w:val="374151"/>
          <w:sz w:val="24"/>
          <w:szCs w:val="24"/>
        </w:rPr>
        <w:t>Research in M</w:t>
      </w:r>
      <w:r w:rsidR="00956F58">
        <w:rPr>
          <w:rFonts w:ascii="Calibri" w:eastAsia="Calibri" w:hAnsi="Calibri" w:cs="Calibri"/>
          <w:color w:val="374151"/>
          <w:sz w:val="24"/>
          <w:szCs w:val="24"/>
        </w:rPr>
        <w:t>usic Information Retrieval</w:t>
      </w:r>
      <w:r w:rsidRPr="55E754B2">
        <w:rPr>
          <w:rFonts w:ascii="Calibri" w:eastAsia="Calibri" w:hAnsi="Calibri" w:cs="Calibri"/>
          <w:color w:val="374151"/>
          <w:sz w:val="24"/>
          <w:szCs w:val="24"/>
        </w:rPr>
        <w:t xml:space="preserve"> can lead to advancements in various applications such as music search engines, digital libraries, music composition software, interactive music systems, and even music education and therapy. However, it also poses</w:t>
      </w:r>
      <w:r w:rsidR="00956F58">
        <w:rPr>
          <w:rFonts w:ascii="Calibri" w:eastAsia="Calibri" w:hAnsi="Calibri" w:cs="Calibri"/>
          <w:color w:val="374151"/>
          <w:sz w:val="24"/>
          <w:szCs w:val="24"/>
        </w:rPr>
        <w:t xml:space="preserve"> great</w:t>
      </w:r>
      <w:r w:rsidRPr="55E754B2">
        <w:rPr>
          <w:rFonts w:ascii="Calibri" w:eastAsia="Calibri" w:hAnsi="Calibri" w:cs="Calibri"/>
          <w:color w:val="374151"/>
          <w:sz w:val="24"/>
          <w:szCs w:val="24"/>
        </w:rPr>
        <w:t xml:space="preserve"> challenges due to the complexity and subjectivity of music perception.</w:t>
      </w:r>
    </w:p>
    <w:p w14:paraId="7F886709" w14:textId="4E84F925" w:rsidR="000066C3" w:rsidRDefault="000066C3" w:rsidP="717A073F">
      <w:pPr>
        <w:spacing w:line="240" w:lineRule="auto"/>
        <w:jc w:val="both"/>
        <w:rPr>
          <w:rFonts w:ascii="Calibri" w:eastAsia="Calibri" w:hAnsi="Calibri" w:cs="Calibri"/>
          <w:sz w:val="28"/>
          <w:szCs w:val="28"/>
        </w:rPr>
      </w:pPr>
    </w:p>
    <w:p w14:paraId="4C1A0C12" w14:textId="77777777" w:rsidR="009C137B" w:rsidRDefault="009C137B" w:rsidP="009C137B">
      <w:pPr>
        <w:pStyle w:val="Titlu2"/>
        <w:rPr>
          <w:color w:val="auto"/>
          <w:sz w:val="40"/>
          <w:szCs w:val="40"/>
        </w:rPr>
      </w:pPr>
      <w:bookmarkStart w:id="16" w:name="_Toc135999479"/>
      <w:r w:rsidRPr="55E754B2">
        <w:rPr>
          <w:color w:val="auto"/>
          <w:sz w:val="40"/>
          <w:szCs w:val="40"/>
        </w:rPr>
        <w:t>3.</w:t>
      </w:r>
      <w:r>
        <w:rPr>
          <w:color w:val="auto"/>
          <w:sz w:val="40"/>
          <w:szCs w:val="40"/>
        </w:rPr>
        <w:t>1</w:t>
      </w:r>
      <w:r w:rsidRPr="55E754B2">
        <w:rPr>
          <w:color w:val="auto"/>
          <w:sz w:val="40"/>
          <w:szCs w:val="40"/>
        </w:rPr>
        <w:t>. EDA</w:t>
      </w:r>
      <w:bookmarkEnd w:id="16"/>
    </w:p>
    <w:p w14:paraId="1E4DF651" w14:textId="77777777" w:rsidR="009C137B" w:rsidRDefault="009C137B" w:rsidP="009C137B"/>
    <w:p w14:paraId="2FEF4ADB" w14:textId="77777777" w:rsidR="009C137B" w:rsidRDefault="009C137B" w:rsidP="009C137B">
      <w:r>
        <w:t>[</w:t>
      </w:r>
      <w:hyperlink r:id="rId18" w:history="1">
        <w:r>
          <w:rPr>
            <w:rStyle w:val="Hyperlink"/>
          </w:rPr>
          <w:t>What is Exploratory Data Analysis? | IBM</w:t>
        </w:r>
      </w:hyperlink>
      <w:r>
        <w:t>]</w:t>
      </w:r>
      <w:r>
        <w:br/>
      </w:r>
    </w:p>
    <w:p w14:paraId="0A178DB3" w14:textId="77777777" w:rsidR="009C137B" w:rsidRPr="00494BF0" w:rsidRDefault="009C137B" w:rsidP="009C137B">
      <w:pPr>
        <w:rPr>
          <w:rFonts w:ascii="Calibri" w:eastAsia="Calibri" w:hAnsi="Calibri" w:cs="Calibri"/>
          <w:color w:val="374151"/>
          <w:sz w:val="24"/>
          <w:szCs w:val="24"/>
        </w:rPr>
      </w:pPr>
      <w:r w:rsidRPr="00494BF0">
        <w:rPr>
          <w:rFonts w:ascii="Calibri" w:eastAsia="Calibri" w:hAnsi="Calibri" w:cs="Calibri"/>
          <w:color w:val="374151"/>
          <w:sz w:val="24"/>
          <w:szCs w:val="24"/>
        </w:rPr>
        <w:t>Exploratory Data Analysis (EDA) is a strategic approach employed by data scientists to analyze and investigate datasets, thereby summarizing their predominant characteristics, frequently via visualization techniques. It helps in identifying the most efficient way to manipulate data sources to derive the required information, discovery of patterns, detection of anomalies, hypothesis testing and verification of assumptions.</w:t>
      </w:r>
    </w:p>
    <w:p w14:paraId="44A3D336" w14:textId="77777777" w:rsidR="009C137B" w:rsidRPr="00494BF0" w:rsidRDefault="009C137B" w:rsidP="009C137B">
      <w:pPr>
        <w:rPr>
          <w:rFonts w:ascii="Calibri" w:eastAsia="Calibri" w:hAnsi="Calibri" w:cs="Calibri"/>
          <w:color w:val="374151"/>
          <w:sz w:val="24"/>
          <w:szCs w:val="24"/>
        </w:rPr>
      </w:pPr>
      <w:r w:rsidRPr="00494BF0">
        <w:rPr>
          <w:rFonts w:ascii="Calibri" w:eastAsia="Calibri" w:hAnsi="Calibri" w:cs="Calibri"/>
          <w:color w:val="374151"/>
          <w:sz w:val="24"/>
          <w:szCs w:val="24"/>
        </w:rPr>
        <w:t>Primarily, EDA is utilized to glean insights that data can offer beyond the conventional modeling or hypothesis testing activities. It bestows a more profound understanding of the dataset's variables and their interrelationships. Moreover, it can assist in verifying whether the statistical techniques considered for data analysis are appropriate.</w:t>
      </w:r>
    </w:p>
    <w:p w14:paraId="5BEA8785" w14:textId="77777777" w:rsidR="009C137B" w:rsidRPr="00494BF0" w:rsidRDefault="009C137B" w:rsidP="009C137B">
      <w:pPr>
        <w:rPr>
          <w:rFonts w:ascii="Calibri" w:eastAsia="Calibri" w:hAnsi="Calibri" w:cs="Calibri"/>
          <w:color w:val="374151"/>
          <w:sz w:val="24"/>
          <w:szCs w:val="24"/>
        </w:rPr>
      </w:pPr>
      <w:r w:rsidRPr="00494BF0">
        <w:rPr>
          <w:rFonts w:ascii="Calibri" w:eastAsia="Calibri" w:hAnsi="Calibri" w:cs="Calibri"/>
          <w:color w:val="374151"/>
          <w:sz w:val="24"/>
          <w:szCs w:val="24"/>
        </w:rPr>
        <w:t>The core objective is to enable an in-depth examination of data prior to making any assumptions. It facilitates the identification of apparent errors, deeper comprehension of data patterns, detection of outliers or anomalous occurrences and discovery of interesting relationships among variables.</w:t>
      </w:r>
    </w:p>
    <w:p w14:paraId="4F5DEF67" w14:textId="77777777" w:rsidR="009C137B" w:rsidRPr="00494BF0" w:rsidRDefault="009C137B" w:rsidP="009C137B">
      <w:pPr>
        <w:rPr>
          <w:rFonts w:ascii="Calibri" w:eastAsia="Calibri" w:hAnsi="Calibri" w:cs="Calibri"/>
          <w:color w:val="374151"/>
          <w:sz w:val="24"/>
          <w:szCs w:val="24"/>
        </w:rPr>
      </w:pPr>
      <w:r w:rsidRPr="00494BF0">
        <w:rPr>
          <w:rFonts w:ascii="Calibri" w:eastAsia="Calibri" w:hAnsi="Calibri" w:cs="Calibri"/>
          <w:color w:val="374151"/>
          <w:sz w:val="24"/>
          <w:szCs w:val="24"/>
        </w:rPr>
        <w:lastRenderedPageBreak/>
        <w:t>In the realm of data science, exploratory analysis serves to validate the results, ensuring their applicability to the intended outcomes and objectives. It further confirms the relevance of the questions being asked. It also provides answers regarding standard deviations, categorical variables, and confidence intervals. Upon completion of EDA and drawing of insights, its attributes can be employed for more advanced data analysis or modeling, including machine learning.</w:t>
      </w:r>
    </w:p>
    <w:p w14:paraId="61B62672" w14:textId="77777777" w:rsidR="009C137B" w:rsidRPr="00494BF0" w:rsidRDefault="009C137B" w:rsidP="009C137B">
      <w:pPr>
        <w:pStyle w:val="NormalWeb"/>
        <w:shd w:val="clear" w:color="auto" w:fill="FFFFFF"/>
        <w:textAlignment w:val="baseline"/>
        <w:rPr>
          <w:rFonts w:ascii="Calibri" w:eastAsia="Calibri" w:hAnsi="Calibri" w:cs="Calibri"/>
          <w:color w:val="374151"/>
          <w:lang w:val="en-US" w:eastAsia="en-US"/>
        </w:rPr>
      </w:pPr>
      <w:r w:rsidRPr="00494BF0">
        <w:rPr>
          <w:rFonts w:ascii="Calibri" w:eastAsia="Calibri" w:hAnsi="Calibri" w:cs="Calibri"/>
          <w:color w:val="374151"/>
          <w:lang w:val="en-US" w:eastAsia="en-US"/>
        </w:rPr>
        <w:t>Specific statistical functions and techniques that can be performed with EDA tools include:</w:t>
      </w:r>
    </w:p>
    <w:p w14:paraId="23EDD010" w14:textId="77777777" w:rsidR="009C137B" w:rsidRPr="00494BF0" w:rsidRDefault="009C137B" w:rsidP="009C137B">
      <w:pPr>
        <w:numPr>
          <w:ilvl w:val="0"/>
          <w:numId w:val="6"/>
        </w:numPr>
        <w:shd w:val="clear" w:color="auto" w:fill="FFFFFF"/>
        <w:spacing w:after="0" w:line="240" w:lineRule="auto"/>
        <w:textAlignment w:val="baseline"/>
        <w:rPr>
          <w:rFonts w:ascii="Calibri" w:eastAsia="Calibri" w:hAnsi="Calibri" w:cs="Calibri"/>
          <w:color w:val="374151"/>
          <w:sz w:val="24"/>
          <w:szCs w:val="24"/>
        </w:rPr>
      </w:pPr>
      <w:r w:rsidRPr="00494BF0">
        <w:rPr>
          <w:rFonts w:ascii="Calibri" w:eastAsia="Calibri" w:hAnsi="Calibri" w:cs="Calibri"/>
          <w:color w:val="374151"/>
          <w:sz w:val="24"/>
          <w:szCs w:val="24"/>
        </w:rPr>
        <w:t>Clustering and dimension reduction techniques, which help create graphical displays of high-dimensional data containing many variables.</w:t>
      </w:r>
    </w:p>
    <w:p w14:paraId="7553B7D2" w14:textId="77777777" w:rsidR="009C137B" w:rsidRPr="00494BF0" w:rsidRDefault="009C137B" w:rsidP="009C137B">
      <w:pPr>
        <w:numPr>
          <w:ilvl w:val="0"/>
          <w:numId w:val="6"/>
        </w:numPr>
        <w:shd w:val="clear" w:color="auto" w:fill="FFFFFF"/>
        <w:spacing w:after="0" w:line="240" w:lineRule="auto"/>
        <w:textAlignment w:val="baseline"/>
        <w:rPr>
          <w:rFonts w:ascii="Calibri" w:eastAsia="Calibri" w:hAnsi="Calibri" w:cs="Calibri"/>
          <w:color w:val="374151"/>
          <w:sz w:val="24"/>
          <w:szCs w:val="24"/>
        </w:rPr>
      </w:pPr>
      <w:r w:rsidRPr="00494BF0">
        <w:rPr>
          <w:rFonts w:ascii="Calibri" w:eastAsia="Calibri" w:hAnsi="Calibri" w:cs="Calibri"/>
          <w:color w:val="374151"/>
          <w:sz w:val="24"/>
          <w:szCs w:val="24"/>
        </w:rPr>
        <w:t>Univariate visualization of each field in the raw dataset, with summary statistics.</w:t>
      </w:r>
    </w:p>
    <w:p w14:paraId="27BFF478" w14:textId="77777777" w:rsidR="009C137B" w:rsidRPr="00494BF0" w:rsidRDefault="009C137B" w:rsidP="009C137B">
      <w:pPr>
        <w:numPr>
          <w:ilvl w:val="0"/>
          <w:numId w:val="6"/>
        </w:numPr>
        <w:shd w:val="clear" w:color="auto" w:fill="FFFFFF"/>
        <w:spacing w:after="0" w:line="240" w:lineRule="auto"/>
        <w:textAlignment w:val="baseline"/>
        <w:rPr>
          <w:rFonts w:ascii="Calibri" w:eastAsia="Calibri" w:hAnsi="Calibri" w:cs="Calibri"/>
          <w:color w:val="374151"/>
          <w:sz w:val="24"/>
          <w:szCs w:val="24"/>
        </w:rPr>
      </w:pPr>
      <w:r w:rsidRPr="00494BF0">
        <w:rPr>
          <w:rFonts w:ascii="Calibri" w:eastAsia="Calibri" w:hAnsi="Calibri" w:cs="Calibri"/>
          <w:color w:val="374151"/>
          <w:sz w:val="24"/>
          <w:szCs w:val="24"/>
        </w:rPr>
        <w:t>Bivariate visualizations and summary statistics that allow you to assess the relationship between each variable in the dataset and the target variable you’re looking at.</w:t>
      </w:r>
    </w:p>
    <w:p w14:paraId="0A1258C5" w14:textId="77777777" w:rsidR="009C137B" w:rsidRPr="00494BF0" w:rsidRDefault="009C137B" w:rsidP="009C137B">
      <w:pPr>
        <w:numPr>
          <w:ilvl w:val="0"/>
          <w:numId w:val="6"/>
        </w:numPr>
        <w:shd w:val="clear" w:color="auto" w:fill="FFFFFF"/>
        <w:spacing w:after="0" w:line="240" w:lineRule="auto"/>
        <w:textAlignment w:val="baseline"/>
        <w:rPr>
          <w:rFonts w:ascii="Calibri" w:eastAsia="Calibri" w:hAnsi="Calibri" w:cs="Calibri"/>
          <w:color w:val="374151"/>
          <w:sz w:val="24"/>
          <w:szCs w:val="24"/>
        </w:rPr>
      </w:pPr>
      <w:r w:rsidRPr="00494BF0">
        <w:rPr>
          <w:rFonts w:ascii="Calibri" w:eastAsia="Calibri" w:hAnsi="Calibri" w:cs="Calibri"/>
          <w:color w:val="374151"/>
          <w:sz w:val="24"/>
          <w:szCs w:val="24"/>
        </w:rPr>
        <w:t>Multivariate visualizations, for mapping and understanding interactions between different fields in the data.</w:t>
      </w:r>
    </w:p>
    <w:p w14:paraId="7CE42161" w14:textId="77777777" w:rsidR="009C137B" w:rsidRPr="00494BF0" w:rsidRDefault="009C137B" w:rsidP="009C137B">
      <w:pPr>
        <w:numPr>
          <w:ilvl w:val="0"/>
          <w:numId w:val="6"/>
        </w:numPr>
        <w:shd w:val="clear" w:color="auto" w:fill="FFFFFF"/>
        <w:spacing w:after="0" w:line="240" w:lineRule="auto"/>
        <w:textAlignment w:val="baseline"/>
        <w:rPr>
          <w:rFonts w:ascii="Calibri" w:eastAsia="Calibri" w:hAnsi="Calibri" w:cs="Calibri"/>
          <w:color w:val="374151"/>
          <w:sz w:val="24"/>
          <w:szCs w:val="24"/>
        </w:rPr>
      </w:pPr>
      <w:r w:rsidRPr="00494BF0">
        <w:rPr>
          <w:rFonts w:ascii="Calibri" w:eastAsia="Calibri" w:hAnsi="Calibri" w:cs="Calibri"/>
          <w:color w:val="374151"/>
          <w:sz w:val="24"/>
          <w:szCs w:val="24"/>
        </w:rPr>
        <w:t>K-means Clustering is a clustering method in </w:t>
      </w:r>
      <w:hyperlink r:id="rId19" w:tgtFrame="_blank" w:history="1">
        <w:r w:rsidRPr="00494BF0">
          <w:rPr>
            <w:rFonts w:ascii="Calibri" w:eastAsia="Calibri" w:hAnsi="Calibri" w:cs="Calibri"/>
            <w:color w:val="374151"/>
            <w:sz w:val="24"/>
            <w:szCs w:val="24"/>
          </w:rPr>
          <w:t>unsupervised learning</w:t>
        </w:r>
      </w:hyperlink>
      <w:r w:rsidRPr="00494BF0">
        <w:rPr>
          <w:rFonts w:ascii="Calibri" w:eastAsia="Calibri" w:hAnsi="Calibri" w:cs="Calibri"/>
          <w:color w:val="374151"/>
          <w:sz w:val="24"/>
          <w:szCs w:val="24"/>
        </w:rPr>
        <w:t> where data points are assigned into K groups, i.e. the number of clusters, based on the distance from each group’s centroid. The data points closest to a particular centroid will be clustered under the same category. K-means Clustering is commonly used in market segmentation, pattern recognition, and image compression.</w:t>
      </w:r>
    </w:p>
    <w:p w14:paraId="56E17FB2" w14:textId="77777777" w:rsidR="009C137B" w:rsidRPr="00494BF0" w:rsidRDefault="009C137B" w:rsidP="009C137B">
      <w:pPr>
        <w:numPr>
          <w:ilvl w:val="0"/>
          <w:numId w:val="6"/>
        </w:numPr>
        <w:shd w:val="clear" w:color="auto" w:fill="FFFFFF"/>
        <w:spacing w:after="0" w:line="240" w:lineRule="auto"/>
        <w:textAlignment w:val="baseline"/>
        <w:rPr>
          <w:rFonts w:ascii="Calibri" w:eastAsia="Calibri" w:hAnsi="Calibri" w:cs="Calibri"/>
          <w:color w:val="374151"/>
          <w:sz w:val="24"/>
          <w:szCs w:val="24"/>
        </w:rPr>
      </w:pPr>
      <w:r w:rsidRPr="00494BF0">
        <w:rPr>
          <w:rFonts w:ascii="Calibri" w:eastAsia="Calibri" w:hAnsi="Calibri" w:cs="Calibri"/>
          <w:color w:val="374151"/>
          <w:sz w:val="24"/>
          <w:szCs w:val="24"/>
        </w:rPr>
        <w:t>Predictive models, such as linear regression, use statistics and data to predict outcomes.</w:t>
      </w:r>
    </w:p>
    <w:p w14:paraId="469ADADA" w14:textId="7FB72CF7" w:rsidR="009C137B" w:rsidRDefault="009C137B" w:rsidP="717A073F">
      <w:pPr>
        <w:spacing w:line="240" w:lineRule="auto"/>
        <w:jc w:val="both"/>
        <w:rPr>
          <w:rFonts w:ascii="Calibri" w:eastAsia="Calibri" w:hAnsi="Calibri" w:cs="Calibri"/>
          <w:sz w:val="28"/>
          <w:szCs w:val="28"/>
        </w:rPr>
      </w:pPr>
    </w:p>
    <w:p w14:paraId="3144F046" w14:textId="59591E02" w:rsidR="00226763" w:rsidRPr="00226763" w:rsidRDefault="00226763" w:rsidP="00226763">
      <w:pPr>
        <w:pStyle w:val="Titlu3"/>
        <w:rPr>
          <w:rFonts w:eastAsia="Calibri"/>
          <w:color w:val="000000" w:themeColor="text1"/>
          <w:sz w:val="32"/>
          <w:szCs w:val="32"/>
        </w:rPr>
      </w:pPr>
      <w:bookmarkStart w:id="17" w:name="_Toc135999480"/>
      <w:r w:rsidRPr="00226763">
        <w:rPr>
          <w:rFonts w:eastAsia="Calibri"/>
          <w:color w:val="000000" w:themeColor="text1"/>
          <w:sz w:val="32"/>
          <w:szCs w:val="32"/>
        </w:rPr>
        <w:t>3.1.1. Correlation Heatmap</w:t>
      </w:r>
      <w:bookmarkEnd w:id="17"/>
    </w:p>
    <w:p w14:paraId="0CCF3F1F" w14:textId="32B48B14" w:rsidR="00226763" w:rsidRDefault="00226763" w:rsidP="717A073F">
      <w:pPr>
        <w:spacing w:line="240" w:lineRule="auto"/>
        <w:jc w:val="both"/>
        <w:rPr>
          <w:rFonts w:ascii="Calibri" w:eastAsia="Calibri" w:hAnsi="Calibri" w:cs="Calibri"/>
          <w:sz w:val="28"/>
          <w:szCs w:val="28"/>
        </w:rPr>
      </w:pPr>
    </w:p>
    <w:p w14:paraId="1768255A" w14:textId="318E3C9D" w:rsidR="00226763" w:rsidRPr="00494BF0" w:rsidRDefault="00226763" w:rsidP="00226763">
      <w:pPr>
        <w:spacing w:line="240" w:lineRule="auto"/>
        <w:jc w:val="both"/>
        <w:rPr>
          <w:rFonts w:ascii="Calibri" w:eastAsia="Calibri" w:hAnsi="Calibri" w:cs="Calibri"/>
          <w:color w:val="374151"/>
          <w:sz w:val="24"/>
          <w:szCs w:val="24"/>
        </w:rPr>
      </w:pPr>
      <w:r w:rsidRPr="00494BF0">
        <w:rPr>
          <w:rFonts w:ascii="Calibri" w:eastAsia="Calibri" w:hAnsi="Calibri" w:cs="Calibri"/>
          <w:color w:val="374151"/>
          <w:sz w:val="24"/>
          <w:szCs w:val="24"/>
        </w:rPr>
        <w:t>A correlation heatmap is a type of data visualization tool that represents the correlations between multiple variables in a dataset. It's a grid of cells, where each cell represents a correlation coefficient between two variables</w:t>
      </w:r>
      <w:r w:rsidR="00A61B99" w:rsidRPr="00494BF0">
        <w:rPr>
          <w:rFonts w:ascii="Calibri" w:eastAsia="Calibri" w:hAnsi="Calibri" w:cs="Calibri"/>
          <w:color w:val="374151"/>
          <w:sz w:val="24"/>
          <w:szCs w:val="24"/>
        </w:rPr>
        <w:t>. It's especially useful for feature selection in machine learning, identifying multicollinearity in regression analysis and for exploratory data analysis.</w:t>
      </w:r>
    </w:p>
    <w:p w14:paraId="62B3BBCC" w14:textId="459DC201" w:rsidR="00226763" w:rsidRPr="00494BF0" w:rsidRDefault="00226763" w:rsidP="00B71F5F">
      <w:pPr>
        <w:spacing w:line="240" w:lineRule="auto"/>
        <w:jc w:val="both"/>
        <w:rPr>
          <w:rFonts w:ascii="Calibri" w:eastAsia="Calibri" w:hAnsi="Calibri" w:cs="Calibri"/>
          <w:color w:val="374151"/>
          <w:sz w:val="24"/>
          <w:szCs w:val="24"/>
        </w:rPr>
      </w:pPr>
      <w:r w:rsidRPr="00494BF0">
        <w:rPr>
          <w:rFonts w:ascii="Calibri" w:eastAsia="Calibri" w:hAnsi="Calibri" w:cs="Calibri"/>
          <w:b/>
          <w:bCs/>
          <w:color w:val="374151"/>
          <w:sz w:val="24"/>
          <w:szCs w:val="24"/>
        </w:rPr>
        <w:t>Correlation</w:t>
      </w:r>
      <w:r w:rsidRPr="00494BF0">
        <w:rPr>
          <w:rFonts w:ascii="Calibri" w:eastAsia="Calibri" w:hAnsi="Calibri" w:cs="Calibri"/>
          <w:color w:val="374151"/>
          <w:sz w:val="24"/>
          <w:szCs w:val="24"/>
        </w:rPr>
        <w:t xml:space="preserve"> is a statistical measure that describes the degree of relationship between two variables. The correlation coefficient</w:t>
      </w:r>
      <w:r w:rsidR="00A61B99" w:rsidRPr="00494BF0">
        <w:rPr>
          <w:rFonts w:ascii="Calibri" w:eastAsia="Calibri" w:hAnsi="Calibri" w:cs="Calibri"/>
          <w:color w:val="374151"/>
          <w:sz w:val="24"/>
          <w:szCs w:val="24"/>
        </w:rPr>
        <w:t xml:space="preserve"> shows the strength of the correlation and its magnitude</w:t>
      </w:r>
      <w:r w:rsidRPr="00494BF0">
        <w:rPr>
          <w:rFonts w:ascii="Calibri" w:eastAsia="Calibri" w:hAnsi="Calibri" w:cs="Calibri"/>
          <w:color w:val="374151"/>
          <w:sz w:val="24"/>
          <w:szCs w:val="24"/>
        </w:rPr>
        <w:t xml:space="preserve"> can range from -1 to 1. A correlation of -1 indicates a perfect negative correlation (as one variable increases, the other decreases), a correlation of 1 indicates a perfect positive correlation (as one variable increases, the other increases as well) and a correlation of 0 indicates no linear relationship between the variables.</w:t>
      </w:r>
      <w:r w:rsidR="00A61B99" w:rsidRPr="00494BF0">
        <w:rPr>
          <w:rFonts w:ascii="Calibri" w:eastAsia="Calibri" w:hAnsi="Calibri" w:cs="Calibri"/>
          <w:color w:val="374151"/>
          <w:sz w:val="24"/>
          <w:szCs w:val="24"/>
        </w:rPr>
        <w:t xml:space="preserve"> However, a correlation between two variables does not imply causation, it only indicates a statistical relationship between the variables. Further investigation is needed to determine if one variable is causing the other.</w:t>
      </w:r>
    </w:p>
    <w:p w14:paraId="32CA6D18" w14:textId="0EC35D60" w:rsidR="00226763" w:rsidRPr="00494BF0" w:rsidRDefault="00226763" w:rsidP="009D2104">
      <w:pPr>
        <w:spacing w:line="240" w:lineRule="auto"/>
        <w:jc w:val="both"/>
        <w:rPr>
          <w:rFonts w:ascii="Calibri" w:eastAsia="Calibri" w:hAnsi="Calibri" w:cs="Calibri"/>
          <w:color w:val="374151"/>
          <w:sz w:val="24"/>
          <w:szCs w:val="24"/>
        </w:rPr>
      </w:pPr>
      <w:r w:rsidRPr="00494BF0">
        <w:rPr>
          <w:rFonts w:ascii="Calibri" w:eastAsia="Calibri" w:hAnsi="Calibri" w:cs="Calibri"/>
          <w:color w:val="374151"/>
          <w:sz w:val="24"/>
          <w:szCs w:val="24"/>
        </w:rPr>
        <w:t xml:space="preserve">A </w:t>
      </w:r>
      <w:r w:rsidRPr="00494BF0">
        <w:rPr>
          <w:rFonts w:ascii="Calibri" w:eastAsia="Calibri" w:hAnsi="Calibri" w:cs="Calibri"/>
          <w:b/>
          <w:bCs/>
          <w:color w:val="374151"/>
          <w:sz w:val="24"/>
          <w:szCs w:val="24"/>
        </w:rPr>
        <w:t>heatmap</w:t>
      </w:r>
      <w:r w:rsidRPr="00494BF0">
        <w:rPr>
          <w:rFonts w:ascii="Calibri" w:eastAsia="Calibri" w:hAnsi="Calibri" w:cs="Calibri"/>
          <w:color w:val="374151"/>
          <w:sz w:val="24"/>
          <w:szCs w:val="24"/>
        </w:rPr>
        <w:t xml:space="preserve"> is a graphical representation of data where values are depicted by color. It gives a visual representation of data using colors, where higher intensity </w:t>
      </w:r>
      <w:r w:rsidR="009D2104" w:rsidRPr="00494BF0">
        <w:rPr>
          <w:rFonts w:ascii="Calibri" w:eastAsia="Calibri" w:hAnsi="Calibri" w:cs="Calibri"/>
          <w:color w:val="374151"/>
          <w:sz w:val="24"/>
          <w:szCs w:val="24"/>
        </w:rPr>
        <w:t>(</w:t>
      </w:r>
      <w:r w:rsidRPr="00494BF0">
        <w:rPr>
          <w:rFonts w:ascii="Calibri" w:eastAsia="Calibri" w:hAnsi="Calibri" w:cs="Calibri"/>
          <w:color w:val="374151"/>
          <w:sz w:val="24"/>
          <w:szCs w:val="24"/>
        </w:rPr>
        <w:t>"hotter"</w:t>
      </w:r>
      <w:r w:rsidR="009D2104" w:rsidRPr="00494BF0">
        <w:rPr>
          <w:rFonts w:ascii="Calibri" w:eastAsia="Calibri" w:hAnsi="Calibri" w:cs="Calibri"/>
          <w:color w:val="374151"/>
          <w:sz w:val="24"/>
          <w:szCs w:val="24"/>
        </w:rPr>
        <w:t xml:space="preserve"> / </w:t>
      </w:r>
      <w:r w:rsidRPr="00494BF0">
        <w:rPr>
          <w:rFonts w:ascii="Calibri" w:eastAsia="Calibri" w:hAnsi="Calibri" w:cs="Calibri"/>
          <w:color w:val="374151"/>
          <w:sz w:val="24"/>
          <w:szCs w:val="24"/>
        </w:rPr>
        <w:t>brighter) colors represent higher values, and lower intensity ("cooler"</w:t>
      </w:r>
      <w:r w:rsidR="009D2104" w:rsidRPr="00494BF0">
        <w:rPr>
          <w:rFonts w:ascii="Calibri" w:eastAsia="Calibri" w:hAnsi="Calibri" w:cs="Calibri"/>
          <w:color w:val="374151"/>
          <w:sz w:val="24"/>
          <w:szCs w:val="24"/>
        </w:rPr>
        <w:t xml:space="preserve"> /</w:t>
      </w:r>
      <w:r w:rsidRPr="00494BF0">
        <w:rPr>
          <w:rFonts w:ascii="Calibri" w:eastAsia="Calibri" w:hAnsi="Calibri" w:cs="Calibri"/>
          <w:color w:val="374151"/>
          <w:sz w:val="24"/>
          <w:szCs w:val="24"/>
        </w:rPr>
        <w:t xml:space="preserve"> darker) colors represent lower values. Heatmaps are used when </w:t>
      </w:r>
      <w:r w:rsidR="00B71F5F" w:rsidRPr="00494BF0">
        <w:rPr>
          <w:rFonts w:ascii="Calibri" w:eastAsia="Calibri" w:hAnsi="Calibri" w:cs="Calibri"/>
          <w:color w:val="374151"/>
          <w:sz w:val="24"/>
          <w:szCs w:val="24"/>
        </w:rPr>
        <w:t>there are</w:t>
      </w:r>
      <w:r w:rsidRPr="00494BF0">
        <w:rPr>
          <w:rFonts w:ascii="Calibri" w:eastAsia="Calibri" w:hAnsi="Calibri" w:cs="Calibri"/>
          <w:color w:val="374151"/>
          <w:sz w:val="24"/>
          <w:szCs w:val="24"/>
        </w:rPr>
        <w:t xml:space="preserve"> too many data points to plot individually. The color of the </w:t>
      </w:r>
      <w:r w:rsidRPr="00494BF0">
        <w:rPr>
          <w:rFonts w:ascii="Calibri" w:eastAsia="Calibri" w:hAnsi="Calibri" w:cs="Calibri"/>
          <w:color w:val="374151"/>
          <w:sz w:val="24"/>
          <w:szCs w:val="24"/>
        </w:rPr>
        <w:lastRenderedPageBreak/>
        <w:t>cell is indicative of the correlation coefficient: positive correlations are displayed in one color gradient (increasingly intense shades of red) and negative correlations in another color gradient (increasingly intense shades of blue).</w:t>
      </w:r>
    </w:p>
    <w:p w14:paraId="77E1F0F5" w14:textId="56282509" w:rsidR="00A4401B" w:rsidRPr="00494BF0" w:rsidRDefault="00A4401B" w:rsidP="009D2104">
      <w:pPr>
        <w:spacing w:line="240" w:lineRule="auto"/>
        <w:jc w:val="both"/>
        <w:rPr>
          <w:rFonts w:ascii="Calibri" w:eastAsia="Calibri" w:hAnsi="Calibri" w:cs="Calibri"/>
          <w:color w:val="374151"/>
          <w:sz w:val="24"/>
          <w:szCs w:val="24"/>
        </w:rPr>
      </w:pPr>
      <w:r w:rsidRPr="00494BF0">
        <w:rPr>
          <w:rFonts w:ascii="Calibri" w:eastAsia="Calibri" w:hAnsi="Calibri" w:cs="Calibri"/>
          <w:color w:val="374151"/>
          <w:sz w:val="24"/>
          <w:szCs w:val="24"/>
        </w:rPr>
        <w:t xml:space="preserve">A correlation heatmap is useful for: </w:t>
      </w:r>
    </w:p>
    <w:p w14:paraId="42BAE0B4" w14:textId="2904DC15" w:rsidR="00A4401B" w:rsidRPr="00494BF0" w:rsidRDefault="00A4401B" w:rsidP="00A4401B">
      <w:pPr>
        <w:spacing w:line="240" w:lineRule="auto"/>
        <w:jc w:val="both"/>
        <w:rPr>
          <w:rFonts w:ascii="Calibri" w:eastAsia="Calibri" w:hAnsi="Calibri" w:cs="Calibri"/>
          <w:color w:val="374151"/>
          <w:sz w:val="24"/>
          <w:szCs w:val="24"/>
        </w:rPr>
      </w:pPr>
      <w:r w:rsidRPr="00494BF0">
        <w:rPr>
          <w:rFonts w:ascii="Calibri" w:eastAsia="Calibri" w:hAnsi="Calibri" w:cs="Calibri"/>
          <w:color w:val="374151"/>
          <w:sz w:val="24"/>
          <w:szCs w:val="24"/>
        </w:rPr>
        <w:t>- Visual representation:</w:t>
      </w:r>
      <w:r w:rsidRPr="00494BF0">
        <w:rPr>
          <w:rFonts w:ascii="Calibri" w:eastAsia="Calibri" w:hAnsi="Calibri" w:cs="Calibri"/>
          <w:color w:val="374151"/>
          <w:sz w:val="24"/>
          <w:szCs w:val="24"/>
        </w:rPr>
        <w:t xml:space="preserve"> </w:t>
      </w:r>
      <w:r w:rsidRPr="00494BF0">
        <w:rPr>
          <w:rFonts w:ascii="Calibri" w:eastAsia="Calibri" w:hAnsi="Calibri" w:cs="Calibri"/>
          <w:color w:val="374151"/>
          <w:sz w:val="24"/>
          <w:szCs w:val="24"/>
        </w:rPr>
        <w:t>easier to understand and interpret the relationships between variables, especially when dealing with a large number of them.</w:t>
      </w:r>
    </w:p>
    <w:p w14:paraId="106A5E83" w14:textId="47DBAA05" w:rsidR="00A4401B" w:rsidRPr="00494BF0" w:rsidRDefault="00A4401B" w:rsidP="00A4401B">
      <w:pPr>
        <w:spacing w:line="240" w:lineRule="auto"/>
        <w:jc w:val="both"/>
        <w:rPr>
          <w:rFonts w:ascii="Calibri" w:eastAsia="Calibri" w:hAnsi="Calibri" w:cs="Calibri"/>
          <w:color w:val="374151"/>
          <w:sz w:val="24"/>
          <w:szCs w:val="24"/>
        </w:rPr>
      </w:pPr>
      <w:r w:rsidRPr="00494BF0">
        <w:rPr>
          <w:rFonts w:ascii="Calibri" w:eastAsia="Calibri" w:hAnsi="Calibri" w:cs="Calibri"/>
          <w:color w:val="374151"/>
          <w:sz w:val="24"/>
          <w:szCs w:val="24"/>
        </w:rPr>
        <w:t>- Identifying relationships: highlights the variables that are highly correlated with each other and those that have little or no correlation.</w:t>
      </w:r>
    </w:p>
    <w:p w14:paraId="52ABC670" w14:textId="51164A7F" w:rsidR="00A4401B" w:rsidRPr="00494BF0" w:rsidRDefault="00A4401B" w:rsidP="00A4401B">
      <w:pPr>
        <w:spacing w:line="240" w:lineRule="auto"/>
        <w:jc w:val="both"/>
        <w:rPr>
          <w:rFonts w:ascii="Calibri" w:eastAsia="Calibri" w:hAnsi="Calibri" w:cs="Calibri"/>
          <w:color w:val="374151"/>
          <w:sz w:val="24"/>
          <w:szCs w:val="24"/>
        </w:rPr>
      </w:pPr>
      <w:r w:rsidRPr="00494BF0">
        <w:rPr>
          <w:rFonts w:ascii="Calibri" w:eastAsia="Calibri" w:hAnsi="Calibri" w:cs="Calibri"/>
          <w:color w:val="374151"/>
          <w:sz w:val="24"/>
          <w:szCs w:val="24"/>
        </w:rPr>
        <w:t>- Feature selection: by identifying the variables that are highly correlated with the target variable, one can choose the most important variables for the model, reducing the risk of overfitting and improving model performance.</w:t>
      </w:r>
    </w:p>
    <w:p w14:paraId="4F78F727" w14:textId="5F34CB51" w:rsidR="00A4401B" w:rsidRPr="00494BF0" w:rsidRDefault="00A4401B" w:rsidP="00A4401B">
      <w:pPr>
        <w:spacing w:line="240" w:lineRule="auto"/>
        <w:jc w:val="both"/>
        <w:rPr>
          <w:rFonts w:ascii="Calibri" w:eastAsia="Calibri" w:hAnsi="Calibri" w:cs="Calibri"/>
          <w:color w:val="374151"/>
          <w:sz w:val="24"/>
          <w:szCs w:val="24"/>
        </w:rPr>
      </w:pPr>
      <w:r w:rsidRPr="00494BF0">
        <w:rPr>
          <w:rFonts w:ascii="Calibri" w:eastAsia="Calibri" w:hAnsi="Calibri" w:cs="Calibri"/>
          <w:color w:val="374151"/>
          <w:sz w:val="24"/>
          <w:szCs w:val="24"/>
        </w:rPr>
        <w:t>- Data cleaning: identify and remove redundant or unnecessary variables, which can improve the accuracy of the analysis and the interpretability of the results.</w:t>
      </w:r>
    </w:p>
    <w:p w14:paraId="29EDA628" w14:textId="6EAE7B2A" w:rsidR="00A4401B" w:rsidRPr="00494BF0" w:rsidRDefault="00A4401B" w:rsidP="00A4401B">
      <w:pPr>
        <w:spacing w:line="240" w:lineRule="auto"/>
        <w:jc w:val="both"/>
        <w:rPr>
          <w:rFonts w:ascii="Calibri" w:eastAsia="Calibri" w:hAnsi="Calibri" w:cs="Calibri"/>
          <w:color w:val="374151"/>
          <w:sz w:val="24"/>
          <w:szCs w:val="24"/>
        </w:rPr>
      </w:pPr>
      <w:r w:rsidRPr="00494BF0">
        <w:rPr>
          <w:rFonts w:ascii="Calibri" w:eastAsia="Calibri" w:hAnsi="Calibri" w:cs="Calibri"/>
          <w:color w:val="374151"/>
          <w:sz w:val="24"/>
          <w:szCs w:val="24"/>
        </w:rPr>
        <w:t>- Hypothesis testing:  generate hypotheses about the relationships between variables, hypotheses that can then be tested further through statistical analysis.</w:t>
      </w:r>
    </w:p>
    <w:p w14:paraId="05F48198" w14:textId="3A7BDD9B" w:rsidR="00226763" w:rsidRDefault="00226763" w:rsidP="717A073F">
      <w:pPr>
        <w:spacing w:line="240" w:lineRule="auto"/>
        <w:jc w:val="both"/>
        <w:rPr>
          <w:rFonts w:ascii="Calibri" w:eastAsia="Calibri" w:hAnsi="Calibri" w:cs="Calibri"/>
          <w:sz w:val="28"/>
          <w:szCs w:val="28"/>
        </w:rPr>
      </w:pPr>
    </w:p>
    <w:p w14:paraId="34D288CC" w14:textId="0C46C91E" w:rsidR="00A4401B" w:rsidRDefault="00A4401B" w:rsidP="00D44AF6">
      <w:pPr>
        <w:pStyle w:val="Titlu3"/>
      </w:pPr>
      <w:bookmarkStart w:id="18" w:name="_Toc135999481"/>
      <w:r w:rsidRPr="00D44AF6">
        <w:rPr>
          <w:rFonts w:eastAsia="Calibri"/>
          <w:color w:val="000000" w:themeColor="text1"/>
          <w:sz w:val="32"/>
          <w:szCs w:val="32"/>
        </w:rPr>
        <w:t>3.1.2. Principal Component Analysis</w:t>
      </w:r>
      <w:bookmarkEnd w:id="18"/>
    </w:p>
    <w:p w14:paraId="129E4CF5" w14:textId="5DFB0A4D" w:rsidR="00A4401B" w:rsidRDefault="00A4401B" w:rsidP="717A073F">
      <w:pPr>
        <w:spacing w:line="240" w:lineRule="auto"/>
        <w:jc w:val="both"/>
      </w:pPr>
    </w:p>
    <w:p w14:paraId="4A45B11C" w14:textId="49D36C20" w:rsidR="00A4401B" w:rsidRPr="00494BF0" w:rsidRDefault="00A4401B" w:rsidP="00A4401B">
      <w:pPr>
        <w:spacing w:line="240" w:lineRule="auto"/>
        <w:jc w:val="both"/>
        <w:rPr>
          <w:sz w:val="24"/>
          <w:szCs w:val="24"/>
        </w:rPr>
      </w:pPr>
      <w:r w:rsidRPr="00494BF0">
        <w:rPr>
          <w:sz w:val="24"/>
          <w:szCs w:val="24"/>
        </w:rPr>
        <w:t>Principal Component Analysis (PCA) is a dimensionality reduction method that</w:t>
      </w:r>
      <w:r w:rsidRPr="00494BF0">
        <w:rPr>
          <w:sz w:val="24"/>
          <w:szCs w:val="24"/>
        </w:rPr>
        <w:t xml:space="preserve"> is often used </w:t>
      </w:r>
      <w:r w:rsidRPr="00494BF0">
        <w:rPr>
          <w:b/>
          <w:bCs/>
          <w:sz w:val="24"/>
          <w:szCs w:val="24"/>
        </w:rPr>
        <w:t>to reduce the dimensionality</w:t>
      </w:r>
      <w:r w:rsidRPr="00494BF0">
        <w:rPr>
          <w:sz w:val="24"/>
          <w:szCs w:val="24"/>
        </w:rPr>
        <w:t xml:space="preserve"> of large data sets, by transforming a large set of variables into a smaller one that </w:t>
      </w:r>
      <w:r w:rsidRPr="00494BF0">
        <w:rPr>
          <w:b/>
          <w:bCs/>
          <w:sz w:val="24"/>
          <w:szCs w:val="24"/>
        </w:rPr>
        <w:t>still contains most of the information</w:t>
      </w:r>
      <w:r w:rsidRPr="00494BF0">
        <w:rPr>
          <w:sz w:val="24"/>
          <w:szCs w:val="24"/>
        </w:rPr>
        <w:t xml:space="preserve"> in the large set.</w:t>
      </w:r>
    </w:p>
    <w:p w14:paraId="02C707C4" w14:textId="4EE7EAC1" w:rsidR="00A4401B" w:rsidRPr="00494BF0" w:rsidRDefault="00A4401B" w:rsidP="00A4401B">
      <w:pPr>
        <w:spacing w:line="240" w:lineRule="auto"/>
        <w:jc w:val="both"/>
        <w:rPr>
          <w:sz w:val="24"/>
          <w:szCs w:val="24"/>
        </w:rPr>
      </w:pPr>
      <w:r w:rsidRPr="00494BF0">
        <w:rPr>
          <w:sz w:val="24"/>
          <w:szCs w:val="24"/>
        </w:rPr>
        <w:t>Reducing the number of variables of a data set naturally comes at the expense of accuracy, but the trick in dimensionality reduction is to trade a little accuracy for simplicity. Because smaller data sets are easier to explore and visualize and make analyzing data points much easier and faster for machine learning algorithms without extraneous variables to process.</w:t>
      </w:r>
    </w:p>
    <w:p w14:paraId="3225D3DE" w14:textId="0515200D" w:rsidR="00A4401B" w:rsidRPr="00494BF0" w:rsidRDefault="00A4401B" w:rsidP="00A4401B">
      <w:pPr>
        <w:spacing w:line="240" w:lineRule="auto"/>
        <w:jc w:val="both"/>
        <w:rPr>
          <w:sz w:val="24"/>
          <w:szCs w:val="24"/>
        </w:rPr>
      </w:pPr>
      <w:r w:rsidRPr="00494BF0">
        <w:rPr>
          <w:sz w:val="24"/>
          <w:szCs w:val="24"/>
        </w:rPr>
        <w:t>PCA can be broken down into five steps:</w:t>
      </w:r>
    </w:p>
    <w:p w14:paraId="167B430E" w14:textId="7FDB2290" w:rsidR="00A4401B" w:rsidRPr="00494BF0" w:rsidRDefault="00A4401B" w:rsidP="00C25550">
      <w:pPr>
        <w:pStyle w:val="Listparagraf"/>
        <w:numPr>
          <w:ilvl w:val="0"/>
          <w:numId w:val="7"/>
        </w:numPr>
        <w:spacing w:line="240" w:lineRule="auto"/>
        <w:jc w:val="both"/>
        <w:rPr>
          <w:sz w:val="24"/>
          <w:szCs w:val="24"/>
        </w:rPr>
      </w:pPr>
      <w:r w:rsidRPr="00494BF0">
        <w:rPr>
          <w:b/>
          <w:bCs/>
          <w:sz w:val="24"/>
          <w:szCs w:val="24"/>
        </w:rPr>
        <w:t>Standardization</w:t>
      </w:r>
      <w:r w:rsidR="00C25550" w:rsidRPr="00494BF0">
        <w:rPr>
          <w:sz w:val="24"/>
          <w:szCs w:val="24"/>
        </w:rPr>
        <w:t xml:space="preserve">: </w:t>
      </w:r>
      <w:r w:rsidR="00C25550" w:rsidRPr="00494BF0">
        <w:rPr>
          <w:sz w:val="24"/>
          <w:szCs w:val="24"/>
        </w:rPr>
        <w:t>The aim of this step is to standardize the range of the continuous initial variables so that each one of them contributes equally to the analysis.</w:t>
      </w:r>
      <w:r w:rsidR="00C25550" w:rsidRPr="00494BF0">
        <w:rPr>
          <w:sz w:val="24"/>
          <w:szCs w:val="24"/>
        </w:rPr>
        <w:t xml:space="preserve"> I</w:t>
      </w:r>
      <w:r w:rsidR="00C25550" w:rsidRPr="00494BF0">
        <w:rPr>
          <w:sz w:val="24"/>
          <w:szCs w:val="24"/>
        </w:rPr>
        <w:t>t is critical to perform standardization prior to PCA</w:t>
      </w:r>
      <w:r w:rsidR="00C25550" w:rsidRPr="00494BF0">
        <w:rPr>
          <w:sz w:val="24"/>
          <w:szCs w:val="24"/>
        </w:rPr>
        <w:t>, because</w:t>
      </w:r>
      <w:r w:rsidR="00C25550" w:rsidRPr="00494BF0">
        <w:rPr>
          <w:sz w:val="24"/>
          <w:szCs w:val="24"/>
        </w:rPr>
        <w:t xml:space="preserve"> the latter is quite sensitive regarding the variances of the initial variables. That is, if there are large differences between the ranges of initial variables, those variables with larger ranges will dominate over those with small ranges</w:t>
      </w:r>
      <w:r w:rsidR="00C25550" w:rsidRPr="00494BF0">
        <w:rPr>
          <w:sz w:val="24"/>
          <w:szCs w:val="24"/>
        </w:rPr>
        <w:t>,</w:t>
      </w:r>
      <w:r w:rsidR="00C25550" w:rsidRPr="00494BF0">
        <w:rPr>
          <w:sz w:val="24"/>
          <w:szCs w:val="24"/>
        </w:rPr>
        <w:t xml:space="preserve"> which will lead to biased results.</w:t>
      </w:r>
      <w:r w:rsidR="00C25550" w:rsidRPr="00494BF0">
        <w:rPr>
          <w:sz w:val="24"/>
          <w:szCs w:val="24"/>
        </w:rPr>
        <w:t xml:space="preserve"> </w:t>
      </w:r>
      <w:r w:rsidR="00C25550" w:rsidRPr="00494BF0">
        <w:rPr>
          <w:sz w:val="24"/>
          <w:szCs w:val="24"/>
        </w:rPr>
        <w:t>Mathematically</w:t>
      </w:r>
      <w:r w:rsidR="00C25550" w:rsidRPr="00494BF0">
        <w:rPr>
          <w:sz w:val="24"/>
          <w:szCs w:val="24"/>
        </w:rPr>
        <w:t>,</w:t>
      </w:r>
      <w:r w:rsidR="00C25550" w:rsidRPr="00494BF0">
        <w:rPr>
          <w:sz w:val="24"/>
          <w:szCs w:val="24"/>
        </w:rPr>
        <w:t xml:space="preserve"> for each value of each variable</w:t>
      </w:r>
      <w:r w:rsidR="00C25550" w:rsidRPr="00494BF0">
        <w:rPr>
          <w:sz w:val="24"/>
          <w:szCs w:val="24"/>
        </w:rPr>
        <w:t xml:space="preserve">: </w:t>
      </w:r>
    </w:p>
    <w:p w14:paraId="14C9DCFC" w14:textId="77777777" w:rsidR="00C25550" w:rsidRPr="00494BF0" w:rsidRDefault="00C25550" w:rsidP="00C25550">
      <w:pPr>
        <w:pStyle w:val="Listparagraf"/>
        <w:spacing w:line="240" w:lineRule="auto"/>
        <w:jc w:val="both"/>
        <w:rPr>
          <w:sz w:val="24"/>
          <w:szCs w:val="24"/>
        </w:rPr>
      </w:pPr>
    </w:p>
    <w:p w14:paraId="7C3E23B5" w14:textId="1F2F6DF7" w:rsidR="00C25550" w:rsidRPr="00494BF0" w:rsidRDefault="00C25550" w:rsidP="00C25550">
      <w:pPr>
        <w:pStyle w:val="Listparagraf"/>
        <w:spacing w:line="240" w:lineRule="auto"/>
        <w:jc w:val="both"/>
        <w:rPr>
          <w:rFonts w:eastAsiaTheme="minorEastAsia"/>
          <w:sz w:val="24"/>
          <w:szCs w:val="24"/>
        </w:rPr>
      </w:pPr>
      <m:oMathPara>
        <m:oMath>
          <m:r>
            <w:rPr>
              <w:rFonts w:ascii="Cambria Math" w:hAnsi="Cambria Math"/>
              <w:sz w:val="24"/>
              <w:szCs w:val="24"/>
            </w:rPr>
            <m:t xml:space="preserve">z= </m:t>
          </m:r>
          <m:f>
            <m:fPr>
              <m:ctrlPr>
                <w:rPr>
                  <w:rFonts w:ascii="Cambria Math" w:hAnsi="Cambria Math"/>
                  <w:i/>
                  <w:sz w:val="24"/>
                  <w:szCs w:val="24"/>
                </w:rPr>
              </m:ctrlPr>
            </m:fPr>
            <m:num>
              <m:r>
                <w:rPr>
                  <w:rFonts w:ascii="Cambria Math" w:hAnsi="Cambria Math"/>
                  <w:sz w:val="24"/>
                  <w:szCs w:val="24"/>
                </w:rPr>
                <m:t>value-mean</m:t>
              </m:r>
            </m:num>
            <m:den>
              <m:r>
                <w:rPr>
                  <w:rFonts w:ascii="Cambria Math" w:hAnsi="Cambria Math"/>
                  <w:sz w:val="24"/>
                  <w:szCs w:val="24"/>
                </w:rPr>
                <m:t>standard deviation</m:t>
              </m:r>
            </m:den>
          </m:f>
        </m:oMath>
      </m:oMathPara>
    </w:p>
    <w:p w14:paraId="799A5BF7" w14:textId="77777777" w:rsidR="00C25550" w:rsidRPr="00494BF0" w:rsidRDefault="00C25550" w:rsidP="00C25550">
      <w:pPr>
        <w:pStyle w:val="Listparagraf"/>
        <w:spacing w:line="240" w:lineRule="auto"/>
        <w:jc w:val="both"/>
        <w:rPr>
          <w:rFonts w:eastAsiaTheme="minorEastAsia"/>
          <w:sz w:val="24"/>
          <w:szCs w:val="24"/>
        </w:rPr>
      </w:pPr>
    </w:p>
    <w:p w14:paraId="4682A114" w14:textId="0C8F1A09" w:rsidR="00C25550" w:rsidRPr="00494BF0" w:rsidRDefault="000D756B" w:rsidP="00C25550">
      <w:pPr>
        <w:pStyle w:val="Listparagraf"/>
        <w:numPr>
          <w:ilvl w:val="0"/>
          <w:numId w:val="7"/>
        </w:numPr>
        <w:spacing w:line="240" w:lineRule="auto"/>
        <w:jc w:val="both"/>
        <w:rPr>
          <w:sz w:val="24"/>
          <w:szCs w:val="24"/>
        </w:rPr>
      </w:pPr>
      <w:r w:rsidRPr="00494BF0">
        <w:rPr>
          <w:b/>
          <w:bCs/>
          <w:sz w:val="24"/>
          <w:szCs w:val="24"/>
        </w:rPr>
        <w:t>Covariance Matrix Computation</w:t>
      </w:r>
      <w:r w:rsidRPr="00494BF0">
        <w:rPr>
          <w:sz w:val="24"/>
          <w:szCs w:val="24"/>
        </w:rPr>
        <w:t xml:space="preserve">: Sometimes variables are highly correlated in such a way that they contain redundant information. It is the sign of the covariance that really </w:t>
      </w:r>
      <w:r w:rsidRPr="00494BF0">
        <w:rPr>
          <w:sz w:val="24"/>
          <w:szCs w:val="24"/>
        </w:rPr>
        <w:lastRenderedPageBreak/>
        <w:t>matters: when positive</w:t>
      </w:r>
      <w:r w:rsidR="004C775F" w:rsidRPr="00494BF0">
        <w:rPr>
          <w:sz w:val="24"/>
          <w:szCs w:val="24"/>
        </w:rPr>
        <w:t>,</w:t>
      </w:r>
      <w:r w:rsidRPr="00494BF0">
        <w:rPr>
          <w:sz w:val="24"/>
          <w:szCs w:val="24"/>
        </w:rPr>
        <w:t xml:space="preserve"> the two variables increase/decrease together (correlated)</w:t>
      </w:r>
      <w:r w:rsidR="004C775F" w:rsidRPr="00494BF0">
        <w:rPr>
          <w:sz w:val="24"/>
          <w:szCs w:val="24"/>
        </w:rPr>
        <w:t>;</w:t>
      </w:r>
      <w:r w:rsidRPr="00494BF0">
        <w:rPr>
          <w:sz w:val="24"/>
          <w:szCs w:val="24"/>
        </w:rPr>
        <w:t xml:space="preserve"> when negative</w:t>
      </w:r>
      <w:r w:rsidR="004C775F" w:rsidRPr="00494BF0">
        <w:rPr>
          <w:sz w:val="24"/>
          <w:szCs w:val="24"/>
        </w:rPr>
        <w:t>,</w:t>
      </w:r>
      <w:r w:rsidRPr="00494BF0">
        <w:rPr>
          <w:sz w:val="24"/>
          <w:szCs w:val="24"/>
        </w:rPr>
        <w:t xml:space="preserve"> as one increases, the other decreases</w:t>
      </w:r>
      <w:r w:rsidR="004C775F" w:rsidRPr="00494BF0">
        <w:rPr>
          <w:sz w:val="24"/>
          <w:szCs w:val="24"/>
        </w:rPr>
        <w:t xml:space="preserve"> </w:t>
      </w:r>
      <w:r w:rsidRPr="00494BF0">
        <w:rPr>
          <w:sz w:val="24"/>
          <w:szCs w:val="24"/>
        </w:rPr>
        <w:t>(inversely correlated).</w:t>
      </w:r>
    </w:p>
    <w:p w14:paraId="68E68078" w14:textId="6DDB6B13" w:rsidR="004C775F" w:rsidRPr="00494BF0" w:rsidRDefault="004C775F" w:rsidP="004C775F">
      <w:pPr>
        <w:pStyle w:val="Listparagraf"/>
        <w:spacing w:line="240" w:lineRule="auto"/>
        <w:jc w:val="both"/>
        <w:rPr>
          <w:b/>
          <w:bCs/>
          <w:sz w:val="24"/>
          <w:szCs w:val="24"/>
        </w:rPr>
      </w:pPr>
    </w:p>
    <w:p w14:paraId="15A7B39D" w14:textId="7F19E5CC" w:rsidR="004C775F" w:rsidRPr="00494BF0" w:rsidRDefault="004C775F" w:rsidP="004C775F">
      <w:pPr>
        <w:pStyle w:val="Listparagraf"/>
        <w:spacing w:line="240" w:lineRule="auto"/>
        <w:jc w:val="both"/>
        <w:rPr>
          <w:rFonts w:eastAsiaTheme="minorEastAsia"/>
          <w:sz w:val="24"/>
          <w:szCs w:val="24"/>
        </w:rPr>
      </w:pPr>
      <m:oMathPara>
        <m:oMath>
          <m:m>
            <m:mPr>
              <m:mcs>
                <m:mc>
                  <m:mcPr>
                    <m:count m:val="3"/>
                    <m:mcJc m:val="center"/>
                  </m:mcPr>
                </m:mc>
              </m:mcs>
              <m:ctrlPr>
                <w:rPr>
                  <w:rFonts w:ascii="Cambria Math" w:hAnsi="Cambria Math"/>
                  <w:i/>
                  <w:sz w:val="24"/>
                  <w:szCs w:val="24"/>
                </w:rPr>
              </m:ctrlPr>
            </m:mPr>
            <m:mr>
              <m:e>
                <m:r>
                  <w:rPr>
                    <w:rFonts w:ascii="Cambria Math" w:hAnsi="Cambria Math"/>
                    <w:sz w:val="24"/>
                    <w:szCs w:val="24"/>
                  </w:rPr>
                  <m:t>Cov(x,x)</m:t>
                </m:r>
              </m:e>
              <m:e>
                <m:r>
                  <w:rPr>
                    <w:rFonts w:ascii="Cambria Math" w:hAnsi="Cambria Math"/>
                    <w:sz w:val="24"/>
                    <w:szCs w:val="24"/>
                  </w:rPr>
                  <m:t>Cov(x,y)</m:t>
                </m:r>
              </m:e>
              <m:e>
                <m:r>
                  <w:rPr>
                    <w:rFonts w:ascii="Cambria Math" w:hAnsi="Cambria Math"/>
                    <w:sz w:val="24"/>
                    <w:szCs w:val="24"/>
                  </w:rPr>
                  <m:t>Cov(x,z)</m:t>
                </m:r>
              </m:e>
            </m:mr>
            <m:mr>
              <m:e>
                <m:r>
                  <w:rPr>
                    <w:rFonts w:ascii="Cambria Math" w:hAnsi="Cambria Math"/>
                    <w:sz w:val="24"/>
                    <w:szCs w:val="24"/>
                  </w:rPr>
                  <m:t>Cov(y,x)</m:t>
                </m:r>
              </m:e>
              <m:e>
                <m:r>
                  <w:rPr>
                    <w:rFonts w:ascii="Cambria Math" w:hAnsi="Cambria Math"/>
                    <w:sz w:val="24"/>
                    <w:szCs w:val="24"/>
                  </w:rPr>
                  <m:t>Cov(y,y)</m:t>
                </m:r>
              </m:e>
              <m:e>
                <m:r>
                  <w:rPr>
                    <w:rFonts w:ascii="Cambria Math" w:hAnsi="Cambria Math"/>
                    <w:sz w:val="24"/>
                    <w:szCs w:val="24"/>
                  </w:rPr>
                  <m:t>Cov(y,z)</m:t>
                </m:r>
              </m:e>
            </m:mr>
            <m:mr>
              <m:e>
                <m:r>
                  <w:rPr>
                    <w:rFonts w:ascii="Cambria Math" w:hAnsi="Cambria Math"/>
                    <w:sz w:val="24"/>
                    <w:szCs w:val="24"/>
                  </w:rPr>
                  <m:t>Cov(z,x)</m:t>
                </m:r>
              </m:e>
              <m:e>
                <m:r>
                  <w:rPr>
                    <w:rFonts w:ascii="Cambria Math" w:hAnsi="Cambria Math"/>
                    <w:sz w:val="24"/>
                    <w:szCs w:val="24"/>
                  </w:rPr>
                  <m:t>Cov(z,y)</m:t>
                </m:r>
              </m:e>
              <m:e>
                <m:r>
                  <w:rPr>
                    <w:rFonts w:ascii="Cambria Math" w:hAnsi="Cambria Math"/>
                    <w:sz w:val="24"/>
                    <w:szCs w:val="24"/>
                  </w:rPr>
                  <m:t>Cov(z,z)</m:t>
                </m:r>
              </m:e>
            </m:mr>
          </m:m>
        </m:oMath>
      </m:oMathPara>
    </w:p>
    <w:p w14:paraId="1F91B826" w14:textId="34525928" w:rsidR="004C775F" w:rsidRPr="00494BF0" w:rsidRDefault="004C775F" w:rsidP="004C775F">
      <w:pPr>
        <w:pStyle w:val="Listparagraf"/>
        <w:spacing w:line="240" w:lineRule="auto"/>
        <w:jc w:val="both"/>
        <w:rPr>
          <w:sz w:val="24"/>
          <w:szCs w:val="24"/>
        </w:rPr>
      </w:pPr>
    </w:p>
    <w:p w14:paraId="6FB86840" w14:textId="23F5000A" w:rsidR="0089170C" w:rsidRPr="00494BF0" w:rsidRDefault="004C775F" w:rsidP="0089170C">
      <w:pPr>
        <w:pStyle w:val="Listparagraf"/>
        <w:numPr>
          <w:ilvl w:val="0"/>
          <w:numId w:val="7"/>
        </w:numPr>
        <w:spacing w:line="240" w:lineRule="auto"/>
        <w:jc w:val="both"/>
        <w:rPr>
          <w:sz w:val="24"/>
          <w:szCs w:val="24"/>
        </w:rPr>
      </w:pPr>
      <w:r w:rsidRPr="00494BF0">
        <w:rPr>
          <w:b/>
          <w:bCs/>
          <w:sz w:val="24"/>
          <w:szCs w:val="24"/>
        </w:rPr>
        <w:t>Eigenvectors and eigenvalues</w:t>
      </w:r>
      <w:r w:rsidRPr="00494BF0">
        <w:rPr>
          <w:sz w:val="24"/>
          <w:szCs w:val="24"/>
        </w:rPr>
        <w:t xml:space="preserve">: </w:t>
      </w:r>
      <w:r w:rsidR="0089170C" w:rsidRPr="00494BF0">
        <w:rPr>
          <w:sz w:val="24"/>
          <w:szCs w:val="24"/>
        </w:rPr>
        <w:t>Principal components are new variables that are constructed as linear combinations or mixtures of the initial variables. These combinations are done in such a way that the new variables (principal components) are uncorrelated and most of the information within the initial variables is squeezed or compressed into the first components. Geometrically speaking, principal components represent the directions of the data that explain a maximal amount of variance, that is to say, the lines that capture most information of the data. The relationship between variance and information is tha</w:t>
      </w:r>
      <w:r w:rsidR="00972656" w:rsidRPr="00494BF0">
        <w:rPr>
          <w:sz w:val="24"/>
          <w:szCs w:val="24"/>
        </w:rPr>
        <w:t>t</w:t>
      </w:r>
      <w:r w:rsidR="0089170C" w:rsidRPr="00494BF0">
        <w:rPr>
          <w:sz w:val="24"/>
          <w:szCs w:val="24"/>
        </w:rPr>
        <w:t xml:space="preserve"> the larger the variance carried by a line, the larger the dispersion of the data points along it, and the larger the dispersion along a line, the more information it has. To put all this simply, just think of principal components as new axes that provide the best angle to see and evaluate the data, so that the differences between the observations are better visible.</w:t>
      </w:r>
      <w:r w:rsidR="0089170C" w:rsidRPr="00494BF0">
        <w:rPr>
          <w:sz w:val="24"/>
          <w:szCs w:val="24"/>
        </w:rPr>
        <w:t xml:space="preserve"> </w:t>
      </w:r>
      <w:r w:rsidR="0089170C" w:rsidRPr="00494BF0">
        <w:rPr>
          <w:sz w:val="24"/>
          <w:szCs w:val="24"/>
        </w:rPr>
        <w:t xml:space="preserve">Without further ado, it is eigenvectors and eigenvalues who are behind </w:t>
      </w:r>
      <w:r w:rsidR="0089170C" w:rsidRPr="00494BF0">
        <w:rPr>
          <w:sz w:val="24"/>
          <w:szCs w:val="24"/>
        </w:rPr>
        <w:t>the PCA</w:t>
      </w:r>
      <w:r w:rsidR="0089170C" w:rsidRPr="00494BF0">
        <w:rPr>
          <w:sz w:val="24"/>
          <w:szCs w:val="24"/>
        </w:rPr>
        <w:t>, because the eigenvectors of the Covariance matrix are actually the directions of the axes where there is the most variance (most information) and that we call Principal Components. And eigenvalues are simply the coefficients attached to eigenvectors, which give the amount of variance carried in each Principal Component.</w:t>
      </w:r>
      <w:r w:rsidR="0089170C" w:rsidRPr="00494BF0">
        <w:rPr>
          <w:sz w:val="24"/>
          <w:szCs w:val="24"/>
        </w:rPr>
        <w:t xml:space="preserve"> </w:t>
      </w:r>
      <w:r w:rsidR="0089170C" w:rsidRPr="00494BF0">
        <w:rPr>
          <w:sz w:val="24"/>
          <w:szCs w:val="24"/>
        </w:rPr>
        <w:t xml:space="preserve">By ranking </w:t>
      </w:r>
      <w:r w:rsidR="0089170C" w:rsidRPr="00494BF0">
        <w:rPr>
          <w:sz w:val="24"/>
          <w:szCs w:val="24"/>
        </w:rPr>
        <w:t>the</w:t>
      </w:r>
      <w:r w:rsidR="0089170C" w:rsidRPr="00494BF0">
        <w:rPr>
          <w:sz w:val="24"/>
          <w:szCs w:val="24"/>
        </w:rPr>
        <w:t xml:space="preserve"> eigenvectors in order of their eigenvalues, highest to lowest, </w:t>
      </w:r>
      <w:r w:rsidR="0089170C" w:rsidRPr="00494BF0">
        <w:rPr>
          <w:sz w:val="24"/>
          <w:szCs w:val="24"/>
        </w:rPr>
        <w:t>it results</w:t>
      </w:r>
      <w:r w:rsidR="0089170C" w:rsidRPr="00494BF0">
        <w:rPr>
          <w:sz w:val="24"/>
          <w:szCs w:val="24"/>
        </w:rPr>
        <w:t xml:space="preserve"> the principal components in order of significance.</w:t>
      </w:r>
    </w:p>
    <w:p w14:paraId="5F5A9C0C" w14:textId="32216C33" w:rsidR="00502808" w:rsidRPr="00494BF0" w:rsidRDefault="00502808" w:rsidP="00502808">
      <w:pPr>
        <w:pStyle w:val="Listparagraf"/>
        <w:spacing w:line="240" w:lineRule="auto"/>
        <w:jc w:val="both"/>
        <w:rPr>
          <w:b/>
          <w:bCs/>
          <w:sz w:val="24"/>
          <w:szCs w:val="24"/>
        </w:rPr>
      </w:pPr>
    </w:p>
    <w:p w14:paraId="4740BEC9" w14:textId="7EE72979" w:rsidR="00502808" w:rsidRPr="00494BF0" w:rsidRDefault="00502808" w:rsidP="00502808">
      <w:pPr>
        <w:pStyle w:val="Listparagraf"/>
        <w:spacing w:line="240" w:lineRule="auto"/>
        <w:jc w:val="both"/>
        <w:rPr>
          <w:rFonts w:eastAsiaTheme="minorEastAsia"/>
          <w:sz w:val="24"/>
          <w:szCs w:val="24"/>
        </w:rPr>
      </w:pPr>
      <m:oMathPara>
        <m:oMath>
          <m:r>
            <w:rPr>
              <w:rFonts w:ascii="Cambria Math" w:hAnsi="Cambria Math"/>
              <w:sz w:val="24"/>
              <w:szCs w:val="24"/>
            </w:rPr>
            <m:t>Matrix*v= λ *v;          λ-eigenvalue, v-eigenvector</m:t>
          </m:r>
        </m:oMath>
      </m:oMathPara>
    </w:p>
    <w:p w14:paraId="052EF076" w14:textId="74CB88C0" w:rsidR="00502808" w:rsidRPr="00494BF0" w:rsidRDefault="00502808" w:rsidP="00502808">
      <w:pPr>
        <w:pStyle w:val="Listparagraf"/>
        <w:spacing w:line="240" w:lineRule="auto"/>
        <w:jc w:val="both"/>
        <w:rPr>
          <w:rFonts w:eastAsiaTheme="minorEastAsia"/>
          <w:sz w:val="24"/>
          <w:szCs w:val="24"/>
        </w:rPr>
      </w:pPr>
    </w:p>
    <w:p w14:paraId="3F4A1C32" w14:textId="15A958B7" w:rsidR="00502808" w:rsidRPr="00494BF0" w:rsidRDefault="00E00ECD" w:rsidP="00502808">
      <w:pPr>
        <w:pStyle w:val="Listparagraf"/>
        <w:numPr>
          <w:ilvl w:val="0"/>
          <w:numId w:val="7"/>
        </w:numPr>
        <w:spacing w:line="240" w:lineRule="auto"/>
        <w:jc w:val="both"/>
        <w:rPr>
          <w:sz w:val="24"/>
          <w:szCs w:val="24"/>
        </w:rPr>
      </w:pPr>
      <w:r w:rsidRPr="00494BF0">
        <w:rPr>
          <w:b/>
          <w:bCs/>
          <w:sz w:val="24"/>
          <w:szCs w:val="24"/>
        </w:rPr>
        <w:t>Feature vector</w:t>
      </w:r>
      <w:r w:rsidRPr="00494BF0">
        <w:rPr>
          <w:sz w:val="24"/>
          <w:szCs w:val="24"/>
        </w:rPr>
        <w:t xml:space="preserve">: </w:t>
      </w:r>
      <w:r w:rsidR="00F96F42" w:rsidRPr="00494BF0">
        <w:rPr>
          <w:sz w:val="24"/>
          <w:szCs w:val="24"/>
        </w:rPr>
        <w:t>T</w:t>
      </w:r>
      <w:r w:rsidR="00F96F42" w:rsidRPr="00494BF0">
        <w:rPr>
          <w:sz w:val="24"/>
          <w:szCs w:val="24"/>
        </w:rPr>
        <w:t>he feature vector is simply a matrix that has as columns the eigenvectors of the components that we decide to keep. This makes it the first step towards dimensionality reduction, because if we choose to keep only p eigenvectors (components) out of n, the final data set will have only p dimensions.</w:t>
      </w:r>
    </w:p>
    <w:p w14:paraId="1CBD2FB6" w14:textId="20DC1AAF" w:rsidR="00F96F42" w:rsidRPr="00494BF0" w:rsidRDefault="00F96F42" w:rsidP="00F96F42">
      <w:pPr>
        <w:pStyle w:val="Listparagraf"/>
        <w:spacing w:line="240" w:lineRule="auto"/>
        <w:jc w:val="both"/>
        <w:rPr>
          <w:sz w:val="24"/>
          <w:szCs w:val="24"/>
        </w:rPr>
      </w:pPr>
    </w:p>
    <w:p w14:paraId="36F85C94" w14:textId="0DA577CF" w:rsidR="00F96F42" w:rsidRPr="00494BF0" w:rsidRDefault="00C33BAE" w:rsidP="00C33BAE">
      <w:pPr>
        <w:pStyle w:val="Listparagraf"/>
        <w:numPr>
          <w:ilvl w:val="0"/>
          <w:numId w:val="7"/>
        </w:numPr>
        <w:spacing w:line="240" w:lineRule="auto"/>
        <w:jc w:val="both"/>
        <w:rPr>
          <w:sz w:val="24"/>
          <w:szCs w:val="24"/>
        </w:rPr>
      </w:pPr>
      <w:r w:rsidRPr="00494BF0">
        <w:rPr>
          <w:b/>
          <w:bCs/>
          <w:sz w:val="24"/>
          <w:szCs w:val="24"/>
        </w:rPr>
        <w:t>Recast data along PCA axes</w:t>
      </w:r>
      <w:r w:rsidRPr="00494BF0">
        <w:rPr>
          <w:sz w:val="24"/>
          <w:szCs w:val="24"/>
        </w:rPr>
        <w:t>: Until the current step,</w:t>
      </w:r>
      <w:r w:rsidRPr="00494BF0">
        <w:rPr>
          <w:sz w:val="24"/>
          <w:szCs w:val="24"/>
        </w:rPr>
        <w:t xml:space="preserve"> the input data set remains </w:t>
      </w:r>
      <w:r w:rsidRPr="00494BF0">
        <w:rPr>
          <w:sz w:val="24"/>
          <w:szCs w:val="24"/>
        </w:rPr>
        <w:t>the same</w:t>
      </w:r>
      <w:r w:rsidRPr="00494BF0">
        <w:rPr>
          <w:sz w:val="24"/>
          <w:szCs w:val="24"/>
        </w:rPr>
        <w:t xml:space="preserve"> in terms of the original axes (in terms of the initial variables).</w:t>
      </w:r>
      <w:r w:rsidRPr="00494BF0">
        <w:rPr>
          <w:sz w:val="24"/>
          <w:szCs w:val="24"/>
        </w:rPr>
        <w:t xml:space="preserve"> </w:t>
      </w:r>
      <w:r w:rsidRPr="00494BF0">
        <w:rPr>
          <w:sz w:val="24"/>
          <w:szCs w:val="24"/>
        </w:rPr>
        <w:t xml:space="preserve">In this </w:t>
      </w:r>
      <w:r w:rsidRPr="00494BF0">
        <w:rPr>
          <w:sz w:val="24"/>
          <w:szCs w:val="24"/>
        </w:rPr>
        <w:t>last step</w:t>
      </w:r>
      <w:r w:rsidRPr="00494BF0">
        <w:rPr>
          <w:sz w:val="24"/>
          <w:szCs w:val="24"/>
        </w:rPr>
        <w:t>, the aim is to use the feature vector formed using the eigenvectors of the covariance matrix, to reorient the data from the original axes to the ones represented by the principal components</w:t>
      </w:r>
      <w:r w:rsidRPr="00494BF0">
        <w:rPr>
          <w:sz w:val="24"/>
          <w:szCs w:val="24"/>
        </w:rPr>
        <w:t xml:space="preserve">. </w:t>
      </w:r>
      <w:r w:rsidRPr="00494BF0">
        <w:rPr>
          <w:sz w:val="24"/>
          <w:szCs w:val="24"/>
        </w:rPr>
        <w:t>This can be done by multiplying the transpose of the original data set by the transpose of the feature vector.</w:t>
      </w:r>
    </w:p>
    <w:p w14:paraId="1EC2352C" w14:textId="77777777" w:rsidR="00C33BAE" w:rsidRPr="00494BF0" w:rsidRDefault="00C33BAE" w:rsidP="00C33BAE">
      <w:pPr>
        <w:pStyle w:val="Listparagraf"/>
        <w:rPr>
          <w:sz w:val="24"/>
          <w:szCs w:val="24"/>
        </w:rPr>
      </w:pPr>
    </w:p>
    <w:p w14:paraId="1FF1EA9C" w14:textId="288E890B" w:rsidR="00C33BAE" w:rsidRPr="00494BF0" w:rsidRDefault="00C33BAE" w:rsidP="00C33BAE">
      <w:pPr>
        <w:pStyle w:val="Listparagraf"/>
        <w:spacing w:line="240" w:lineRule="auto"/>
        <w:jc w:val="both"/>
        <w:rPr>
          <w:rFonts w:eastAsiaTheme="minorEastAsia"/>
          <w:sz w:val="24"/>
          <w:szCs w:val="24"/>
        </w:rPr>
      </w:pPr>
      <m:oMathPara>
        <m:oMath>
          <m:r>
            <w:rPr>
              <w:rFonts w:ascii="Cambria Math" w:hAnsi="Cambria Math"/>
              <w:sz w:val="24"/>
              <w:szCs w:val="24"/>
            </w:rPr>
            <m:t>F</m:t>
          </m:r>
          <m:r>
            <w:rPr>
              <w:rFonts w:ascii="Cambria Math" w:hAnsi="Cambria Math"/>
              <w:sz w:val="24"/>
              <w:szCs w:val="24"/>
            </w:rPr>
            <m:t>i</m:t>
          </m:r>
          <m:r>
            <w:rPr>
              <w:rFonts w:ascii="Cambria Math" w:hAnsi="Cambria Math"/>
              <w:sz w:val="24"/>
              <w:szCs w:val="24"/>
            </w:rPr>
            <m:t>nalDataset=</m:t>
          </m:r>
          <m:sSup>
            <m:sSupPr>
              <m:ctrlPr>
                <w:rPr>
                  <w:rFonts w:ascii="Cambria Math" w:hAnsi="Cambria Math"/>
                  <w:i/>
                  <w:sz w:val="24"/>
                  <w:szCs w:val="24"/>
                </w:rPr>
              </m:ctrlPr>
            </m:sSupPr>
            <m:e>
              <m:r>
                <w:rPr>
                  <w:rFonts w:ascii="Cambria Math" w:hAnsi="Cambria Math"/>
                  <w:sz w:val="24"/>
                  <w:szCs w:val="24"/>
                </w:rPr>
                <m:t>FeatureVector</m:t>
              </m:r>
            </m:e>
            <m:sup>
              <m:r>
                <w:rPr>
                  <w:rFonts w:ascii="Cambria Math" w:hAnsi="Cambria Math"/>
                  <w:sz w:val="24"/>
                  <w:szCs w:val="24"/>
                </w:rPr>
                <m:t>T</m:t>
              </m:r>
            </m:sup>
          </m:sSup>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StandardizedOriginalDatset</m:t>
              </m:r>
            </m:e>
            <m:sup>
              <m:r>
                <w:rPr>
                  <w:rFonts w:ascii="Cambria Math" w:hAnsi="Cambria Math"/>
                  <w:sz w:val="24"/>
                  <w:szCs w:val="24"/>
                </w:rPr>
                <m:t>T</m:t>
              </m:r>
            </m:sup>
          </m:sSup>
        </m:oMath>
      </m:oMathPara>
    </w:p>
    <w:p w14:paraId="7861BD71" w14:textId="58AD976D" w:rsidR="00856742" w:rsidRPr="00494BF0" w:rsidRDefault="00856742" w:rsidP="00C33BAE">
      <w:pPr>
        <w:pStyle w:val="Listparagraf"/>
        <w:spacing w:line="240" w:lineRule="auto"/>
        <w:jc w:val="both"/>
        <w:rPr>
          <w:sz w:val="24"/>
          <w:szCs w:val="24"/>
        </w:rPr>
      </w:pPr>
    </w:p>
    <w:p w14:paraId="15CF8AA4" w14:textId="1AD43004" w:rsidR="00856742" w:rsidRPr="00494BF0" w:rsidRDefault="00856742" w:rsidP="00856742">
      <w:pPr>
        <w:spacing w:line="240" w:lineRule="auto"/>
        <w:jc w:val="both"/>
        <w:rPr>
          <w:sz w:val="24"/>
          <w:szCs w:val="24"/>
        </w:rPr>
      </w:pPr>
      <w:r w:rsidRPr="00494BF0">
        <w:rPr>
          <w:sz w:val="24"/>
          <w:szCs w:val="24"/>
        </w:rPr>
        <w:t>PCA is useful for:</w:t>
      </w:r>
    </w:p>
    <w:p w14:paraId="217B31C3" w14:textId="27565078" w:rsidR="00856742" w:rsidRPr="00494BF0" w:rsidRDefault="00856742" w:rsidP="00856742">
      <w:pPr>
        <w:spacing w:line="240" w:lineRule="auto"/>
        <w:jc w:val="both"/>
        <w:rPr>
          <w:sz w:val="24"/>
          <w:szCs w:val="24"/>
        </w:rPr>
      </w:pPr>
      <w:r w:rsidRPr="00494BF0">
        <w:rPr>
          <w:sz w:val="24"/>
          <w:szCs w:val="24"/>
        </w:rPr>
        <w:t xml:space="preserve">- Dimensionality reduction: reduce the dimensionality of a data set, which can be especially useful when dealing with high-dimensional data. This can improve the performance of </w:t>
      </w:r>
      <w:r w:rsidRPr="00494BF0">
        <w:rPr>
          <w:sz w:val="24"/>
          <w:szCs w:val="24"/>
        </w:rPr>
        <w:lastRenderedPageBreak/>
        <w:t>machine learning models, increase the interpretability of the results, and reduce the risk of overfitting.</w:t>
      </w:r>
    </w:p>
    <w:p w14:paraId="014D270E" w14:textId="3559C67D" w:rsidR="00856742" w:rsidRPr="00494BF0" w:rsidRDefault="00856742" w:rsidP="00856742">
      <w:pPr>
        <w:spacing w:line="240" w:lineRule="auto"/>
        <w:jc w:val="both"/>
        <w:rPr>
          <w:sz w:val="24"/>
          <w:szCs w:val="24"/>
        </w:rPr>
      </w:pPr>
      <w:r w:rsidRPr="00494BF0">
        <w:rPr>
          <w:sz w:val="24"/>
          <w:szCs w:val="24"/>
        </w:rPr>
        <w:t>- Data visualization: visualize complex data sets by projecting the data onto the principal components. This can help to identify patterns and relationships in the data that may not have been apparent in the original variables.</w:t>
      </w:r>
    </w:p>
    <w:p w14:paraId="35740922" w14:textId="50207A68" w:rsidR="00856742" w:rsidRPr="00494BF0" w:rsidRDefault="00856742" w:rsidP="00856742">
      <w:pPr>
        <w:spacing w:line="240" w:lineRule="auto"/>
        <w:jc w:val="both"/>
        <w:rPr>
          <w:sz w:val="24"/>
          <w:szCs w:val="24"/>
        </w:rPr>
      </w:pPr>
      <w:r w:rsidRPr="00494BF0">
        <w:rPr>
          <w:sz w:val="24"/>
          <w:szCs w:val="24"/>
        </w:rPr>
        <w:t>- Data compression: compress the data by retaining only the most important components and discarding the others. This can reduce the storage and computation requirements for large data sets.</w:t>
      </w:r>
    </w:p>
    <w:p w14:paraId="749710BF" w14:textId="0904CF30" w:rsidR="00856742" w:rsidRPr="00494BF0" w:rsidRDefault="00856742" w:rsidP="00856742">
      <w:pPr>
        <w:spacing w:line="240" w:lineRule="auto"/>
        <w:jc w:val="both"/>
        <w:rPr>
          <w:sz w:val="24"/>
          <w:szCs w:val="24"/>
        </w:rPr>
      </w:pPr>
      <w:r w:rsidRPr="00494BF0">
        <w:rPr>
          <w:sz w:val="24"/>
          <w:szCs w:val="24"/>
        </w:rPr>
        <w:t>- Noise reduction: remove noise from the data by retaining only the components that explain the most variance. This can improve the accuracy and stability of the results.</w:t>
      </w:r>
    </w:p>
    <w:p w14:paraId="5942B7FB" w14:textId="626A694B" w:rsidR="00856742" w:rsidRPr="00494BF0" w:rsidRDefault="00856742" w:rsidP="00856742">
      <w:pPr>
        <w:spacing w:line="240" w:lineRule="auto"/>
        <w:jc w:val="both"/>
        <w:rPr>
          <w:sz w:val="24"/>
          <w:szCs w:val="24"/>
        </w:rPr>
      </w:pPr>
      <w:r w:rsidRPr="00494BF0">
        <w:rPr>
          <w:sz w:val="24"/>
          <w:szCs w:val="24"/>
        </w:rPr>
        <w:t>- Feature extraction: extract new features from the data, which can be used as input variables in machine learning models. This can improve the performance of the models by reducing the dimensionality of the data and eliminating redundant or irrelevant variables.</w:t>
      </w:r>
    </w:p>
    <w:p w14:paraId="360B289E" w14:textId="6521FE01" w:rsidR="00202F83" w:rsidRDefault="00202F83" w:rsidP="717A073F">
      <w:pPr>
        <w:spacing w:line="240" w:lineRule="auto"/>
        <w:jc w:val="both"/>
        <w:rPr>
          <w:rFonts w:asciiTheme="majorHAnsi" w:eastAsia="Calibri" w:hAnsiTheme="majorHAnsi" w:cstheme="majorBidi"/>
          <w:color w:val="000000" w:themeColor="text1"/>
          <w:sz w:val="32"/>
          <w:szCs w:val="32"/>
        </w:rPr>
      </w:pPr>
    </w:p>
    <w:p w14:paraId="641A5D94" w14:textId="0AD5E702" w:rsidR="00202F83" w:rsidRPr="00494BF0" w:rsidRDefault="00202F83" w:rsidP="00D44AF6">
      <w:pPr>
        <w:pStyle w:val="Titlu3"/>
        <w:rPr>
          <w:rFonts w:asciiTheme="minorHAnsi" w:eastAsiaTheme="minorHAnsi" w:hAnsiTheme="minorHAnsi" w:cstheme="minorBidi"/>
          <w:color w:val="auto"/>
        </w:rPr>
      </w:pPr>
      <w:bookmarkStart w:id="19" w:name="_Toc135999482"/>
      <w:r w:rsidRPr="00D44AF6">
        <w:rPr>
          <w:rFonts w:eastAsia="Calibri"/>
          <w:color w:val="000000" w:themeColor="text1"/>
          <w:sz w:val="32"/>
          <w:szCs w:val="32"/>
        </w:rPr>
        <w:t>3.1.3. Feature</w:t>
      </w:r>
      <w:bookmarkEnd w:id="19"/>
      <w:r w:rsidR="00946E77">
        <w:rPr>
          <w:rFonts w:eastAsia="Calibri"/>
          <w:color w:val="000000" w:themeColor="text1"/>
          <w:sz w:val="32"/>
          <w:szCs w:val="32"/>
        </w:rPr>
        <w:t xml:space="preserve"> Engineering</w:t>
      </w:r>
    </w:p>
    <w:p w14:paraId="1E055BC7" w14:textId="4E9EAAF2" w:rsidR="00D44AF6" w:rsidRPr="00494BF0" w:rsidRDefault="00D44AF6" w:rsidP="00D44AF6">
      <w:pPr>
        <w:rPr>
          <w:sz w:val="24"/>
          <w:szCs w:val="24"/>
        </w:rPr>
      </w:pPr>
    </w:p>
    <w:p w14:paraId="3810F4F5" w14:textId="1F9B1510" w:rsidR="00D44AF6" w:rsidRDefault="00946E77" w:rsidP="00D44AF6">
      <w:pPr>
        <w:rPr>
          <w:sz w:val="24"/>
          <w:szCs w:val="24"/>
        </w:rPr>
      </w:pPr>
      <w:r>
        <w:rPr>
          <w:sz w:val="24"/>
          <w:szCs w:val="24"/>
        </w:rPr>
        <w:t>Feature engineering is a critical step in building accurate and effective models. One key aspect of feature engineering is scaling, normalization and standardization, which involves transforming the data to make it more suitable for modeling. These techniques can help to improve performance, prevent the outliers from having a disproportionate effect on the results, improve the convergence of optimization algorithms and ensure that the data is on the same scale.</w:t>
      </w:r>
    </w:p>
    <w:p w14:paraId="1B83D5F1" w14:textId="66FF8580" w:rsidR="00946E77" w:rsidRDefault="00946E77" w:rsidP="00D44AF6">
      <w:pPr>
        <w:rPr>
          <w:sz w:val="24"/>
          <w:szCs w:val="24"/>
        </w:rPr>
      </w:pPr>
      <w:r w:rsidRPr="00946E77">
        <w:rPr>
          <w:b/>
          <w:bCs/>
          <w:sz w:val="24"/>
          <w:szCs w:val="24"/>
        </w:rPr>
        <w:t>Feature scaling</w:t>
      </w:r>
      <w:r>
        <w:rPr>
          <w:b/>
          <w:bCs/>
          <w:sz w:val="24"/>
          <w:szCs w:val="24"/>
        </w:rPr>
        <w:t xml:space="preserve"> </w:t>
      </w:r>
      <w:r w:rsidRPr="00F47D2D">
        <w:rPr>
          <w:sz w:val="24"/>
          <w:szCs w:val="24"/>
        </w:rPr>
        <w:t>is a technique that involves transforming the values of features or variables in a dataset to a similar scale. This is done to ensure that all features contribute equally to the model and to prevent features with larger values from dominating the model. Feature scaling is essential when working with datasets where the features have different ranges, units of measurement or orders of magnitude</w:t>
      </w:r>
      <w:r w:rsidR="00F47D2D">
        <w:rPr>
          <w:sz w:val="24"/>
          <w:szCs w:val="24"/>
        </w:rPr>
        <w:t>s. It is critical to scale data for some machine learning algorithms, especially those that use distance measures (KNN) or those that use gradient descent to optimize their cost functions (logistic regression or deep learning algorithms).</w:t>
      </w:r>
    </w:p>
    <w:p w14:paraId="73B169F8" w14:textId="189F0364" w:rsidR="00F47D2D" w:rsidRDefault="00F47D2D" w:rsidP="00D44AF6">
      <w:pPr>
        <w:rPr>
          <w:sz w:val="24"/>
          <w:szCs w:val="24"/>
        </w:rPr>
      </w:pPr>
      <w:r w:rsidRPr="00FC101F">
        <w:rPr>
          <w:b/>
          <w:bCs/>
          <w:sz w:val="24"/>
          <w:szCs w:val="24"/>
        </w:rPr>
        <w:t>Normalization</w:t>
      </w:r>
      <w:r>
        <w:rPr>
          <w:sz w:val="24"/>
          <w:szCs w:val="24"/>
        </w:rPr>
        <w:t xml:space="preserve"> </w:t>
      </w:r>
      <w:r w:rsidR="00FC101F">
        <w:rPr>
          <w:sz w:val="24"/>
          <w:szCs w:val="24"/>
        </w:rPr>
        <w:t>is</w:t>
      </w:r>
      <w:r w:rsidR="00447D1D">
        <w:rPr>
          <w:sz w:val="24"/>
          <w:szCs w:val="24"/>
        </w:rPr>
        <w:t xml:space="preserve"> a scaling technique in which values are shifted and rescaled so that they end up ranging between 0 and 1; it is also known as Min-Max scaling. It is sensitive to outliers, as an extreme value can shift the entire range. The mathematical formula used for scaling uses the minimum and maximum value of each feature</w:t>
      </w:r>
      <w:r w:rsidR="009128F5">
        <w:rPr>
          <w:sz w:val="24"/>
          <w:szCs w:val="24"/>
        </w:rPr>
        <w:t xml:space="preserve"> column:</w:t>
      </w:r>
    </w:p>
    <w:p w14:paraId="2751DF28" w14:textId="0AEAD47B" w:rsidR="009128F5" w:rsidRDefault="009128F5" w:rsidP="00D44AF6">
      <w:pPr>
        <w:rPr>
          <w:sz w:val="24"/>
          <w:szCs w:val="24"/>
        </w:rPr>
      </w:pPr>
    </w:p>
    <w:p w14:paraId="6DE62914" w14:textId="18A275D1" w:rsidR="009128F5" w:rsidRPr="00946E77" w:rsidRDefault="009128F5" w:rsidP="00D44AF6">
      <w:pPr>
        <w:rPr>
          <w:sz w:val="24"/>
          <w:szCs w:val="24"/>
        </w:rPr>
      </w:pPr>
      <m:oMathPara>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m:t>
              </m:r>
            </m:sup>
          </m:sSup>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min</m:t>
                  </m:r>
                </m:sub>
              </m:sSub>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max</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min</m:t>
                  </m:r>
                </m:sub>
              </m:sSub>
            </m:den>
          </m:f>
        </m:oMath>
      </m:oMathPara>
    </w:p>
    <w:p w14:paraId="748FB7C3" w14:textId="2B8E85F4" w:rsidR="00D44AF6" w:rsidRDefault="00D44AF6" w:rsidP="00D44AF6">
      <w:pPr>
        <w:rPr>
          <w:sz w:val="24"/>
          <w:szCs w:val="24"/>
        </w:rPr>
      </w:pPr>
    </w:p>
    <w:p w14:paraId="15B5AFDE" w14:textId="643768F3" w:rsidR="009128F5" w:rsidRDefault="009128F5" w:rsidP="00D44AF6">
      <w:pPr>
        <w:rPr>
          <w:sz w:val="24"/>
          <w:szCs w:val="24"/>
        </w:rPr>
      </w:pPr>
      <w:r w:rsidRPr="009128F5">
        <w:rPr>
          <w:b/>
          <w:bCs/>
          <w:sz w:val="24"/>
          <w:szCs w:val="24"/>
        </w:rPr>
        <w:lastRenderedPageBreak/>
        <w:t>Standardization</w:t>
      </w:r>
      <w:r>
        <w:rPr>
          <w:sz w:val="24"/>
          <w:szCs w:val="24"/>
        </w:rPr>
        <w:t xml:space="preserve"> is </w:t>
      </w:r>
      <w:r w:rsidR="0078457C">
        <w:rPr>
          <w:sz w:val="24"/>
          <w:szCs w:val="24"/>
        </w:rPr>
        <w:t>also a scaling technique where the values are centered around the mean with a unit standard deviation. In this case, the values are not restricted to a particular range, which can be useful for algorithms that do not require a specific scale. Furthermore, it is not as sensitive to outliers as normalization.</w:t>
      </w:r>
    </w:p>
    <w:p w14:paraId="3CC2139C" w14:textId="7C771FA2" w:rsidR="0078457C" w:rsidRDefault="0078457C" w:rsidP="00D44AF6">
      <w:pPr>
        <w:rPr>
          <w:sz w:val="24"/>
          <w:szCs w:val="24"/>
        </w:rPr>
      </w:pPr>
    </w:p>
    <w:p w14:paraId="01059380" w14:textId="71631CDC" w:rsidR="0078457C" w:rsidRDefault="0078457C" w:rsidP="00D44AF6">
      <w:pPr>
        <w:rPr>
          <w:sz w:val="24"/>
          <w:szCs w:val="24"/>
        </w:rPr>
      </w:pPr>
      <m:oMathPara>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m:t>
              </m:r>
            </m:sup>
          </m:sSup>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X- µ</m:t>
              </m:r>
            </m:num>
            <m:den>
              <m:r>
                <w:rPr>
                  <w:rFonts w:ascii="Cambria Math" w:hAnsi="Cambria Math"/>
                  <w:sz w:val="24"/>
                  <w:szCs w:val="24"/>
                </w:rPr>
                <m:t>σ</m:t>
              </m:r>
            </m:den>
          </m:f>
          <m:r>
            <w:rPr>
              <w:rFonts w:ascii="Cambria Math" w:hAnsi="Cambria Math"/>
              <w:sz w:val="24"/>
              <w:szCs w:val="24"/>
            </w:rPr>
            <m:t>;       µ-mean of features, σ-standard deviation of feature</m:t>
          </m:r>
        </m:oMath>
      </m:oMathPara>
    </w:p>
    <w:p w14:paraId="10117266" w14:textId="77777777" w:rsidR="009128F5" w:rsidRPr="00494BF0" w:rsidRDefault="009128F5" w:rsidP="00D44AF6">
      <w:pPr>
        <w:rPr>
          <w:sz w:val="24"/>
          <w:szCs w:val="24"/>
        </w:rPr>
      </w:pPr>
    </w:p>
    <w:p w14:paraId="7E92A630" w14:textId="6A833D2F" w:rsidR="717A073F" w:rsidRDefault="55E754B2" w:rsidP="717A073F">
      <w:pPr>
        <w:pStyle w:val="Titlu2"/>
        <w:rPr>
          <w:color w:val="auto"/>
          <w:sz w:val="40"/>
          <w:szCs w:val="40"/>
        </w:rPr>
      </w:pPr>
      <w:bookmarkStart w:id="20" w:name="_Toc135999483"/>
      <w:r w:rsidRPr="55E754B2">
        <w:rPr>
          <w:color w:val="auto"/>
          <w:sz w:val="40"/>
          <w:szCs w:val="40"/>
        </w:rPr>
        <w:t>3.</w:t>
      </w:r>
      <w:r w:rsidR="009C137B">
        <w:rPr>
          <w:color w:val="auto"/>
          <w:sz w:val="40"/>
          <w:szCs w:val="40"/>
        </w:rPr>
        <w:t>2</w:t>
      </w:r>
      <w:r w:rsidRPr="55E754B2">
        <w:rPr>
          <w:color w:val="auto"/>
          <w:sz w:val="40"/>
          <w:szCs w:val="40"/>
        </w:rPr>
        <w:t>. Music Genre Recognition</w:t>
      </w:r>
      <w:bookmarkEnd w:id="20"/>
    </w:p>
    <w:p w14:paraId="7EF5DA7D" w14:textId="002DB4F9" w:rsidR="001E0948" w:rsidRPr="00494BF0" w:rsidRDefault="001E0948" w:rsidP="001E0948">
      <w:pPr>
        <w:rPr>
          <w:sz w:val="24"/>
          <w:szCs w:val="24"/>
        </w:rPr>
      </w:pPr>
    </w:p>
    <w:p w14:paraId="39F7779B" w14:textId="1AEF23BA" w:rsidR="00177705" w:rsidRPr="00494BF0" w:rsidRDefault="00177705" w:rsidP="00177705">
      <w:pPr>
        <w:rPr>
          <w:sz w:val="24"/>
          <w:szCs w:val="24"/>
        </w:rPr>
      </w:pPr>
      <w:r w:rsidRPr="00494BF0">
        <w:rPr>
          <w:sz w:val="24"/>
          <w:szCs w:val="24"/>
        </w:rPr>
        <w:t>Music holds a significant place in human existence, a prominence that has only increased in the era of digital technology. There's never been such an extensive array of music created and engaged with daily as there is today. Initially, compact audio formats like MP3 provided near CD quality music, but now numerous streaming platforms have further spurred the significant expansion of digital music collections.</w:t>
      </w:r>
    </w:p>
    <w:p w14:paraId="4F534D3D" w14:textId="633A67A4" w:rsidR="00177705" w:rsidRPr="00494BF0" w:rsidRDefault="00177705" w:rsidP="00177705">
      <w:pPr>
        <w:rPr>
          <w:sz w:val="24"/>
          <w:szCs w:val="24"/>
        </w:rPr>
      </w:pPr>
      <w:r w:rsidRPr="00494BF0">
        <w:rPr>
          <w:sz w:val="24"/>
          <w:szCs w:val="24"/>
        </w:rPr>
        <w:t>Traditionally, organizing music collections has relied on cataloging metadata like the artist's name, album title, and song name. However, with the exponential surge of content, this traditional method might not be adequate any longer. The way we categorize and access musical information needs to evolve in response to the ever-growing demand for efficient and effortless information access.</w:t>
      </w:r>
    </w:p>
    <w:p w14:paraId="706353A7" w14:textId="52A6ECF2" w:rsidR="00177705" w:rsidRPr="00494BF0" w:rsidRDefault="00177705" w:rsidP="00177705">
      <w:pPr>
        <w:rPr>
          <w:sz w:val="24"/>
          <w:szCs w:val="24"/>
        </w:rPr>
      </w:pPr>
      <w:r w:rsidRPr="00494BF0">
        <w:rPr>
          <w:sz w:val="24"/>
          <w:szCs w:val="24"/>
        </w:rPr>
        <w:t>Music, with its intricate acoustic and temporal structure, is abundant in content and expressiveness. When someone interacts with music, whether as a composer, performer, or listener, a broad array of cognitive processes come into play. These include representational processes like understanding rhythm, meter, melody, harmony, style, and form, and evaluative processes involving preferences, aesthetic experience, mood, and emotions. The term "evaluative" is used because these processes often involve subjective and differing responses. Both the representational and evaluative aspects of music listening could be exploited to improve music retrieval.</w:t>
      </w:r>
    </w:p>
    <w:p w14:paraId="74845F63" w14:textId="3B6EE80B" w:rsidR="00177705" w:rsidRPr="00494BF0" w:rsidRDefault="00177705" w:rsidP="00177705">
      <w:pPr>
        <w:rPr>
          <w:sz w:val="24"/>
          <w:szCs w:val="24"/>
        </w:rPr>
      </w:pPr>
      <w:r w:rsidRPr="00494BF0">
        <w:rPr>
          <w:sz w:val="24"/>
          <w:szCs w:val="24"/>
        </w:rPr>
        <w:t>According to a study by Last.fm [</w:t>
      </w:r>
      <w:r w:rsidRPr="00494BF0">
        <w:rPr>
          <w:color w:val="00B0F0"/>
          <w:sz w:val="24"/>
          <w:szCs w:val="24"/>
        </w:rPr>
        <w:t>https://www.last.fm/home</w:t>
      </w:r>
      <w:r w:rsidRPr="00494BF0">
        <w:rPr>
          <w:sz w:val="24"/>
          <w:szCs w:val="24"/>
        </w:rPr>
        <w:t>], tags related to emotions are the third most commonly applied to music pieces by online users, with genre and geographical area being the first and second most frequently assigned, respectively.</w:t>
      </w:r>
    </w:p>
    <w:p w14:paraId="28C8BE19" w14:textId="4C7AE7D7" w:rsidR="00177705" w:rsidRPr="00494BF0" w:rsidRDefault="00177705" w:rsidP="00177705">
      <w:pPr>
        <w:rPr>
          <w:sz w:val="24"/>
          <w:szCs w:val="24"/>
        </w:rPr>
      </w:pPr>
      <w:r w:rsidRPr="00494BF0">
        <w:rPr>
          <w:sz w:val="24"/>
          <w:szCs w:val="24"/>
        </w:rPr>
        <w:t>A survey conducted in 2004 showed that a significant amount of the participants, about 62.7%, identified the style/genre of a musical piece as an important criterion in music seeking and organization.</w:t>
      </w:r>
    </w:p>
    <w:p w14:paraId="3D10F4C6" w14:textId="6C9F43E0" w:rsidR="00177705" w:rsidRDefault="00177705" w:rsidP="001E0948">
      <w:r>
        <w:t>Survey from [</w:t>
      </w:r>
      <w:r w:rsidRPr="00177705">
        <w:rPr>
          <w:color w:val="00B0F0"/>
        </w:rPr>
        <w:t xml:space="preserve">J. H. Lee and J. S. </w:t>
      </w:r>
      <w:proofErr w:type="spellStart"/>
      <w:r w:rsidRPr="00177705">
        <w:rPr>
          <w:color w:val="00B0F0"/>
        </w:rPr>
        <w:t>Downie</w:t>
      </w:r>
      <w:proofErr w:type="spellEnd"/>
      <w:r w:rsidRPr="00177705">
        <w:rPr>
          <w:color w:val="00B0F0"/>
        </w:rPr>
        <w:t xml:space="preserve">, “Survey of music information needs, uses, and seeking </w:t>
      </w:r>
      <w:proofErr w:type="spellStart"/>
      <w:r w:rsidRPr="00177705">
        <w:rPr>
          <w:color w:val="00B0F0"/>
        </w:rPr>
        <w:t>behaviours</w:t>
      </w:r>
      <w:proofErr w:type="spellEnd"/>
      <w:r w:rsidRPr="00177705">
        <w:rPr>
          <w:color w:val="00B0F0"/>
        </w:rPr>
        <w:t xml:space="preserve">: preliminary findings,” in ISMIR, vol. 2004, p. 5th, </w:t>
      </w:r>
      <w:proofErr w:type="spellStart"/>
      <w:r w:rsidRPr="00177705">
        <w:rPr>
          <w:color w:val="00B0F0"/>
        </w:rPr>
        <w:t>Citeseer</w:t>
      </w:r>
      <w:proofErr w:type="spellEnd"/>
      <w:r w:rsidRPr="00177705">
        <w:rPr>
          <w:color w:val="00B0F0"/>
        </w:rPr>
        <w:t>, 2004.</w:t>
      </w:r>
      <w:r>
        <w:t>]</w:t>
      </w:r>
    </w:p>
    <w:tbl>
      <w:tblPr>
        <w:tblStyle w:val="Tabelprimar3"/>
        <w:tblW w:w="0" w:type="auto"/>
        <w:tblLook w:val="04A0" w:firstRow="1" w:lastRow="0" w:firstColumn="1" w:lastColumn="0" w:noHBand="0" w:noVBand="1"/>
      </w:tblPr>
      <w:tblGrid>
        <w:gridCol w:w="4508"/>
        <w:gridCol w:w="4508"/>
      </w:tblGrid>
      <w:tr w:rsidR="001E0948" w:rsidRPr="001E0948" w14:paraId="17370F4B" w14:textId="77777777" w:rsidTr="001E094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7DFE06D5" w14:textId="22DD1EBB" w:rsidR="001E0948" w:rsidRPr="001E0948" w:rsidRDefault="001E0948" w:rsidP="001E0948">
            <w:r w:rsidRPr="001E0948">
              <w:rPr>
                <w:caps w:val="0"/>
              </w:rPr>
              <w:t xml:space="preserve">SEARCH / </w:t>
            </w:r>
            <w:r>
              <w:rPr>
                <w:caps w:val="0"/>
              </w:rPr>
              <w:t>B</w:t>
            </w:r>
            <w:r w:rsidRPr="001E0948">
              <w:rPr>
                <w:caps w:val="0"/>
              </w:rPr>
              <w:t>ROWSE BY</w:t>
            </w:r>
          </w:p>
        </w:tc>
        <w:tc>
          <w:tcPr>
            <w:tcW w:w="4508" w:type="dxa"/>
          </w:tcPr>
          <w:p w14:paraId="15592041" w14:textId="05A03B11" w:rsidR="001E0948" w:rsidRPr="001E0948" w:rsidRDefault="001E0948" w:rsidP="001E0948">
            <w:pPr>
              <w:jc w:val="center"/>
              <w:cnfStyle w:val="100000000000" w:firstRow="1" w:lastRow="0" w:firstColumn="0" w:lastColumn="0" w:oddVBand="0" w:evenVBand="0" w:oddHBand="0" w:evenHBand="0" w:firstRowFirstColumn="0" w:firstRowLastColumn="0" w:lastRowFirstColumn="0" w:lastRowLastColumn="0"/>
            </w:pPr>
            <w:r w:rsidRPr="001E0948">
              <w:rPr>
                <w:caps w:val="0"/>
              </w:rPr>
              <w:t>POSITIVE RATE</w:t>
            </w:r>
          </w:p>
        </w:tc>
      </w:tr>
      <w:tr w:rsidR="001E0948" w:rsidRPr="001E0948" w14:paraId="2A68042F" w14:textId="77777777" w:rsidTr="001E0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6527422" w14:textId="4E2029A2" w:rsidR="001E0948" w:rsidRPr="001E0948" w:rsidRDefault="001E0948" w:rsidP="001E0948">
            <w:pPr>
              <w:rPr>
                <w:b w:val="0"/>
                <w:bCs w:val="0"/>
              </w:rPr>
            </w:pPr>
            <w:r w:rsidRPr="001E0948">
              <w:rPr>
                <w:b w:val="0"/>
                <w:bCs w:val="0"/>
              </w:rPr>
              <w:t>S</w:t>
            </w:r>
            <w:r>
              <w:rPr>
                <w:b w:val="0"/>
                <w:bCs w:val="0"/>
                <w:caps w:val="0"/>
              </w:rPr>
              <w:t>inger / performer</w:t>
            </w:r>
          </w:p>
        </w:tc>
        <w:tc>
          <w:tcPr>
            <w:tcW w:w="4508" w:type="dxa"/>
          </w:tcPr>
          <w:p w14:paraId="143E058F" w14:textId="41F17FF6" w:rsidR="001E0948" w:rsidRPr="001E0948" w:rsidRDefault="001E0948" w:rsidP="001E0948">
            <w:pPr>
              <w:jc w:val="center"/>
              <w:cnfStyle w:val="000000100000" w:firstRow="0" w:lastRow="0" w:firstColumn="0" w:lastColumn="0" w:oddVBand="0" w:evenVBand="0" w:oddHBand="1" w:evenHBand="0" w:firstRowFirstColumn="0" w:firstRowLastColumn="0" w:lastRowFirstColumn="0" w:lastRowLastColumn="0"/>
            </w:pPr>
            <w:r>
              <w:t>96.2%</w:t>
            </w:r>
          </w:p>
        </w:tc>
      </w:tr>
      <w:tr w:rsidR="001E0948" w:rsidRPr="001E0948" w14:paraId="59175FEF" w14:textId="77777777" w:rsidTr="001E0948">
        <w:tc>
          <w:tcPr>
            <w:cnfStyle w:val="001000000000" w:firstRow="0" w:lastRow="0" w:firstColumn="1" w:lastColumn="0" w:oddVBand="0" w:evenVBand="0" w:oddHBand="0" w:evenHBand="0" w:firstRowFirstColumn="0" w:firstRowLastColumn="0" w:lastRowFirstColumn="0" w:lastRowLastColumn="0"/>
            <w:tcW w:w="4508" w:type="dxa"/>
          </w:tcPr>
          <w:p w14:paraId="7375529E" w14:textId="009D358E" w:rsidR="001E0948" w:rsidRPr="001E0948" w:rsidRDefault="000D3F93" w:rsidP="001E0948">
            <w:pPr>
              <w:rPr>
                <w:b w:val="0"/>
                <w:bCs w:val="0"/>
              </w:rPr>
            </w:pPr>
            <w:r>
              <w:rPr>
                <w:b w:val="0"/>
                <w:bCs w:val="0"/>
                <w:caps w:val="0"/>
              </w:rPr>
              <w:lastRenderedPageBreak/>
              <w:t>Title of work(s)</w:t>
            </w:r>
          </w:p>
        </w:tc>
        <w:tc>
          <w:tcPr>
            <w:tcW w:w="4508" w:type="dxa"/>
          </w:tcPr>
          <w:p w14:paraId="76EF658A" w14:textId="02F17D2D" w:rsidR="001E0948" w:rsidRPr="001E0948" w:rsidRDefault="001E0948" w:rsidP="001E0948">
            <w:pPr>
              <w:jc w:val="center"/>
              <w:cnfStyle w:val="000000000000" w:firstRow="0" w:lastRow="0" w:firstColumn="0" w:lastColumn="0" w:oddVBand="0" w:evenVBand="0" w:oddHBand="0" w:evenHBand="0" w:firstRowFirstColumn="0" w:firstRowLastColumn="0" w:lastRowFirstColumn="0" w:lastRowLastColumn="0"/>
            </w:pPr>
            <w:r>
              <w:t>91.6%</w:t>
            </w:r>
          </w:p>
        </w:tc>
      </w:tr>
      <w:tr w:rsidR="001E0948" w:rsidRPr="001E0948" w14:paraId="7AA833F0" w14:textId="77777777" w:rsidTr="001E0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0C836F4" w14:textId="17D46804" w:rsidR="001E0948" w:rsidRPr="001E0948" w:rsidRDefault="000D3F93" w:rsidP="001E0948">
            <w:pPr>
              <w:rPr>
                <w:b w:val="0"/>
                <w:bCs w:val="0"/>
              </w:rPr>
            </w:pPr>
            <w:r>
              <w:rPr>
                <w:b w:val="0"/>
                <w:bCs w:val="0"/>
                <w:caps w:val="0"/>
              </w:rPr>
              <w:t>Some words of the lyrics</w:t>
            </w:r>
          </w:p>
        </w:tc>
        <w:tc>
          <w:tcPr>
            <w:tcW w:w="4508" w:type="dxa"/>
          </w:tcPr>
          <w:p w14:paraId="4BF11465" w14:textId="2BB55936" w:rsidR="001E0948" w:rsidRPr="001E0948" w:rsidRDefault="001E0948" w:rsidP="001E0948">
            <w:pPr>
              <w:jc w:val="center"/>
              <w:cnfStyle w:val="000000100000" w:firstRow="0" w:lastRow="0" w:firstColumn="0" w:lastColumn="0" w:oddVBand="0" w:evenVBand="0" w:oddHBand="1" w:evenHBand="0" w:firstRowFirstColumn="0" w:firstRowLastColumn="0" w:lastRowFirstColumn="0" w:lastRowLastColumn="0"/>
            </w:pPr>
            <w:r>
              <w:t>74.0%</w:t>
            </w:r>
          </w:p>
        </w:tc>
      </w:tr>
      <w:tr w:rsidR="001E0948" w:rsidRPr="001E0948" w14:paraId="13E9DBF0" w14:textId="77777777" w:rsidTr="001E0948">
        <w:tc>
          <w:tcPr>
            <w:cnfStyle w:val="001000000000" w:firstRow="0" w:lastRow="0" w:firstColumn="1" w:lastColumn="0" w:oddVBand="0" w:evenVBand="0" w:oddHBand="0" w:evenHBand="0" w:firstRowFirstColumn="0" w:firstRowLastColumn="0" w:lastRowFirstColumn="0" w:lastRowLastColumn="0"/>
            <w:tcW w:w="4508" w:type="dxa"/>
          </w:tcPr>
          <w:p w14:paraId="21DD88CF" w14:textId="07212CF8" w:rsidR="001E0948" w:rsidRPr="001E0948" w:rsidRDefault="000D3F93" w:rsidP="001E0948">
            <w:r w:rsidRPr="001E0948">
              <w:rPr>
                <w:caps w:val="0"/>
              </w:rPr>
              <w:t>Music style/genre</w:t>
            </w:r>
          </w:p>
        </w:tc>
        <w:tc>
          <w:tcPr>
            <w:tcW w:w="4508" w:type="dxa"/>
          </w:tcPr>
          <w:p w14:paraId="4AD6222C" w14:textId="5027200D" w:rsidR="001E0948" w:rsidRPr="001E0948" w:rsidRDefault="001E0948" w:rsidP="001E0948">
            <w:pPr>
              <w:jc w:val="center"/>
              <w:cnfStyle w:val="000000000000" w:firstRow="0" w:lastRow="0" w:firstColumn="0" w:lastColumn="0" w:oddVBand="0" w:evenVBand="0" w:oddHBand="0" w:evenHBand="0" w:firstRowFirstColumn="0" w:firstRowLastColumn="0" w:lastRowFirstColumn="0" w:lastRowLastColumn="0"/>
              <w:rPr>
                <w:b/>
                <w:bCs/>
              </w:rPr>
            </w:pPr>
            <w:r w:rsidRPr="001E0948">
              <w:rPr>
                <w:b/>
                <w:bCs/>
              </w:rPr>
              <w:t>62.7%</w:t>
            </w:r>
          </w:p>
        </w:tc>
      </w:tr>
      <w:tr w:rsidR="001E0948" w:rsidRPr="001E0948" w14:paraId="08FB6A52" w14:textId="77777777" w:rsidTr="001E0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DA73386" w14:textId="049CACA7" w:rsidR="001E0948" w:rsidRPr="001E0948" w:rsidRDefault="000D3F93" w:rsidP="001E0948">
            <w:pPr>
              <w:rPr>
                <w:b w:val="0"/>
                <w:bCs w:val="0"/>
              </w:rPr>
            </w:pPr>
            <w:r>
              <w:rPr>
                <w:b w:val="0"/>
                <w:bCs w:val="0"/>
                <w:caps w:val="0"/>
              </w:rPr>
              <w:t>Recommendations</w:t>
            </w:r>
          </w:p>
        </w:tc>
        <w:tc>
          <w:tcPr>
            <w:tcW w:w="4508" w:type="dxa"/>
          </w:tcPr>
          <w:p w14:paraId="62704B08" w14:textId="4E540526" w:rsidR="001E0948" w:rsidRPr="001E0948" w:rsidRDefault="001E0948" w:rsidP="001E0948">
            <w:pPr>
              <w:jc w:val="center"/>
              <w:cnfStyle w:val="000000100000" w:firstRow="0" w:lastRow="0" w:firstColumn="0" w:lastColumn="0" w:oddVBand="0" w:evenVBand="0" w:oddHBand="1" w:evenHBand="0" w:firstRowFirstColumn="0" w:firstRowLastColumn="0" w:lastRowFirstColumn="0" w:lastRowLastColumn="0"/>
            </w:pPr>
            <w:r>
              <w:t>62.2%</w:t>
            </w:r>
          </w:p>
        </w:tc>
      </w:tr>
      <w:tr w:rsidR="001E0948" w:rsidRPr="001E0948" w14:paraId="7A4FC10E" w14:textId="77777777" w:rsidTr="001E0948">
        <w:tc>
          <w:tcPr>
            <w:cnfStyle w:val="001000000000" w:firstRow="0" w:lastRow="0" w:firstColumn="1" w:lastColumn="0" w:oddVBand="0" w:evenVBand="0" w:oddHBand="0" w:evenHBand="0" w:firstRowFirstColumn="0" w:firstRowLastColumn="0" w:lastRowFirstColumn="0" w:lastRowLastColumn="0"/>
            <w:tcW w:w="4508" w:type="dxa"/>
          </w:tcPr>
          <w:p w14:paraId="302A7B4B" w14:textId="314D8500" w:rsidR="001E0948" w:rsidRPr="001E0948" w:rsidRDefault="000D3F93" w:rsidP="001E0948">
            <w:pPr>
              <w:rPr>
                <w:b w:val="0"/>
                <w:bCs w:val="0"/>
              </w:rPr>
            </w:pPr>
            <w:r>
              <w:rPr>
                <w:b w:val="0"/>
                <w:bCs w:val="0"/>
                <w:caps w:val="0"/>
              </w:rPr>
              <w:t>Similar artist(s)</w:t>
            </w:r>
          </w:p>
        </w:tc>
        <w:tc>
          <w:tcPr>
            <w:tcW w:w="4508" w:type="dxa"/>
          </w:tcPr>
          <w:p w14:paraId="68C8CC3A" w14:textId="48973843" w:rsidR="001E0948" w:rsidRPr="001E0948" w:rsidRDefault="001E0948" w:rsidP="001E0948">
            <w:pPr>
              <w:jc w:val="center"/>
              <w:cnfStyle w:val="000000000000" w:firstRow="0" w:lastRow="0" w:firstColumn="0" w:lastColumn="0" w:oddVBand="0" w:evenVBand="0" w:oddHBand="0" w:evenHBand="0" w:firstRowFirstColumn="0" w:firstRowLastColumn="0" w:lastRowFirstColumn="0" w:lastRowLastColumn="0"/>
            </w:pPr>
            <w:r>
              <w:t>59.3%</w:t>
            </w:r>
          </w:p>
        </w:tc>
      </w:tr>
      <w:tr w:rsidR="001E0948" w:rsidRPr="001E0948" w14:paraId="7138BCC9" w14:textId="77777777" w:rsidTr="001E0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0AE3D2E" w14:textId="157DF244" w:rsidR="001E0948" w:rsidRPr="001E0948" w:rsidRDefault="000D3F93" w:rsidP="001E0948">
            <w:pPr>
              <w:rPr>
                <w:b w:val="0"/>
                <w:bCs w:val="0"/>
              </w:rPr>
            </w:pPr>
            <w:r>
              <w:rPr>
                <w:b w:val="0"/>
                <w:bCs w:val="0"/>
                <w:caps w:val="0"/>
              </w:rPr>
              <w:t>Similar music</w:t>
            </w:r>
          </w:p>
        </w:tc>
        <w:tc>
          <w:tcPr>
            <w:tcW w:w="4508" w:type="dxa"/>
          </w:tcPr>
          <w:p w14:paraId="176DFABC" w14:textId="4733B119" w:rsidR="001E0948" w:rsidRPr="001E0948" w:rsidRDefault="001E0948" w:rsidP="001E0948">
            <w:pPr>
              <w:jc w:val="center"/>
              <w:cnfStyle w:val="000000100000" w:firstRow="0" w:lastRow="0" w:firstColumn="0" w:lastColumn="0" w:oddVBand="0" w:evenVBand="0" w:oddHBand="1" w:evenHBand="0" w:firstRowFirstColumn="0" w:firstRowLastColumn="0" w:lastRowFirstColumn="0" w:lastRowLastColumn="0"/>
            </w:pPr>
            <w:r>
              <w:t>54.2%</w:t>
            </w:r>
          </w:p>
        </w:tc>
      </w:tr>
      <w:tr w:rsidR="001E0948" w:rsidRPr="001E0948" w14:paraId="0A325226" w14:textId="77777777" w:rsidTr="001E0948">
        <w:tc>
          <w:tcPr>
            <w:cnfStyle w:val="001000000000" w:firstRow="0" w:lastRow="0" w:firstColumn="1" w:lastColumn="0" w:oddVBand="0" w:evenVBand="0" w:oddHBand="0" w:evenHBand="0" w:firstRowFirstColumn="0" w:firstRowLastColumn="0" w:lastRowFirstColumn="0" w:lastRowLastColumn="0"/>
            <w:tcW w:w="4508" w:type="dxa"/>
          </w:tcPr>
          <w:p w14:paraId="28AF5798" w14:textId="5CF3E177" w:rsidR="001E0948" w:rsidRPr="001E0948" w:rsidRDefault="000D3F93" w:rsidP="001E0948">
            <w:pPr>
              <w:rPr>
                <w:b w:val="0"/>
                <w:bCs w:val="0"/>
              </w:rPr>
            </w:pPr>
            <w:r>
              <w:rPr>
                <w:b w:val="0"/>
                <w:bCs w:val="0"/>
                <w:caps w:val="0"/>
              </w:rPr>
              <w:t>Associated usage</w:t>
            </w:r>
          </w:p>
        </w:tc>
        <w:tc>
          <w:tcPr>
            <w:tcW w:w="4508" w:type="dxa"/>
          </w:tcPr>
          <w:p w14:paraId="69C01D56" w14:textId="71B271C4" w:rsidR="001E0948" w:rsidRPr="001E0948" w:rsidRDefault="001E0948" w:rsidP="001E0948">
            <w:pPr>
              <w:jc w:val="center"/>
              <w:cnfStyle w:val="000000000000" w:firstRow="0" w:lastRow="0" w:firstColumn="0" w:lastColumn="0" w:oddVBand="0" w:evenVBand="0" w:oddHBand="0" w:evenHBand="0" w:firstRowFirstColumn="0" w:firstRowLastColumn="0" w:lastRowFirstColumn="0" w:lastRowLastColumn="0"/>
            </w:pPr>
            <w:r>
              <w:t>41.9%</w:t>
            </w:r>
          </w:p>
        </w:tc>
      </w:tr>
      <w:tr w:rsidR="001E0948" w:rsidRPr="001E0948" w14:paraId="223672A8" w14:textId="77777777" w:rsidTr="001E0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786307B" w14:textId="6CC1A972" w:rsidR="001E0948" w:rsidRPr="001E0948" w:rsidRDefault="000D3F93" w:rsidP="001E0948">
            <w:pPr>
              <w:rPr>
                <w:b w:val="0"/>
                <w:bCs w:val="0"/>
              </w:rPr>
            </w:pPr>
            <w:r>
              <w:rPr>
                <w:b w:val="0"/>
                <w:bCs w:val="0"/>
                <w:caps w:val="0"/>
              </w:rPr>
              <w:t>Singing</w:t>
            </w:r>
          </w:p>
        </w:tc>
        <w:tc>
          <w:tcPr>
            <w:tcW w:w="4508" w:type="dxa"/>
          </w:tcPr>
          <w:p w14:paraId="01FEACC3" w14:textId="5DE9FFC9" w:rsidR="001E0948" w:rsidRPr="001E0948" w:rsidRDefault="001E0948" w:rsidP="001E0948">
            <w:pPr>
              <w:jc w:val="center"/>
              <w:cnfStyle w:val="000000100000" w:firstRow="0" w:lastRow="0" w:firstColumn="0" w:lastColumn="0" w:oddVBand="0" w:evenVBand="0" w:oddHBand="1" w:evenHBand="0" w:firstRowFirstColumn="0" w:firstRowLastColumn="0" w:lastRowFirstColumn="0" w:lastRowLastColumn="0"/>
            </w:pPr>
            <w:r>
              <w:t>34.8%</w:t>
            </w:r>
          </w:p>
        </w:tc>
      </w:tr>
      <w:tr w:rsidR="001E0948" w:rsidRPr="001E0948" w14:paraId="14154177" w14:textId="77777777" w:rsidTr="001E0948">
        <w:tc>
          <w:tcPr>
            <w:cnfStyle w:val="001000000000" w:firstRow="0" w:lastRow="0" w:firstColumn="1" w:lastColumn="0" w:oddVBand="0" w:evenVBand="0" w:oddHBand="0" w:evenHBand="0" w:firstRowFirstColumn="0" w:firstRowLastColumn="0" w:lastRowFirstColumn="0" w:lastRowLastColumn="0"/>
            <w:tcW w:w="4508" w:type="dxa"/>
          </w:tcPr>
          <w:p w14:paraId="1DD96B41" w14:textId="0C1B52B9" w:rsidR="001E0948" w:rsidRPr="001E0948" w:rsidRDefault="000D3F93" w:rsidP="001E0948">
            <w:pPr>
              <w:rPr>
                <w:b w:val="0"/>
                <w:bCs w:val="0"/>
              </w:rPr>
            </w:pPr>
            <w:r>
              <w:rPr>
                <w:b w:val="0"/>
                <w:bCs w:val="0"/>
                <w:caps w:val="0"/>
              </w:rPr>
              <w:t>Theme (main subject</w:t>
            </w:r>
            <w:r w:rsidR="001E0948">
              <w:rPr>
                <w:b w:val="0"/>
                <w:bCs w:val="0"/>
              </w:rPr>
              <w:t>)</w:t>
            </w:r>
          </w:p>
        </w:tc>
        <w:tc>
          <w:tcPr>
            <w:tcW w:w="4508" w:type="dxa"/>
          </w:tcPr>
          <w:p w14:paraId="38F46D63" w14:textId="4B1C8F30" w:rsidR="001E0948" w:rsidRPr="001E0948" w:rsidRDefault="001E0948" w:rsidP="001E0948">
            <w:pPr>
              <w:jc w:val="center"/>
              <w:cnfStyle w:val="000000000000" w:firstRow="0" w:lastRow="0" w:firstColumn="0" w:lastColumn="0" w:oddVBand="0" w:evenVBand="0" w:oddHBand="0" w:evenHBand="0" w:firstRowFirstColumn="0" w:firstRowLastColumn="0" w:lastRowFirstColumn="0" w:lastRowLastColumn="0"/>
            </w:pPr>
            <w:r>
              <w:t>33.4%</w:t>
            </w:r>
          </w:p>
        </w:tc>
      </w:tr>
      <w:tr w:rsidR="001E0948" w:rsidRPr="001E0948" w14:paraId="420BE3C1" w14:textId="77777777" w:rsidTr="001E0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E7D252F" w14:textId="521E1D4A" w:rsidR="001E0948" w:rsidRPr="001E0948" w:rsidRDefault="000D3F93" w:rsidP="001E0948">
            <w:pPr>
              <w:rPr>
                <w:b w:val="0"/>
                <w:bCs w:val="0"/>
              </w:rPr>
            </w:pPr>
            <w:r>
              <w:rPr>
                <w:b w:val="0"/>
                <w:bCs w:val="0"/>
                <w:caps w:val="0"/>
              </w:rPr>
              <w:t>Popularity</w:t>
            </w:r>
          </w:p>
        </w:tc>
        <w:tc>
          <w:tcPr>
            <w:tcW w:w="4508" w:type="dxa"/>
          </w:tcPr>
          <w:p w14:paraId="72084354" w14:textId="3D737CA4" w:rsidR="001E0948" w:rsidRPr="001E0948" w:rsidRDefault="001E0948" w:rsidP="001E0948">
            <w:pPr>
              <w:jc w:val="center"/>
              <w:cnfStyle w:val="000000100000" w:firstRow="0" w:lastRow="0" w:firstColumn="0" w:lastColumn="0" w:oddVBand="0" w:evenVBand="0" w:oddHBand="1" w:evenHBand="0" w:firstRowFirstColumn="0" w:firstRowLastColumn="0" w:lastRowFirstColumn="0" w:lastRowLastColumn="0"/>
            </w:pPr>
            <w:r>
              <w:t>31.0%</w:t>
            </w:r>
          </w:p>
        </w:tc>
      </w:tr>
      <w:tr w:rsidR="001E0948" w:rsidRPr="001E0948" w14:paraId="26AFC902" w14:textId="77777777" w:rsidTr="001E0948">
        <w:tc>
          <w:tcPr>
            <w:cnfStyle w:val="001000000000" w:firstRow="0" w:lastRow="0" w:firstColumn="1" w:lastColumn="0" w:oddVBand="0" w:evenVBand="0" w:oddHBand="0" w:evenHBand="0" w:firstRowFirstColumn="0" w:firstRowLastColumn="0" w:lastRowFirstColumn="0" w:lastRowLastColumn="0"/>
            <w:tcW w:w="4508" w:type="dxa"/>
          </w:tcPr>
          <w:p w14:paraId="5D2D2EDD" w14:textId="5C347597" w:rsidR="001E0948" w:rsidRPr="001E0948" w:rsidRDefault="000D3F93" w:rsidP="001E0948">
            <w:pPr>
              <w:rPr>
                <w:b w:val="0"/>
                <w:bCs w:val="0"/>
              </w:rPr>
            </w:pPr>
            <w:r>
              <w:rPr>
                <w:b w:val="0"/>
                <w:bCs w:val="0"/>
                <w:caps w:val="0"/>
              </w:rPr>
              <w:t>Mood / emotional state</w:t>
            </w:r>
          </w:p>
        </w:tc>
        <w:tc>
          <w:tcPr>
            <w:tcW w:w="4508" w:type="dxa"/>
          </w:tcPr>
          <w:p w14:paraId="296BC6A1" w14:textId="0367C01E" w:rsidR="001E0948" w:rsidRPr="001E0948" w:rsidRDefault="001E0948" w:rsidP="001E0948">
            <w:pPr>
              <w:jc w:val="center"/>
              <w:cnfStyle w:val="000000000000" w:firstRow="0" w:lastRow="0" w:firstColumn="0" w:lastColumn="0" w:oddVBand="0" w:evenVBand="0" w:oddHBand="0" w:evenHBand="0" w:firstRowFirstColumn="0" w:firstRowLastColumn="0" w:lastRowFirstColumn="0" w:lastRowLastColumn="0"/>
            </w:pPr>
            <w:r>
              <w:t>28.2%</w:t>
            </w:r>
          </w:p>
        </w:tc>
      </w:tr>
      <w:tr w:rsidR="001E0948" w:rsidRPr="001E0948" w14:paraId="0FBF707D" w14:textId="77777777" w:rsidTr="001E0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0BF263F" w14:textId="24EB9685" w:rsidR="001E0948" w:rsidRPr="001E0948" w:rsidRDefault="000D3F93" w:rsidP="001E0948">
            <w:pPr>
              <w:rPr>
                <w:b w:val="0"/>
                <w:bCs w:val="0"/>
              </w:rPr>
            </w:pPr>
            <w:r>
              <w:rPr>
                <w:b w:val="0"/>
                <w:bCs w:val="0"/>
                <w:caps w:val="0"/>
              </w:rPr>
              <w:t>Time period</w:t>
            </w:r>
          </w:p>
        </w:tc>
        <w:tc>
          <w:tcPr>
            <w:tcW w:w="4508" w:type="dxa"/>
          </w:tcPr>
          <w:p w14:paraId="002B1489" w14:textId="470B7A64" w:rsidR="001E0948" w:rsidRPr="001E0948" w:rsidRDefault="001E0948" w:rsidP="001E0948">
            <w:pPr>
              <w:jc w:val="center"/>
              <w:cnfStyle w:val="000000100000" w:firstRow="0" w:lastRow="0" w:firstColumn="0" w:lastColumn="0" w:oddVBand="0" w:evenVBand="0" w:oddHBand="1" w:evenHBand="0" w:firstRowFirstColumn="0" w:firstRowLastColumn="0" w:lastRowFirstColumn="0" w:lastRowLastColumn="0"/>
            </w:pPr>
            <w:r>
              <w:t>23.8%</w:t>
            </w:r>
          </w:p>
        </w:tc>
      </w:tr>
      <w:tr w:rsidR="001E0948" w:rsidRPr="001E0948" w14:paraId="0DAE671C" w14:textId="77777777" w:rsidTr="001E0948">
        <w:tc>
          <w:tcPr>
            <w:cnfStyle w:val="001000000000" w:firstRow="0" w:lastRow="0" w:firstColumn="1" w:lastColumn="0" w:oddVBand="0" w:evenVBand="0" w:oddHBand="0" w:evenHBand="0" w:firstRowFirstColumn="0" w:firstRowLastColumn="0" w:lastRowFirstColumn="0" w:lastRowLastColumn="0"/>
            <w:tcW w:w="4508" w:type="dxa"/>
          </w:tcPr>
          <w:p w14:paraId="3E4B1F0A" w14:textId="7721024E" w:rsidR="001E0948" w:rsidRPr="001E0948" w:rsidRDefault="000D3F93" w:rsidP="001E0948">
            <w:pPr>
              <w:rPr>
                <w:b w:val="0"/>
                <w:bCs w:val="0"/>
              </w:rPr>
            </w:pPr>
            <w:r>
              <w:rPr>
                <w:b w:val="0"/>
                <w:bCs w:val="0"/>
                <w:caps w:val="0"/>
              </w:rPr>
              <w:t>Occasions to use</w:t>
            </w:r>
          </w:p>
        </w:tc>
        <w:tc>
          <w:tcPr>
            <w:tcW w:w="4508" w:type="dxa"/>
          </w:tcPr>
          <w:p w14:paraId="62F28A3E" w14:textId="2DF75A6B" w:rsidR="001E0948" w:rsidRPr="001E0948" w:rsidRDefault="001E0948" w:rsidP="001E0948">
            <w:pPr>
              <w:jc w:val="center"/>
              <w:cnfStyle w:val="000000000000" w:firstRow="0" w:lastRow="0" w:firstColumn="0" w:lastColumn="0" w:oddVBand="0" w:evenVBand="0" w:oddHBand="0" w:evenHBand="0" w:firstRowFirstColumn="0" w:firstRowLastColumn="0" w:lastRowFirstColumn="0" w:lastRowLastColumn="0"/>
            </w:pPr>
            <w:r>
              <w:t>23.6%</w:t>
            </w:r>
          </w:p>
        </w:tc>
      </w:tr>
      <w:tr w:rsidR="001E0948" w:rsidRPr="001E0948" w14:paraId="3D792C2D" w14:textId="77777777" w:rsidTr="001E0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6B656F0" w14:textId="45BAE1A2" w:rsidR="001E0948" w:rsidRPr="001E0948" w:rsidRDefault="000D3F93" w:rsidP="001E0948">
            <w:pPr>
              <w:rPr>
                <w:b w:val="0"/>
                <w:bCs w:val="0"/>
              </w:rPr>
            </w:pPr>
            <w:r>
              <w:rPr>
                <w:b w:val="0"/>
                <w:bCs w:val="0"/>
                <w:caps w:val="0"/>
              </w:rPr>
              <w:t>Instrument</w:t>
            </w:r>
            <w:r w:rsidR="001E0948">
              <w:rPr>
                <w:b w:val="0"/>
                <w:bCs w:val="0"/>
              </w:rPr>
              <w:t>(</w:t>
            </w:r>
            <w:r>
              <w:rPr>
                <w:b w:val="0"/>
                <w:bCs w:val="0"/>
                <w:caps w:val="0"/>
              </w:rPr>
              <w:t>s)</w:t>
            </w:r>
          </w:p>
        </w:tc>
        <w:tc>
          <w:tcPr>
            <w:tcW w:w="4508" w:type="dxa"/>
          </w:tcPr>
          <w:p w14:paraId="4C32371D" w14:textId="6FA39FC6" w:rsidR="001E0948" w:rsidRPr="001E0948" w:rsidRDefault="001E0948" w:rsidP="001E0948">
            <w:pPr>
              <w:jc w:val="center"/>
              <w:cnfStyle w:val="000000100000" w:firstRow="0" w:lastRow="0" w:firstColumn="0" w:lastColumn="0" w:oddVBand="0" w:evenVBand="0" w:oddHBand="1" w:evenHBand="0" w:firstRowFirstColumn="0" w:firstRowLastColumn="0" w:lastRowFirstColumn="0" w:lastRowLastColumn="0"/>
            </w:pPr>
            <w:r>
              <w:t>20.8%</w:t>
            </w:r>
          </w:p>
        </w:tc>
      </w:tr>
      <w:tr w:rsidR="001E0948" w:rsidRPr="001E0948" w14:paraId="66591B4E" w14:textId="77777777" w:rsidTr="001E0948">
        <w:tc>
          <w:tcPr>
            <w:cnfStyle w:val="001000000000" w:firstRow="0" w:lastRow="0" w:firstColumn="1" w:lastColumn="0" w:oddVBand="0" w:evenVBand="0" w:oddHBand="0" w:evenHBand="0" w:firstRowFirstColumn="0" w:firstRowLastColumn="0" w:lastRowFirstColumn="0" w:lastRowLastColumn="0"/>
            <w:tcW w:w="4508" w:type="dxa"/>
          </w:tcPr>
          <w:p w14:paraId="6CA08F9D" w14:textId="57F54F31" w:rsidR="001E0948" w:rsidRPr="001E0948" w:rsidRDefault="001E0948" w:rsidP="001E0948">
            <w:pPr>
              <w:rPr>
                <w:b w:val="0"/>
                <w:bCs w:val="0"/>
              </w:rPr>
            </w:pPr>
            <w:r>
              <w:rPr>
                <w:b w:val="0"/>
                <w:bCs w:val="0"/>
              </w:rPr>
              <w:t>p</w:t>
            </w:r>
            <w:r w:rsidR="000D3F93">
              <w:rPr>
                <w:b w:val="0"/>
                <w:bCs w:val="0"/>
                <w:caps w:val="0"/>
              </w:rPr>
              <w:t>lace / event where heard</w:t>
            </w:r>
          </w:p>
        </w:tc>
        <w:tc>
          <w:tcPr>
            <w:tcW w:w="4508" w:type="dxa"/>
          </w:tcPr>
          <w:p w14:paraId="66B26EFF" w14:textId="593C02A3" w:rsidR="001E0948" w:rsidRPr="001E0948" w:rsidRDefault="001E0948" w:rsidP="001E0948">
            <w:pPr>
              <w:jc w:val="center"/>
              <w:cnfStyle w:val="000000000000" w:firstRow="0" w:lastRow="0" w:firstColumn="0" w:lastColumn="0" w:oddVBand="0" w:evenVBand="0" w:oddHBand="0" w:evenHBand="0" w:firstRowFirstColumn="0" w:firstRowLastColumn="0" w:lastRowFirstColumn="0" w:lastRowLastColumn="0"/>
            </w:pPr>
            <w:r>
              <w:t>20.7%</w:t>
            </w:r>
          </w:p>
        </w:tc>
      </w:tr>
      <w:tr w:rsidR="001E0948" w:rsidRPr="001E0948" w14:paraId="0666C45B" w14:textId="77777777" w:rsidTr="001E0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379640B" w14:textId="0C339ED1" w:rsidR="001E0948" w:rsidRPr="001E0948" w:rsidRDefault="001E0948" w:rsidP="001E0948">
            <w:pPr>
              <w:rPr>
                <w:b w:val="0"/>
                <w:bCs w:val="0"/>
              </w:rPr>
            </w:pPr>
            <w:r>
              <w:rPr>
                <w:b w:val="0"/>
                <w:bCs w:val="0"/>
              </w:rPr>
              <w:t>s</w:t>
            </w:r>
            <w:r w:rsidR="000D3F93">
              <w:rPr>
                <w:b w:val="0"/>
                <w:bCs w:val="0"/>
                <w:caps w:val="0"/>
              </w:rPr>
              <w:t>toryline of music</w:t>
            </w:r>
          </w:p>
        </w:tc>
        <w:tc>
          <w:tcPr>
            <w:tcW w:w="4508" w:type="dxa"/>
          </w:tcPr>
          <w:p w14:paraId="62FFB244" w14:textId="4840AF16" w:rsidR="001E0948" w:rsidRPr="001E0948" w:rsidRDefault="001E0948" w:rsidP="001E0948">
            <w:pPr>
              <w:jc w:val="center"/>
              <w:cnfStyle w:val="000000100000" w:firstRow="0" w:lastRow="0" w:firstColumn="0" w:lastColumn="0" w:oddVBand="0" w:evenVBand="0" w:oddHBand="1" w:evenHBand="0" w:firstRowFirstColumn="0" w:firstRowLastColumn="0" w:lastRowFirstColumn="0" w:lastRowLastColumn="0"/>
            </w:pPr>
            <w:r>
              <w:t>17.9%</w:t>
            </w:r>
          </w:p>
        </w:tc>
      </w:tr>
      <w:tr w:rsidR="001E0948" w:rsidRPr="001E0948" w14:paraId="3DB27519" w14:textId="77777777" w:rsidTr="001E0948">
        <w:tc>
          <w:tcPr>
            <w:cnfStyle w:val="001000000000" w:firstRow="0" w:lastRow="0" w:firstColumn="1" w:lastColumn="0" w:oddVBand="0" w:evenVBand="0" w:oddHBand="0" w:evenHBand="0" w:firstRowFirstColumn="0" w:firstRowLastColumn="0" w:lastRowFirstColumn="0" w:lastRowLastColumn="0"/>
            <w:tcW w:w="4508" w:type="dxa"/>
          </w:tcPr>
          <w:p w14:paraId="2F878EE2" w14:textId="12C639F5" w:rsidR="001E0948" w:rsidRPr="001E0948" w:rsidRDefault="000D3F93" w:rsidP="001E0948">
            <w:pPr>
              <w:rPr>
                <w:b w:val="0"/>
                <w:bCs w:val="0"/>
              </w:rPr>
            </w:pPr>
            <w:r>
              <w:rPr>
                <w:b w:val="0"/>
                <w:bCs w:val="0"/>
                <w:caps w:val="0"/>
              </w:rPr>
              <w:t>Tempo</w:t>
            </w:r>
          </w:p>
        </w:tc>
        <w:tc>
          <w:tcPr>
            <w:tcW w:w="4508" w:type="dxa"/>
          </w:tcPr>
          <w:p w14:paraId="7E8133F0" w14:textId="0FA90918" w:rsidR="001E0948" w:rsidRPr="001E0948" w:rsidRDefault="001E0948" w:rsidP="001E0948">
            <w:pPr>
              <w:jc w:val="center"/>
              <w:cnfStyle w:val="000000000000" w:firstRow="0" w:lastRow="0" w:firstColumn="0" w:lastColumn="0" w:oddVBand="0" w:evenVBand="0" w:oddHBand="0" w:evenHBand="0" w:firstRowFirstColumn="0" w:firstRowLastColumn="0" w:lastRowFirstColumn="0" w:lastRowLastColumn="0"/>
            </w:pPr>
            <w:r>
              <w:t>14.2%</w:t>
            </w:r>
          </w:p>
        </w:tc>
      </w:tr>
      <w:tr w:rsidR="001E0948" w:rsidRPr="001E0948" w14:paraId="2F23644E" w14:textId="77777777" w:rsidTr="001E0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243241E" w14:textId="713E240E" w:rsidR="001E0948" w:rsidRPr="001E0948" w:rsidRDefault="000D3F93" w:rsidP="001E0948">
            <w:pPr>
              <w:rPr>
                <w:b w:val="0"/>
                <w:bCs w:val="0"/>
              </w:rPr>
            </w:pPr>
            <w:r>
              <w:rPr>
                <w:b w:val="0"/>
                <w:bCs w:val="0"/>
                <w:caps w:val="0"/>
              </w:rPr>
              <w:t>Record label</w:t>
            </w:r>
          </w:p>
        </w:tc>
        <w:tc>
          <w:tcPr>
            <w:tcW w:w="4508" w:type="dxa"/>
          </w:tcPr>
          <w:p w14:paraId="64CD32D1" w14:textId="14A1C03A" w:rsidR="001E0948" w:rsidRPr="001E0948" w:rsidRDefault="001E0948" w:rsidP="001E0948">
            <w:pPr>
              <w:jc w:val="center"/>
              <w:cnfStyle w:val="000000100000" w:firstRow="0" w:lastRow="0" w:firstColumn="0" w:lastColumn="0" w:oddVBand="0" w:evenVBand="0" w:oddHBand="1" w:evenHBand="0" w:firstRowFirstColumn="0" w:firstRowLastColumn="0" w:lastRowFirstColumn="0" w:lastRowLastColumn="0"/>
            </w:pPr>
            <w:r>
              <w:t>11.7%</w:t>
            </w:r>
          </w:p>
        </w:tc>
      </w:tr>
      <w:tr w:rsidR="001E0948" w:rsidRPr="001E0948" w14:paraId="7BB0CC58" w14:textId="77777777" w:rsidTr="001E0948">
        <w:tc>
          <w:tcPr>
            <w:cnfStyle w:val="001000000000" w:firstRow="0" w:lastRow="0" w:firstColumn="1" w:lastColumn="0" w:oddVBand="0" w:evenVBand="0" w:oddHBand="0" w:evenHBand="0" w:firstRowFirstColumn="0" w:firstRowLastColumn="0" w:lastRowFirstColumn="0" w:lastRowLastColumn="0"/>
            <w:tcW w:w="4508" w:type="dxa"/>
          </w:tcPr>
          <w:p w14:paraId="7BCBCFC9" w14:textId="539CC225" w:rsidR="001E0948" w:rsidRPr="001E0948" w:rsidRDefault="000D3F93" w:rsidP="001E0948">
            <w:pPr>
              <w:rPr>
                <w:b w:val="0"/>
                <w:bCs w:val="0"/>
              </w:rPr>
            </w:pPr>
            <w:r>
              <w:rPr>
                <w:b w:val="0"/>
                <w:bCs w:val="0"/>
                <w:caps w:val="0"/>
              </w:rPr>
              <w:t>Publisher</w:t>
            </w:r>
          </w:p>
        </w:tc>
        <w:tc>
          <w:tcPr>
            <w:tcW w:w="4508" w:type="dxa"/>
          </w:tcPr>
          <w:p w14:paraId="54EF4ED9" w14:textId="4D7087E7" w:rsidR="001E0948" w:rsidRPr="001E0948" w:rsidRDefault="001E0948" w:rsidP="000D3F93">
            <w:pPr>
              <w:keepNext/>
              <w:jc w:val="center"/>
              <w:cnfStyle w:val="000000000000" w:firstRow="0" w:lastRow="0" w:firstColumn="0" w:lastColumn="0" w:oddVBand="0" w:evenVBand="0" w:oddHBand="0" w:evenHBand="0" w:firstRowFirstColumn="0" w:firstRowLastColumn="0" w:lastRowFirstColumn="0" w:lastRowLastColumn="0"/>
            </w:pPr>
            <w:r>
              <w:t>6.0%</w:t>
            </w:r>
          </w:p>
        </w:tc>
      </w:tr>
    </w:tbl>
    <w:p w14:paraId="634A2728" w14:textId="77777777" w:rsidR="000D3F93" w:rsidRDefault="000D3F93" w:rsidP="000D3F93">
      <w:pPr>
        <w:pStyle w:val="Legend"/>
      </w:pPr>
    </w:p>
    <w:p w14:paraId="00EC02DB" w14:textId="6F160781" w:rsidR="001E0948" w:rsidRPr="000D3F93" w:rsidRDefault="000D3F93" w:rsidP="000D3F93">
      <w:pPr>
        <w:pStyle w:val="Legend"/>
        <w:rPr>
          <w:rFonts w:ascii="Calibri" w:eastAsia="Calibri" w:hAnsi="Calibri" w:cs="Calibri"/>
          <w:i w:val="0"/>
          <w:iCs w:val="0"/>
          <w:color w:val="374151"/>
          <w:sz w:val="24"/>
          <w:szCs w:val="24"/>
        </w:rPr>
      </w:pPr>
      <w:r w:rsidRPr="000D3F93">
        <w:rPr>
          <w:rFonts w:ascii="Calibri" w:eastAsia="Calibri" w:hAnsi="Calibri" w:cs="Calibri"/>
          <w:i w:val="0"/>
          <w:iCs w:val="0"/>
          <w:color w:val="374151"/>
          <w:sz w:val="24"/>
          <w:szCs w:val="24"/>
        </w:rPr>
        <w:t>Table 3.</w:t>
      </w:r>
      <w:r w:rsidR="009C137B">
        <w:rPr>
          <w:rFonts w:ascii="Calibri" w:eastAsia="Calibri" w:hAnsi="Calibri" w:cs="Calibri"/>
          <w:i w:val="0"/>
          <w:iCs w:val="0"/>
          <w:color w:val="374151"/>
          <w:sz w:val="24"/>
          <w:szCs w:val="24"/>
        </w:rPr>
        <w:t>2</w:t>
      </w:r>
      <w:r w:rsidRPr="000D3F93">
        <w:rPr>
          <w:rFonts w:ascii="Calibri" w:eastAsia="Calibri" w:hAnsi="Calibri" w:cs="Calibri"/>
          <w:i w:val="0"/>
          <w:iCs w:val="0"/>
          <w:color w:val="374151"/>
          <w:sz w:val="24"/>
          <w:szCs w:val="24"/>
        </w:rPr>
        <w:t>.1: Responses of 427 subjects to the question “When you search for music or music information, how likely are you to use the following search/browse options?”</w:t>
      </w:r>
    </w:p>
    <w:p w14:paraId="09F98BD2" w14:textId="2DA4956B" w:rsidR="000D3F93" w:rsidRPr="00494BF0" w:rsidRDefault="00DF2BB1" w:rsidP="000D3F93">
      <w:pPr>
        <w:rPr>
          <w:sz w:val="24"/>
          <w:szCs w:val="24"/>
        </w:rPr>
      </w:pPr>
      <w:r w:rsidRPr="00494BF0">
        <w:rPr>
          <w:sz w:val="24"/>
          <w:szCs w:val="24"/>
        </w:rPr>
        <w:t>In recent years, there has been a lot of activity in the field of audio research, especially with the use of advanced computer techniques like Machine Learning and Deep Learning. With the rise of "Big Data," there is now a lot of digital music available online, which has led to the creation of many online music databases. To make it easier for people to find the music they want, it</w:t>
      </w:r>
      <w:r w:rsidRPr="00494BF0">
        <w:rPr>
          <w:sz w:val="24"/>
          <w:szCs w:val="24"/>
        </w:rPr>
        <w:t xml:space="preserve"> is</w:t>
      </w:r>
      <w:r w:rsidRPr="00494BF0">
        <w:rPr>
          <w:sz w:val="24"/>
          <w:szCs w:val="24"/>
        </w:rPr>
        <w:t xml:space="preserve"> important to group music by genre. This is where genre classification comes in, and it has many practical applications, like helping to organize music collections and making it easier to find songs in search engines and music databases. Automated genre classification can be especially useful for companies like Spotify and iTunes, who add thousands of new songs every month.</w:t>
      </w:r>
    </w:p>
    <w:p w14:paraId="2AE520F4" w14:textId="77777777" w:rsidR="005879A9" w:rsidRPr="005879A9" w:rsidRDefault="005879A9" w:rsidP="005879A9"/>
    <w:p w14:paraId="594071E9" w14:textId="16489FDD" w:rsidR="717A073F" w:rsidRDefault="55E754B2" w:rsidP="717A073F">
      <w:pPr>
        <w:pStyle w:val="Titlu2"/>
        <w:rPr>
          <w:color w:val="auto"/>
          <w:sz w:val="40"/>
          <w:szCs w:val="40"/>
        </w:rPr>
      </w:pPr>
      <w:bookmarkStart w:id="21" w:name="_Toc135999484"/>
      <w:r w:rsidRPr="55E754B2">
        <w:rPr>
          <w:color w:val="auto"/>
          <w:sz w:val="40"/>
          <w:szCs w:val="40"/>
        </w:rPr>
        <w:t>3.3. Music Generation</w:t>
      </w:r>
      <w:bookmarkEnd w:id="21"/>
    </w:p>
    <w:p w14:paraId="2EB3F54A" w14:textId="2919EA0C" w:rsidR="717A073F" w:rsidRDefault="717A073F" w:rsidP="717A073F">
      <w:pPr>
        <w:spacing w:line="240" w:lineRule="auto"/>
        <w:jc w:val="both"/>
        <w:rPr>
          <w:rFonts w:ascii="Calibri" w:eastAsia="Calibri" w:hAnsi="Calibri" w:cs="Calibri"/>
          <w:sz w:val="28"/>
          <w:szCs w:val="28"/>
        </w:rPr>
      </w:pPr>
    </w:p>
    <w:p w14:paraId="1A511398" w14:textId="7BDCF92B" w:rsidR="717A073F" w:rsidRDefault="717A073F" w:rsidP="717A073F">
      <w:pPr>
        <w:spacing w:line="240" w:lineRule="auto"/>
        <w:jc w:val="both"/>
        <w:rPr>
          <w:rFonts w:ascii="Calibri" w:eastAsia="Calibri" w:hAnsi="Calibri" w:cs="Calibri"/>
          <w:sz w:val="28"/>
          <w:szCs w:val="28"/>
        </w:rPr>
      </w:pPr>
    </w:p>
    <w:p w14:paraId="3360301E" w14:textId="776472A6" w:rsidR="717A073F" w:rsidRDefault="717A073F" w:rsidP="717A073F">
      <w:pPr>
        <w:spacing w:line="240" w:lineRule="auto"/>
        <w:jc w:val="both"/>
        <w:rPr>
          <w:rFonts w:ascii="Calibri" w:eastAsia="Calibri" w:hAnsi="Calibri" w:cs="Calibri"/>
          <w:sz w:val="28"/>
          <w:szCs w:val="28"/>
        </w:rPr>
      </w:pPr>
    </w:p>
    <w:p w14:paraId="47A8CC4A" w14:textId="2406825A" w:rsidR="717A073F" w:rsidRDefault="717A073F" w:rsidP="717A073F">
      <w:pPr>
        <w:spacing w:line="240" w:lineRule="auto"/>
        <w:jc w:val="both"/>
        <w:rPr>
          <w:rFonts w:ascii="Calibri" w:eastAsia="Calibri" w:hAnsi="Calibri" w:cs="Calibri"/>
          <w:sz w:val="28"/>
          <w:szCs w:val="28"/>
        </w:rPr>
      </w:pPr>
    </w:p>
    <w:p w14:paraId="56959A9F" w14:textId="637F140F" w:rsidR="717A073F" w:rsidRDefault="55E754B2" w:rsidP="717A073F">
      <w:pPr>
        <w:pStyle w:val="Titlu1"/>
        <w:rPr>
          <w:color w:val="auto"/>
          <w:sz w:val="56"/>
          <w:szCs w:val="56"/>
        </w:rPr>
      </w:pPr>
      <w:bookmarkStart w:id="22" w:name="_4._Proposed_framework"/>
      <w:bookmarkStart w:id="23" w:name="_Toc135999485"/>
      <w:r w:rsidRPr="55E754B2">
        <w:rPr>
          <w:color w:val="auto"/>
          <w:sz w:val="56"/>
          <w:szCs w:val="56"/>
        </w:rPr>
        <w:t>4. Proposed framework</w:t>
      </w:r>
      <w:bookmarkEnd w:id="22"/>
      <w:bookmarkEnd w:id="23"/>
    </w:p>
    <w:p w14:paraId="0BE34CC2" w14:textId="4798DA1F" w:rsidR="717A073F" w:rsidRDefault="717A073F" w:rsidP="717A073F">
      <w:pPr>
        <w:spacing w:line="240" w:lineRule="auto"/>
        <w:jc w:val="both"/>
        <w:rPr>
          <w:rFonts w:ascii="Calibri" w:eastAsia="Calibri" w:hAnsi="Calibri" w:cs="Calibri"/>
          <w:sz w:val="28"/>
          <w:szCs w:val="28"/>
        </w:rPr>
      </w:pPr>
    </w:p>
    <w:p w14:paraId="7639AD00" w14:textId="6745035B" w:rsidR="717A073F" w:rsidRDefault="55E754B2" w:rsidP="717A073F">
      <w:pPr>
        <w:pStyle w:val="Titlu2"/>
        <w:rPr>
          <w:color w:val="auto"/>
          <w:sz w:val="40"/>
          <w:szCs w:val="40"/>
        </w:rPr>
      </w:pPr>
      <w:bookmarkStart w:id="24" w:name="_Toc135999486"/>
      <w:r w:rsidRPr="55E754B2">
        <w:rPr>
          <w:color w:val="auto"/>
          <w:sz w:val="40"/>
          <w:szCs w:val="40"/>
        </w:rPr>
        <w:lastRenderedPageBreak/>
        <w:t>4.1. Music Genre Recognition</w:t>
      </w:r>
      <w:bookmarkEnd w:id="24"/>
    </w:p>
    <w:p w14:paraId="674E08BD" w14:textId="3AD929EE" w:rsidR="717A073F" w:rsidRDefault="55E754B2" w:rsidP="717A073F">
      <w:pPr>
        <w:pStyle w:val="Titlu2"/>
        <w:rPr>
          <w:color w:val="auto"/>
          <w:sz w:val="40"/>
          <w:szCs w:val="40"/>
        </w:rPr>
      </w:pPr>
      <w:bookmarkStart w:id="25" w:name="_Toc135999487"/>
      <w:r w:rsidRPr="55E754B2">
        <w:rPr>
          <w:color w:val="auto"/>
          <w:sz w:val="40"/>
          <w:szCs w:val="40"/>
        </w:rPr>
        <w:t>4.2. Music Generation</w:t>
      </w:r>
      <w:bookmarkEnd w:id="25"/>
    </w:p>
    <w:p w14:paraId="6B243844" w14:textId="112ABC1D" w:rsidR="717A073F" w:rsidRDefault="717A073F" w:rsidP="717A073F">
      <w:pPr>
        <w:spacing w:line="240" w:lineRule="auto"/>
        <w:jc w:val="both"/>
        <w:rPr>
          <w:rFonts w:ascii="Calibri" w:eastAsia="Calibri" w:hAnsi="Calibri" w:cs="Calibri"/>
          <w:sz w:val="28"/>
          <w:szCs w:val="28"/>
        </w:rPr>
      </w:pPr>
    </w:p>
    <w:p w14:paraId="137ED8D4" w14:textId="2ED7F95F" w:rsidR="717A073F" w:rsidRDefault="717A073F" w:rsidP="717A073F">
      <w:pPr>
        <w:spacing w:line="240" w:lineRule="auto"/>
        <w:jc w:val="both"/>
        <w:rPr>
          <w:rFonts w:ascii="Calibri" w:eastAsia="Calibri" w:hAnsi="Calibri" w:cs="Calibri"/>
          <w:sz w:val="28"/>
          <w:szCs w:val="28"/>
        </w:rPr>
      </w:pPr>
    </w:p>
    <w:p w14:paraId="0C9B38B2" w14:textId="0160A7AC" w:rsidR="717A073F" w:rsidRDefault="55E754B2" w:rsidP="717A073F">
      <w:pPr>
        <w:pStyle w:val="Titlu1"/>
        <w:rPr>
          <w:color w:val="auto"/>
          <w:sz w:val="56"/>
          <w:szCs w:val="56"/>
        </w:rPr>
      </w:pPr>
      <w:bookmarkStart w:id="26" w:name="_5._Evaluation"/>
      <w:bookmarkStart w:id="27" w:name="_Toc135999488"/>
      <w:r w:rsidRPr="55E754B2">
        <w:rPr>
          <w:color w:val="auto"/>
          <w:sz w:val="56"/>
          <w:szCs w:val="56"/>
        </w:rPr>
        <w:t>5. Evaluation</w:t>
      </w:r>
      <w:bookmarkEnd w:id="26"/>
      <w:bookmarkEnd w:id="27"/>
    </w:p>
    <w:p w14:paraId="19D2745E" w14:textId="613D4C79" w:rsidR="717A073F" w:rsidRDefault="717A073F" w:rsidP="717A073F">
      <w:pPr>
        <w:spacing w:line="240" w:lineRule="auto"/>
        <w:jc w:val="both"/>
        <w:rPr>
          <w:rFonts w:ascii="Calibri" w:eastAsia="Calibri" w:hAnsi="Calibri" w:cs="Calibri"/>
          <w:sz w:val="28"/>
          <w:szCs w:val="28"/>
        </w:rPr>
      </w:pPr>
    </w:p>
    <w:p w14:paraId="62B9B3C3" w14:textId="7FD4475A" w:rsidR="717A073F" w:rsidRDefault="55E754B2" w:rsidP="717A073F">
      <w:pPr>
        <w:pStyle w:val="Titlu2"/>
        <w:rPr>
          <w:color w:val="auto"/>
          <w:sz w:val="40"/>
          <w:szCs w:val="40"/>
        </w:rPr>
      </w:pPr>
      <w:bookmarkStart w:id="28" w:name="_Toc135999489"/>
      <w:r w:rsidRPr="55E754B2">
        <w:rPr>
          <w:color w:val="auto"/>
          <w:sz w:val="40"/>
          <w:szCs w:val="40"/>
        </w:rPr>
        <w:t>5.1. Music Genre Recognition</w:t>
      </w:r>
      <w:bookmarkEnd w:id="28"/>
    </w:p>
    <w:p w14:paraId="01B6BBC1" w14:textId="6677A2B2" w:rsidR="717A073F" w:rsidRDefault="55E754B2" w:rsidP="717A073F">
      <w:pPr>
        <w:pStyle w:val="Titlu2"/>
        <w:rPr>
          <w:color w:val="auto"/>
          <w:sz w:val="40"/>
          <w:szCs w:val="40"/>
        </w:rPr>
      </w:pPr>
      <w:bookmarkStart w:id="29" w:name="_Toc135999490"/>
      <w:r w:rsidRPr="55E754B2">
        <w:rPr>
          <w:color w:val="auto"/>
          <w:sz w:val="40"/>
          <w:szCs w:val="40"/>
        </w:rPr>
        <w:t>5.2. Music Generation</w:t>
      </w:r>
      <w:bookmarkEnd w:id="29"/>
    </w:p>
    <w:p w14:paraId="4197838C" w14:textId="37FDA156" w:rsidR="717A073F" w:rsidRDefault="717A073F" w:rsidP="717A073F">
      <w:pPr>
        <w:spacing w:line="240" w:lineRule="auto"/>
        <w:jc w:val="both"/>
        <w:rPr>
          <w:rFonts w:ascii="Calibri" w:eastAsia="Calibri" w:hAnsi="Calibri" w:cs="Calibri"/>
          <w:sz w:val="28"/>
          <w:szCs w:val="28"/>
        </w:rPr>
      </w:pPr>
    </w:p>
    <w:p w14:paraId="6E307361" w14:textId="302FEA83" w:rsidR="717A073F" w:rsidRDefault="717A073F" w:rsidP="717A073F">
      <w:pPr>
        <w:spacing w:line="240" w:lineRule="auto"/>
        <w:jc w:val="both"/>
        <w:rPr>
          <w:rFonts w:ascii="Calibri" w:eastAsia="Calibri" w:hAnsi="Calibri" w:cs="Calibri"/>
          <w:sz w:val="28"/>
          <w:szCs w:val="28"/>
        </w:rPr>
      </w:pPr>
    </w:p>
    <w:p w14:paraId="75F0FC69" w14:textId="743E3C59" w:rsidR="717A073F" w:rsidRDefault="55E754B2" w:rsidP="717A073F">
      <w:pPr>
        <w:pStyle w:val="Titlu1"/>
        <w:rPr>
          <w:color w:val="auto"/>
          <w:sz w:val="56"/>
          <w:szCs w:val="56"/>
        </w:rPr>
      </w:pPr>
      <w:bookmarkStart w:id="30" w:name="_6._Conclusion_and"/>
      <w:bookmarkStart w:id="31" w:name="_Toc135999491"/>
      <w:r w:rsidRPr="55E754B2">
        <w:rPr>
          <w:color w:val="auto"/>
          <w:sz w:val="56"/>
          <w:szCs w:val="56"/>
        </w:rPr>
        <w:t>6. Conclusion and future work</w:t>
      </w:r>
      <w:bookmarkEnd w:id="30"/>
      <w:bookmarkEnd w:id="31"/>
    </w:p>
    <w:p w14:paraId="56B421BA" w14:textId="5547728B" w:rsidR="717A073F" w:rsidRDefault="717A073F" w:rsidP="717A073F">
      <w:pPr>
        <w:spacing w:line="240" w:lineRule="auto"/>
        <w:jc w:val="both"/>
        <w:rPr>
          <w:rFonts w:ascii="Calibri" w:eastAsia="Calibri" w:hAnsi="Calibri" w:cs="Calibri"/>
          <w:sz w:val="28"/>
          <w:szCs w:val="28"/>
        </w:rPr>
      </w:pPr>
    </w:p>
    <w:p w14:paraId="1433BB7D" w14:textId="58689955" w:rsidR="717A073F" w:rsidRDefault="717A073F" w:rsidP="717A073F">
      <w:pPr>
        <w:spacing w:line="240" w:lineRule="auto"/>
        <w:jc w:val="both"/>
        <w:rPr>
          <w:rFonts w:ascii="Calibri" w:eastAsia="Calibri" w:hAnsi="Calibri" w:cs="Calibri"/>
          <w:sz w:val="28"/>
          <w:szCs w:val="28"/>
        </w:rPr>
      </w:pPr>
    </w:p>
    <w:p w14:paraId="026BE999" w14:textId="4242E137" w:rsidR="717A073F" w:rsidRDefault="55E754B2" w:rsidP="717A073F">
      <w:pPr>
        <w:pStyle w:val="Titlu1"/>
        <w:rPr>
          <w:color w:val="auto"/>
          <w:sz w:val="56"/>
          <w:szCs w:val="56"/>
        </w:rPr>
      </w:pPr>
      <w:bookmarkStart w:id="32" w:name="_Toc135999492"/>
      <w:r w:rsidRPr="55E754B2">
        <w:rPr>
          <w:color w:val="auto"/>
          <w:sz w:val="56"/>
          <w:szCs w:val="56"/>
        </w:rPr>
        <w:t>7. Bibliography</w:t>
      </w:r>
      <w:bookmarkEnd w:id="32"/>
    </w:p>
    <w:sectPr w:rsidR="717A073F">
      <w:headerReference w:type="default" r:id="rId2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88324" w14:textId="77777777" w:rsidR="004F18C6" w:rsidRDefault="004F18C6">
      <w:pPr>
        <w:spacing w:after="0" w:line="240" w:lineRule="auto"/>
      </w:pPr>
      <w:r>
        <w:separator/>
      </w:r>
    </w:p>
  </w:endnote>
  <w:endnote w:type="continuationSeparator" w:id="0">
    <w:p w14:paraId="04567C9D" w14:textId="77777777" w:rsidR="004F18C6" w:rsidRDefault="004F18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17A073F" w14:paraId="4922CE5B" w14:textId="77777777" w:rsidTr="717A073F">
      <w:trPr>
        <w:trHeight w:val="300"/>
      </w:trPr>
      <w:tc>
        <w:tcPr>
          <w:tcW w:w="3005" w:type="dxa"/>
        </w:tcPr>
        <w:p w14:paraId="58067654" w14:textId="108D2704" w:rsidR="717A073F" w:rsidRDefault="717A073F" w:rsidP="717A073F">
          <w:pPr>
            <w:pStyle w:val="Antet"/>
            <w:ind w:left="-115"/>
          </w:pPr>
        </w:p>
      </w:tc>
      <w:tc>
        <w:tcPr>
          <w:tcW w:w="3005" w:type="dxa"/>
        </w:tcPr>
        <w:p w14:paraId="3AE19798" w14:textId="062119B6" w:rsidR="717A073F" w:rsidRDefault="717A073F" w:rsidP="717A073F">
          <w:pPr>
            <w:pStyle w:val="Antet"/>
            <w:jc w:val="center"/>
          </w:pPr>
        </w:p>
      </w:tc>
      <w:tc>
        <w:tcPr>
          <w:tcW w:w="3005" w:type="dxa"/>
        </w:tcPr>
        <w:p w14:paraId="4194BE3E" w14:textId="1461F01A" w:rsidR="717A073F" w:rsidRDefault="717A073F" w:rsidP="717A073F">
          <w:pPr>
            <w:pStyle w:val="Antet"/>
            <w:ind w:right="-115"/>
            <w:jc w:val="right"/>
          </w:pPr>
        </w:p>
      </w:tc>
    </w:tr>
  </w:tbl>
  <w:p w14:paraId="2F49F1C0" w14:textId="7F06F569" w:rsidR="717A073F" w:rsidRDefault="717A073F" w:rsidP="717A073F">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25414" w14:textId="77777777" w:rsidR="004F18C6" w:rsidRDefault="004F18C6">
      <w:pPr>
        <w:spacing w:after="0" w:line="240" w:lineRule="auto"/>
      </w:pPr>
      <w:r>
        <w:separator/>
      </w:r>
    </w:p>
  </w:footnote>
  <w:footnote w:type="continuationSeparator" w:id="0">
    <w:p w14:paraId="6EDDBC34" w14:textId="77777777" w:rsidR="004F18C6" w:rsidRDefault="004F18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17A073F" w14:paraId="3F57FB75" w14:textId="77777777" w:rsidTr="717A073F">
      <w:trPr>
        <w:trHeight w:val="300"/>
      </w:trPr>
      <w:tc>
        <w:tcPr>
          <w:tcW w:w="3005" w:type="dxa"/>
        </w:tcPr>
        <w:p w14:paraId="5B0C1011" w14:textId="7F253436" w:rsidR="717A073F" w:rsidRDefault="717A073F" w:rsidP="717A073F">
          <w:pPr>
            <w:pStyle w:val="Antet"/>
            <w:ind w:left="-115"/>
          </w:pPr>
        </w:p>
      </w:tc>
      <w:tc>
        <w:tcPr>
          <w:tcW w:w="3005" w:type="dxa"/>
        </w:tcPr>
        <w:p w14:paraId="30FA7083" w14:textId="092C566F" w:rsidR="717A073F" w:rsidRDefault="717A073F" w:rsidP="717A073F">
          <w:pPr>
            <w:pStyle w:val="Antet"/>
            <w:jc w:val="center"/>
          </w:pPr>
        </w:p>
      </w:tc>
      <w:tc>
        <w:tcPr>
          <w:tcW w:w="3005" w:type="dxa"/>
        </w:tcPr>
        <w:p w14:paraId="6393B587" w14:textId="7DDB436E" w:rsidR="717A073F" w:rsidRDefault="717A073F" w:rsidP="717A073F">
          <w:pPr>
            <w:pStyle w:val="Antet"/>
            <w:ind w:right="-115"/>
            <w:jc w:val="right"/>
          </w:pPr>
        </w:p>
      </w:tc>
    </w:tr>
  </w:tbl>
  <w:p w14:paraId="237501CB" w14:textId="5F8DA68E" w:rsidR="717A073F" w:rsidRDefault="717A073F" w:rsidP="717A073F">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9A67D"/>
    <w:multiLevelType w:val="hybridMultilevel"/>
    <w:tmpl w:val="FDB0DECE"/>
    <w:lvl w:ilvl="0" w:tplc="3E6E7D74">
      <w:start w:val="1"/>
      <w:numFmt w:val="decimal"/>
      <w:lvlText w:val="%1."/>
      <w:lvlJc w:val="left"/>
      <w:pPr>
        <w:ind w:left="720" w:hanging="360"/>
      </w:pPr>
    </w:lvl>
    <w:lvl w:ilvl="1" w:tplc="4088F616">
      <w:start w:val="1"/>
      <w:numFmt w:val="lowerLetter"/>
      <w:lvlText w:val="%2."/>
      <w:lvlJc w:val="left"/>
      <w:pPr>
        <w:ind w:left="1440" w:hanging="360"/>
      </w:pPr>
    </w:lvl>
    <w:lvl w:ilvl="2" w:tplc="67409A4A">
      <w:start w:val="1"/>
      <w:numFmt w:val="lowerRoman"/>
      <w:lvlText w:val="%3."/>
      <w:lvlJc w:val="right"/>
      <w:pPr>
        <w:ind w:left="2160" w:hanging="180"/>
      </w:pPr>
    </w:lvl>
    <w:lvl w:ilvl="3" w:tplc="B71889C4">
      <w:start w:val="1"/>
      <w:numFmt w:val="decimal"/>
      <w:lvlText w:val="%4."/>
      <w:lvlJc w:val="left"/>
      <w:pPr>
        <w:ind w:left="2880" w:hanging="360"/>
      </w:pPr>
    </w:lvl>
    <w:lvl w:ilvl="4" w:tplc="C1AA07A0">
      <w:start w:val="1"/>
      <w:numFmt w:val="lowerLetter"/>
      <w:lvlText w:val="%5."/>
      <w:lvlJc w:val="left"/>
      <w:pPr>
        <w:ind w:left="3600" w:hanging="360"/>
      </w:pPr>
    </w:lvl>
    <w:lvl w:ilvl="5" w:tplc="F496E540">
      <w:start w:val="1"/>
      <w:numFmt w:val="lowerRoman"/>
      <w:lvlText w:val="%6."/>
      <w:lvlJc w:val="right"/>
      <w:pPr>
        <w:ind w:left="4320" w:hanging="180"/>
      </w:pPr>
    </w:lvl>
    <w:lvl w:ilvl="6" w:tplc="5C689552">
      <w:start w:val="1"/>
      <w:numFmt w:val="decimal"/>
      <w:lvlText w:val="%7."/>
      <w:lvlJc w:val="left"/>
      <w:pPr>
        <w:ind w:left="5040" w:hanging="360"/>
      </w:pPr>
    </w:lvl>
    <w:lvl w:ilvl="7" w:tplc="EDE03E9C">
      <w:start w:val="1"/>
      <w:numFmt w:val="lowerLetter"/>
      <w:lvlText w:val="%8."/>
      <w:lvlJc w:val="left"/>
      <w:pPr>
        <w:ind w:left="5760" w:hanging="360"/>
      </w:pPr>
    </w:lvl>
    <w:lvl w:ilvl="8" w:tplc="3C6A020E">
      <w:start w:val="1"/>
      <w:numFmt w:val="lowerRoman"/>
      <w:lvlText w:val="%9."/>
      <w:lvlJc w:val="right"/>
      <w:pPr>
        <w:ind w:left="6480" w:hanging="180"/>
      </w:pPr>
    </w:lvl>
  </w:abstractNum>
  <w:abstractNum w:abstractNumId="1" w15:restartNumberingAfterBreak="0">
    <w:nsid w:val="0DBB6D50"/>
    <w:multiLevelType w:val="hybridMultilevel"/>
    <w:tmpl w:val="A4DC0E24"/>
    <w:lvl w:ilvl="0" w:tplc="FC74A484">
      <w:start w:val="1"/>
      <w:numFmt w:val="decimal"/>
      <w:lvlText w:val="%1."/>
      <w:lvlJc w:val="left"/>
      <w:pPr>
        <w:ind w:left="720" w:hanging="360"/>
      </w:pPr>
    </w:lvl>
    <w:lvl w:ilvl="1" w:tplc="DFB6FBC8">
      <w:start w:val="1"/>
      <w:numFmt w:val="lowerLetter"/>
      <w:lvlText w:val="%2."/>
      <w:lvlJc w:val="left"/>
      <w:pPr>
        <w:ind w:left="1440" w:hanging="360"/>
      </w:pPr>
    </w:lvl>
    <w:lvl w:ilvl="2" w:tplc="CA7A554A">
      <w:start w:val="1"/>
      <w:numFmt w:val="lowerRoman"/>
      <w:lvlText w:val="%3."/>
      <w:lvlJc w:val="right"/>
      <w:pPr>
        <w:ind w:left="2160" w:hanging="180"/>
      </w:pPr>
    </w:lvl>
    <w:lvl w:ilvl="3" w:tplc="56E61434">
      <w:start w:val="1"/>
      <w:numFmt w:val="decimal"/>
      <w:lvlText w:val="%4."/>
      <w:lvlJc w:val="left"/>
      <w:pPr>
        <w:ind w:left="2880" w:hanging="360"/>
      </w:pPr>
    </w:lvl>
    <w:lvl w:ilvl="4" w:tplc="5B1A7368">
      <w:start w:val="1"/>
      <w:numFmt w:val="lowerLetter"/>
      <w:lvlText w:val="%5."/>
      <w:lvlJc w:val="left"/>
      <w:pPr>
        <w:ind w:left="3600" w:hanging="360"/>
      </w:pPr>
    </w:lvl>
    <w:lvl w:ilvl="5" w:tplc="CEE0F43A">
      <w:start w:val="1"/>
      <w:numFmt w:val="lowerRoman"/>
      <w:lvlText w:val="%6."/>
      <w:lvlJc w:val="right"/>
      <w:pPr>
        <w:ind w:left="4320" w:hanging="180"/>
      </w:pPr>
    </w:lvl>
    <w:lvl w:ilvl="6" w:tplc="1A80E4EA">
      <w:start w:val="1"/>
      <w:numFmt w:val="decimal"/>
      <w:lvlText w:val="%7."/>
      <w:lvlJc w:val="left"/>
      <w:pPr>
        <w:ind w:left="5040" w:hanging="360"/>
      </w:pPr>
    </w:lvl>
    <w:lvl w:ilvl="7" w:tplc="6C1A926A">
      <w:start w:val="1"/>
      <w:numFmt w:val="lowerLetter"/>
      <w:lvlText w:val="%8."/>
      <w:lvlJc w:val="left"/>
      <w:pPr>
        <w:ind w:left="5760" w:hanging="360"/>
      </w:pPr>
    </w:lvl>
    <w:lvl w:ilvl="8" w:tplc="97449740">
      <w:start w:val="1"/>
      <w:numFmt w:val="lowerRoman"/>
      <w:lvlText w:val="%9."/>
      <w:lvlJc w:val="right"/>
      <w:pPr>
        <w:ind w:left="6480" w:hanging="180"/>
      </w:pPr>
    </w:lvl>
  </w:abstractNum>
  <w:abstractNum w:abstractNumId="2" w15:restartNumberingAfterBreak="0">
    <w:nsid w:val="16643A56"/>
    <w:multiLevelType w:val="multilevel"/>
    <w:tmpl w:val="710AF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5732A4"/>
    <w:multiLevelType w:val="hybridMultilevel"/>
    <w:tmpl w:val="16307282"/>
    <w:lvl w:ilvl="0" w:tplc="42D41ADC">
      <w:start w:val="1"/>
      <w:numFmt w:val="decimal"/>
      <w:lvlText w:val="%1."/>
      <w:lvlJc w:val="left"/>
      <w:pPr>
        <w:ind w:left="720" w:hanging="360"/>
      </w:pPr>
    </w:lvl>
    <w:lvl w:ilvl="1" w:tplc="C2167D9A">
      <w:start w:val="1"/>
      <w:numFmt w:val="lowerLetter"/>
      <w:lvlText w:val="%2."/>
      <w:lvlJc w:val="left"/>
      <w:pPr>
        <w:ind w:left="1440" w:hanging="360"/>
      </w:pPr>
    </w:lvl>
    <w:lvl w:ilvl="2" w:tplc="E1D433B6">
      <w:start w:val="1"/>
      <w:numFmt w:val="lowerRoman"/>
      <w:lvlText w:val="%3."/>
      <w:lvlJc w:val="right"/>
      <w:pPr>
        <w:ind w:left="2160" w:hanging="180"/>
      </w:pPr>
    </w:lvl>
    <w:lvl w:ilvl="3" w:tplc="2F24FB3A">
      <w:start w:val="1"/>
      <w:numFmt w:val="decimal"/>
      <w:lvlText w:val="%4."/>
      <w:lvlJc w:val="left"/>
      <w:pPr>
        <w:ind w:left="2880" w:hanging="360"/>
      </w:pPr>
    </w:lvl>
    <w:lvl w:ilvl="4" w:tplc="A2DC45F2">
      <w:start w:val="1"/>
      <w:numFmt w:val="lowerLetter"/>
      <w:lvlText w:val="%5."/>
      <w:lvlJc w:val="left"/>
      <w:pPr>
        <w:ind w:left="3600" w:hanging="360"/>
      </w:pPr>
    </w:lvl>
    <w:lvl w:ilvl="5" w:tplc="C448745E">
      <w:start w:val="1"/>
      <w:numFmt w:val="lowerRoman"/>
      <w:lvlText w:val="%6."/>
      <w:lvlJc w:val="right"/>
      <w:pPr>
        <w:ind w:left="4320" w:hanging="180"/>
      </w:pPr>
    </w:lvl>
    <w:lvl w:ilvl="6" w:tplc="BCF6A22E">
      <w:start w:val="1"/>
      <w:numFmt w:val="decimal"/>
      <w:lvlText w:val="%7."/>
      <w:lvlJc w:val="left"/>
      <w:pPr>
        <w:ind w:left="5040" w:hanging="360"/>
      </w:pPr>
    </w:lvl>
    <w:lvl w:ilvl="7" w:tplc="29AE4CF6">
      <w:start w:val="1"/>
      <w:numFmt w:val="lowerLetter"/>
      <w:lvlText w:val="%8."/>
      <w:lvlJc w:val="left"/>
      <w:pPr>
        <w:ind w:left="5760" w:hanging="360"/>
      </w:pPr>
    </w:lvl>
    <w:lvl w:ilvl="8" w:tplc="FB42D554">
      <w:start w:val="1"/>
      <w:numFmt w:val="lowerRoman"/>
      <w:lvlText w:val="%9."/>
      <w:lvlJc w:val="right"/>
      <w:pPr>
        <w:ind w:left="6480" w:hanging="180"/>
      </w:pPr>
    </w:lvl>
  </w:abstractNum>
  <w:abstractNum w:abstractNumId="4" w15:restartNumberingAfterBreak="0">
    <w:nsid w:val="5947B790"/>
    <w:multiLevelType w:val="hybridMultilevel"/>
    <w:tmpl w:val="08865844"/>
    <w:lvl w:ilvl="0" w:tplc="90129316">
      <w:start w:val="1"/>
      <w:numFmt w:val="decimal"/>
      <w:lvlText w:val="%1."/>
      <w:lvlJc w:val="left"/>
      <w:pPr>
        <w:ind w:left="720" w:hanging="360"/>
      </w:pPr>
    </w:lvl>
    <w:lvl w:ilvl="1" w:tplc="3BB28428">
      <w:start w:val="1"/>
      <w:numFmt w:val="lowerLetter"/>
      <w:lvlText w:val="%2."/>
      <w:lvlJc w:val="left"/>
      <w:pPr>
        <w:ind w:left="1440" w:hanging="360"/>
      </w:pPr>
    </w:lvl>
    <w:lvl w:ilvl="2" w:tplc="6E1EEE80">
      <w:start w:val="1"/>
      <w:numFmt w:val="lowerRoman"/>
      <w:lvlText w:val="%3."/>
      <w:lvlJc w:val="right"/>
      <w:pPr>
        <w:ind w:left="2160" w:hanging="180"/>
      </w:pPr>
    </w:lvl>
    <w:lvl w:ilvl="3" w:tplc="37F667B2">
      <w:start w:val="1"/>
      <w:numFmt w:val="decimal"/>
      <w:lvlText w:val="%4."/>
      <w:lvlJc w:val="left"/>
      <w:pPr>
        <w:ind w:left="2880" w:hanging="360"/>
      </w:pPr>
    </w:lvl>
    <w:lvl w:ilvl="4" w:tplc="8DF2DF3E">
      <w:start w:val="1"/>
      <w:numFmt w:val="lowerLetter"/>
      <w:lvlText w:val="%5."/>
      <w:lvlJc w:val="left"/>
      <w:pPr>
        <w:ind w:left="3600" w:hanging="360"/>
      </w:pPr>
    </w:lvl>
    <w:lvl w:ilvl="5" w:tplc="DF044198">
      <w:start w:val="1"/>
      <w:numFmt w:val="lowerRoman"/>
      <w:lvlText w:val="%6."/>
      <w:lvlJc w:val="right"/>
      <w:pPr>
        <w:ind w:left="4320" w:hanging="180"/>
      </w:pPr>
    </w:lvl>
    <w:lvl w:ilvl="6" w:tplc="D770734C">
      <w:start w:val="1"/>
      <w:numFmt w:val="decimal"/>
      <w:lvlText w:val="%7."/>
      <w:lvlJc w:val="left"/>
      <w:pPr>
        <w:ind w:left="5040" w:hanging="360"/>
      </w:pPr>
    </w:lvl>
    <w:lvl w:ilvl="7" w:tplc="B80084BC">
      <w:start w:val="1"/>
      <w:numFmt w:val="lowerLetter"/>
      <w:lvlText w:val="%8."/>
      <w:lvlJc w:val="left"/>
      <w:pPr>
        <w:ind w:left="5760" w:hanging="360"/>
      </w:pPr>
    </w:lvl>
    <w:lvl w:ilvl="8" w:tplc="9B5217A8">
      <w:start w:val="1"/>
      <w:numFmt w:val="lowerRoman"/>
      <w:lvlText w:val="%9."/>
      <w:lvlJc w:val="right"/>
      <w:pPr>
        <w:ind w:left="6480" w:hanging="180"/>
      </w:pPr>
    </w:lvl>
  </w:abstractNum>
  <w:abstractNum w:abstractNumId="5" w15:restartNumberingAfterBreak="0">
    <w:nsid w:val="7802DA51"/>
    <w:multiLevelType w:val="hybridMultilevel"/>
    <w:tmpl w:val="E41E0C68"/>
    <w:lvl w:ilvl="0" w:tplc="6A70A724">
      <w:start w:val="1"/>
      <w:numFmt w:val="decimal"/>
      <w:lvlText w:val="%1."/>
      <w:lvlJc w:val="left"/>
      <w:pPr>
        <w:ind w:left="720" w:hanging="360"/>
      </w:pPr>
    </w:lvl>
    <w:lvl w:ilvl="1" w:tplc="B8F064D2">
      <w:start w:val="1"/>
      <w:numFmt w:val="lowerLetter"/>
      <w:lvlText w:val="%2."/>
      <w:lvlJc w:val="left"/>
      <w:pPr>
        <w:ind w:left="1440" w:hanging="360"/>
      </w:pPr>
    </w:lvl>
    <w:lvl w:ilvl="2" w:tplc="2E02884C">
      <w:start w:val="1"/>
      <w:numFmt w:val="lowerRoman"/>
      <w:lvlText w:val="%3."/>
      <w:lvlJc w:val="right"/>
      <w:pPr>
        <w:ind w:left="2160" w:hanging="180"/>
      </w:pPr>
    </w:lvl>
    <w:lvl w:ilvl="3" w:tplc="2F3A180E">
      <w:start w:val="1"/>
      <w:numFmt w:val="decimal"/>
      <w:lvlText w:val="%4."/>
      <w:lvlJc w:val="left"/>
      <w:pPr>
        <w:ind w:left="2880" w:hanging="360"/>
      </w:pPr>
    </w:lvl>
    <w:lvl w:ilvl="4" w:tplc="571C63C4">
      <w:start w:val="1"/>
      <w:numFmt w:val="lowerLetter"/>
      <w:lvlText w:val="%5."/>
      <w:lvlJc w:val="left"/>
      <w:pPr>
        <w:ind w:left="3600" w:hanging="360"/>
      </w:pPr>
    </w:lvl>
    <w:lvl w:ilvl="5" w:tplc="D9CAAE94">
      <w:start w:val="1"/>
      <w:numFmt w:val="lowerRoman"/>
      <w:lvlText w:val="%6."/>
      <w:lvlJc w:val="right"/>
      <w:pPr>
        <w:ind w:left="4320" w:hanging="180"/>
      </w:pPr>
    </w:lvl>
    <w:lvl w:ilvl="6" w:tplc="FF7A8642">
      <w:start w:val="1"/>
      <w:numFmt w:val="decimal"/>
      <w:lvlText w:val="%7."/>
      <w:lvlJc w:val="left"/>
      <w:pPr>
        <w:ind w:left="5040" w:hanging="360"/>
      </w:pPr>
    </w:lvl>
    <w:lvl w:ilvl="7" w:tplc="1894690A">
      <w:start w:val="1"/>
      <w:numFmt w:val="lowerLetter"/>
      <w:lvlText w:val="%8."/>
      <w:lvlJc w:val="left"/>
      <w:pPr>
        <w:ind w:left="5760" w:hanging="360"/>
      </w:pPr>
    </w:lvl>
    <w:lvl w:ilvl="8" w:tplc="120EE1C0">
      <w:start w:val="1"/>
      <w:numFmt w:val="lowerRoman"/>
      <w:lvlText w:val="%9."/>
      <w:lvlJc w:val="right"/>
      <w:pPr>
        <w:ind w:left="6480" w:hanging="180"/>
      </w:pPr>
    </w:lvl>
  </w:abstractNum>
  <w:abstractNum w:abstractNumId="6" w15:restartNumberingAfterBreak="0">
    <w:nsid w:val="7DEB71FC"/>
    <w:multiLevelType w:val="hybridMultilevel"/>
    <w:tmpl w:val="D74E7E86"/>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1"/>
  </w:num>
  <w:num w:numId="2">
    <w:abstractNumId w:val="4"/>
  </w:num>
  <w:num w:numId="3">
    <w:abstractNumId w:val="5"/>
  </w:num>
  <w:num w:numId="4">
    <w:abstractNumId w:val="0"/>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3EE882D"/>
    <w:rsid w:val="000066C3"/>
    <w:rsid w:val="00075C7E"/>
    <w:rsid w:val="000D3F93"/>
    <w:rsid w:val="000D756B"/>
    <w:rsid w:val="00177705"/>
    <w:rsid w:val="001E0948"/>
    <w:rsid w:val="001E6F49"/>
    <w:rsid w:val="00202F83"/>
    <w:rsid w:val="00226763"/>
    <w:rsid w:val="00252F57"/>
    <w:rsid w:val="00320E21"/>
    <w:rsid w:val="00327019"/>
    <w:rsid w:val="003D227F"/>
    <w:rsid w:val="00447D1D"/>
    <w:rsid w:val="00464110"/>
    <w:rsid w:val="00494BF0"/>
    <w:rsid w:val="004C775F"/>
    <w:rsid w:val="004D1B1E"/>
    <w:rsid w:val="004F18C6"/>
    <w:rsid w:val="00502808"/>
    <w:rsid w:val="00567675"/>
    <w:rsid w:val="005879A9"/>
    <w:rsid w:val="00671FC1"/>
    <w:rsid w:val="006A5ACD"/>
    <w:rsid w:val="007201DC"/>
    <w:rsid w:val="0078457C"/>
    <w:rsid w:val="00856742"/>
    <w:rsid w:val="0089170C"/>
    <w:rsid w:val="008C5782"/>
    <w:rsid w:val="009128F5"/>
    <w:rsid w:val="00946E77"/>
    <w:rsid w:val="00955194"/>
    <w:rsid w:val="00956F58"/>
    <w:rsid w:val="00972656"/>
    <w:rsid w:val="009C137B"/>
    <w:rsid w:val="009D2104"/>
    <w:rsid w:val="00A22AC8"/>
    <w:rsid w:val="00A30914"/>
    <w:rsid w:val="00A4401B"/>
    <w:rsid w:val="00A61B99"/>
    <w:rsid w:val="00A91953"/>
    <w:rsid w:val="00B71F5F"/>
    <w:rsid w:val="00BC7941"/>
    <w:rsid w:val="00C005E0"/>
    <w:rsid w:val="00C25550"/>
    <w:rsid w:val="00C33BAE"/>
    <w:rsid w:val="00C850FB"/>
    <w:rsid w:val="00D31FE2"/>
    <w:rsid w:val="00D44AF6"/>
    <w:rsid w:val="00DE5230"/>
    <w:rsid w:val="00DF2BB1"/>
    <w:rsid w:val="00E00ECD"/>
    <w:rsid w:val="00E874D5"/>
    <w:rsid w:val="00EC5B99"/>
    <w:rsid w:val="00F47D2D"/>
    <w:rsid w:val="00F96F42"/>
    <w:rsid w:val="00FC101F"/>
    <w:rsid w:val="00FD24B4"/>
    <w:rsid w:val="00FE7106"/>
    <w:rsid w:val="00FF0E94"/>
    <w:rsid w:val="03EE882D"/>
    <w:rsid w:val="268AE83F"/>
    <w:rsid w:val="55E754B2"/>
    <w:rsid w:val="717A073F"/>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E882D"/>
  <w15:chartTrackingRefBased/>
  <w15:docId w15:val="{19CCB738-9725-4260-8F9E-5377273B2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717A073F"/>
    <w:rPr>
      <w:lang w:val="en-US"/>
    </w:rPr>
  </w:style>
  <w:style w:type="paragraph" w:styleId="Titlu1">
    <w:name w:val="heading 1"/>
    <w:basedOn w:val="Normal"/>
    <w:next w:val="Normal"/>
    <w:link w:val="Titlu1Caracter"/>
    <w:uiPriority w:val="9"/>
    <w:qFormat/>
    <w:rsid w:val="717A07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lu2">
    <w:name w:val="heading 2"/>
    <w:basedOn w:val="Normal"/>
    <w:next w:val="Normal"/>
    <w:link w:val="Titlu2Caracter"/>
    <w:uiPriority w:val="9"/>
    <w:unhideWhenUsed/>
    <w:qFormat/>
    <w:rsid w:val="717A07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lu3">
    <w:name w:val="heading 3"/>
    <w:basedOn w:val="Normal"/>
    <w:next w:val="Normal"/>
    <w:link w:val="Titlu3Caracter"/>
    <w:uiPriority w:val="9"/>
    <w:unhideWhenUsed/>
    <w:qFormat/>
    <w:rsid w:val="717A073F"/>
    <w:pPr>
      <w:keepNext/>
      <w:keepLines/>
      <w:spacing w:before="40" w:after="0"/>
      <w:outlineLvl w:val="2"/>
    </w:pPr>
    <w:rPr>
      <w:rFonts w:asciiTheme="majorHAnsi" w:eastAsiaTheme="majorEastAsia" w:hAnsiTheme="majorHAnsi" w:cstheme="majorBidi"/>
      <w:color w:val="1F3763"/>
      <w:sz w:val="24"/>
      <w:szCs w:val="24"/>
    </w:rPr>
  </w:style>
  <w:style w:type="paragraph" w:styleId="Titlu4">
    <w:name w:val="heading 4"/>
    <w:basedOn w:val="Normal"/>
    <w:next w:val="Normal"/>
    <w:link w:val="Titlu4Caracter"/>
    <w:uiPriority w:val="9"/>
    <w:unhideWhenUsed/>
    <w:qFormat/>
    <w:rsid w:val="717A073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lu5">
    <w:name w:val="heading 5"/>
    <w:basedOn w:val="Normal"/>
    <w:next w:val="Normal"/>
    <w:link w:val="Titlu5Caracter"/>
    <w:uiPriority w:val="9"/>
    <w:unhideWhenUsed/>
    <w:qFormat/>
    <w:rsid w:val="717A073F"/>
    <w:pPr>
      <w:keepNext/>
      <w:keepLines/>
      <w:spacing w:before="40" w:after="0"/>
      <w:outlineLvl w:val="4"/>
    </w:pPr>
    <w:rPr>
      <w:rFonts w:asciiTheme="majorHAnsi" w:eastAsiaTheme="majorEastAsia" w:hAnsiTheme="majorHAnsi" w:cstheme="majorBidi"/>
      <w:color w:val="2F5496" w:themeColor="accent1" w:themeShade="BF"/>
    </w:rPr>
  </w:style>
  <w:style w:type="paragraph" w:styleId="Titlu6">
    <w:name w:val="heading 6"/>
    <w:basedOn w:val="Normal"/>
    <w:next w:val="Normal"/>
    <w:link w:val="Titlu6Caracter"/>
    <w:uiPriority w:val="9"/>
    <w:unhideWhenUsed/>
    <w:qFormat/>
    <w:rsid w:val="717A073F"/>
    <w:pPr>
      <w:keepNext/>
      <w:keepLines/>
      <w:spacing w:before="40" w:after="0"/>
      <w:outlineLvl w:val="5"/>
    </w:pPr>
    <w:rPr>
      <w:rFonts w:asciiTheme="majorHAnsi" w:eastAsiaTheme="majorEastAsia" w:hAnsiTheme="majorHAnsi" w:cstheme="majorBidi"/>
      <w:color w:val="1F3763"/>
    </w:rPr>
  </w:style>
  <w:style w:type="paragraph" w:styleId="Titlu7">
    <w:name w:val="heading 7"/>
    <w:basedOn w:val="Normal"/>
    <w:next w:val="Normal"/>
    <w:link w:val="Titlu7Caracter"/>
    <w:uiPriority w:val="9"/>
    <w:unhideWhenUsed/>
    <w:qFormat/>
    <w:rsid w:val="717A073F"/>
    <w:pPr>
      <w:keepNext/>
      <w:keepLines/>
      <w:spacing w:before="40" w:after="0"/>
      <w:outlineLvl w:val="6"/>
    </w:pPr>
    <w:rPr>
      <w:rFonts w:asciiTheme="majorHAnsi" w:eastAsiaTheme="majorEastAsia" w:hAnsiTheme="majorHAnsi" w:cstheme="majorBidi"/>
      <w:i/>
      <w:iCs/>
      <w:color w:val="1F3763"/>
    </w:rPr>
  </w:style>
  <w:style w:type="paragraph" w:styleId="Titlu8">
    <w:name w:val="heading 8"/>
    <w:basedOn w:val="Normal"/>
    <w:next w:val="Normal"/>
    <w:link w:val="Titlu8Caracter"/>
    <w:uiPriority w:val="9"/>
    <w:unhideWhenUsed/>
    <w:qFormat/>
    <w:rsid w:val="717A073F"/>
    <w:pPr>
      <w:keepNext/>
      <w:keepLines/>
      <w:spacing w:before="40" w:after="0"/>
      <w:outlineLvl w:val="7"/>
    </w:pPr>
    <w:rPr>
      <w:rFonts w:asciiTheme="majorHAnsi" w:eastAsiaTheme="majorEastAsia" w:hAnsiTheme="majorHAnsi" w:cstheme="majorBidi"/>
      <w:color w:val="272727"/>
      <w:sz w:val="21"/>
      <w:szCs w:val="21"/>
    </w:rPr>
  </w:style>
  <w:style w:type="paragraph" w:styleId="Titlu9">
    <w:name w:val="heading 9"/>
    <w:basedOn w:val="Normal"/>
    <w:next w:val="Normal"/>
    <w:link w:val="Titlu9Caracter"/>
    <w:uiPriority w:val="9"/>
    <w:unhideWhenUsed/>
    <w:qFormat/>
    <w:rsid w:val="717A073F"/>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customStyle="1" w:styleId="Titlusectiune">
    <w:name w:val="Titlu_sectiune"/>
    <w:basedOn w:val="Normal"/>
    <w:link w:val="TitlusectiuneChar"/>
    <w:qFormat/>
    <w:rsid w:val="717A073F"/>
    <w:pPr>
      <w:jc w:val="both"/>
    </w:pPr>
    <w:rPr>
      <w:rFonts w:ascii="Calibri" w:eastAsia="Calibri" w:hAnsi="Calibri" w:cs="Calibri"/>
      <w:color w:val="374151"/>
      <w:sz w:val="72"/>
      <w:szCs w:val="72"/>
    </w:rPr>
  </w:style>
  <w:style w:type="paragraph" w:styleId="Titlu">
    <w:name w:val="Title"/>
    <w:basedOn w:val="Normal"/>
    <w:next w:val="Normal"/>
    <w:link w:val="TitluCaracter"/>
    <w:uiPriority w:val="10"/>
    <w:qFormat/>
    <w:rsid w:val="717A073F"/>
    <w:pPr>
      <w:spacing w:after="0"/>
      <w:contextualSpacing/>
    </w:pPr>
    <w:rPr>
      <w:rFonts w:asciiTheme="majorHAnsi" w:eastAsiaTheme="majorEastAsia" w:hAnsiTheme="majorHAnsi" w:cstheme="majorBidi"/>
      <w:sz w:val="56"/>
      <w:szCs w:val="56"/>
    </w:rPr>
  </w:style>
  <w:style w:type="paragraph" w:styleId="Subtitlu">
    <w:name w:val="Subtitle"/>
    <w:basedOn w:val="Normal"/>
    <w:next w:val="Normal"/>
    <w:link w:val="SubtitluCaracter"/>
    <w:uiPriority w:val="11"/>
    <w:qFormat/>
    <w:rsid w:val="717A073F"/>
    <w:rPr>
      <w:rFonts w:eastAsiaTheme="minorEastAsia"/>
      <w:color w:val="5A5A5A"/>
    </w:rPr>
  </w:style>
  <w:style w:type="paragraph" w:styleId="Citat">
    <w:name w:val="Quote"/>
    <w:basedOn w:val="Normal"/>
    <w:next w:val="Normal"/>
    <w:link w:val="CitatCaracter"/>
    <w:uiPriority w:val="29"/>
    <w:qFormat/>
    <w:rsid w:val="717A073F"/>
    <w:pPr>
      <w:spacing w:before="200"/>
      <w:ind w:left="864" w:right="864"/>
      <w:jc w:val="center"/>
    </w:pPr>
    <w:rPr>
      <w:i/>
      <w:iCs/>
      <w:color w:val="404040" w:themeColor="text1" w:themeTint="BF"/>
    </w:rPr>
  </w:style>
  <w:style w:type="paragraph" w:styleId="Citatintens">
    <w:name w:val="Intense Quote"/>
    <w:basedOn w:val="Normal"/>
    <w:next w:val="Normal"/>
    <w:link w:val="CitatintensCaracter"/>
    <w:uiPriority w:val="30"/>
    <w:qFormat/>
    <w:rsid w:val="717A073F"/>
    <w:pPr>
      <w:spacing w:before="360" w:after="360"/>
      <w:ind w:left="864" w:right="864"/>
      <w:jc w:val="center"/>
    </w:pPr>
    <w:rPr>
      <w:i/>
      <w:iCs/>
      <w:color w:val="4472C4" w:themeColor="accent1"/>
    </w:rPr>
  </w:style>
  <w:style w:type="paragraph" w:styleId="Listparagraf">
    <w:name w:val="List Paragraph"/>
    <w:basedOn w:val="Normal"/>
    <w:uiPriority w:val="34"/>
    <w:qFormat/>
    <w:rsid w:val="717A073F"/>
    <w:pPr>
      <w:ind w:left="720"/>
      <w:contextualSpacing/>
    </w:pPr>
  </w:style>
  <w:style w:type="character" w:customStyle="1" w:styleId="Titlu1Caracter">
    <w:name w:val="Titlu 1 Caracter"/>
    <w:basedOn w:val="Fontdeparagrafimplicit"/>
    <w:link w:val="Titlu1"/>
    <w:uiPriority w:val="9"/>
    <w:rsid w:val="717A073F"/>
    <w:rPr>
      <w:rFonts w:asciiTheme="majorHAnsi" w:eastAsiaTheme="majorEastAsia" w:hAnsiTheme="majorHAnsi" w:cstheme="majorBidi"/>
      <w:noProof w:val="0"/>
      <w:color w:val="2F5496" w:themeColor="accent1" w:themeShade="BF"/>
      <w:sz w:val="32"/>
      <w:szCs w:val="32"/>
      <w:lang w:val="en-US"/>
    </w:rPr>
  </w:style>
  <w:style w:type="character" w:customStyle="1" w:styleId="Titlu2Caracter">
    <w:name w:val="Titlu 2 Caracter"/>
    <w:basedOn w:val="Fontdeparagrafimplicit"/>
    <w:link w:val="Titlu2"/>
    <w:uiPriority w:val="9"/>
    <w:rsid w:val="717A073F"/>
    <w:rPr>
      <w:rFonts w:asciiTheme="majorHAnsi" w:eastAsiaTheme="majorEastAsia" w:hAnsiTheme="majorHAnsi" w:cstheme="majorBidi"/>
      <w:noProof w:val="0"/>
      <w:color w:val="2F5496" w:themeColor="accent1" w:themeShade="BF"/>
      <w:sz w:val="26"/>
      <w:szCs w:val="26"/>
      <w:lang w:val="en-US"/>
    </w:rPr>
  </w:style>
  <w:style w:type="character" w:customStyle="1" w:styleId="Titlu3Caracter">
    <w:name w:val="Titlu 3 Caracter"/>
    <w:basedOn w:val="Fontdeparagrafimplicit"/>
    <w:link w:val="Titlu3"/>
    <w:uiPriority w:val="9"/>
    <w:rsid w:val="717A073F"/>
    <w:rPr>
      <w:rFonts w:asciiTheme="majorHAnsi" w:eastAsiaTheme="majorEastAsia" w:hAnsiTheme="majorHAnsi" w:cstheme="majorBidi"/>
      <w:noProof w:val="0"/>
      <w:color w:val="1F3763"/>
      <w:sz w:val="24"/>
      <w:szCs w:val="24"/>
      <w:lang w:val="en-US"/>
    </w:rPr>
  </w:style>
  <w:style w:type="character" w:customStyle="1" w:styleId="Titlu4Caracter">
    <w:name w:val="Titlu 4 Caracter"/>
    <w:basedOn w:val="Fontdeparagrafimplicit"/>
    <w:link w:val="Titlu4"/>
    <w:uiPriority w:val="9"/>
    <w:rsid w:val="717A073F"/>
    <w:rPr>
      <w:rFonts w:asciiTheme="majorHAnsi" w:eastAsiaTheme="majorEastAsia" w:hAnsiTheme="majorHAnsi" w:cstheme="majorBidi"/>
      <w:i/>
      <w:iCs/>
      <w:noProof w:val="0"/>
      <w:color w:val="2F5496" w:themeColor="accent1" w:themeShade="BF"/>
      <w:lang w:val="en-US"/>
    </w:rPr>
  </w:style>
  <w:style w:type="character" w:customStyle="1" w:styleId="Titlu5Caracter">
    <w:name w:val="Titlu 5 Caracter"/>
    <w:basedOn w:val="Fontdeparagrafimplicit"/>
    <w:link w:val="Titlu5"/>
    <w:uiPriority w:val="9"/>
    <w:rsid w:val="717A073F"/>
    <w:rPr>
      <w:rFonts w:asciiTheme="majorHAnsi" w:eastAsiaTheme="majorEastAsia" w:hAnsiTheme="majorHAnsi" w:cstheme="majorBidi"/>
      <w:noProof w:val="0"/>
      <w:color w:val="2F5496" w:themeColor="accent1" w:themeShade="BF"/>
      <w:lang w:val="en-US"/>
    </w:rPr>
  </w:style>
  <w:style w:type="character" w:customStyle="1" w:styleId="Titlu6Caracter">
    <w:name w:val="Titlu 6 Caracter"/>
    <w:basedOn w:val="Fontdeparagrafimplicit"/>
    <w:link w:val="Titlu6"/>
    <w:uiPriority w:val="9"/>
    <w:rsid w:val="717A073F"/>
    <w:rPr>
      <w:rFonts w:asciiTheme="majorHAnsi" w:eastAsiaTheme="majorEastAsia" w:hAnsiTheme="majorHAnsi" w:cstheme="majorBidi"/>
      <w:noProof w:val="0"/>
      <w:color w:val="1F3763"/>
      <w:lang w:val="en-US"/>
    </w:rPr>
  </w:style>
  <w:style w:type="character" w:customStyle="1" w:styleId="Titlu7Caracter">
    <w:name w:val="Titlu 7 Caracter"/>
    <w:basedOn w:val="Fontdeparagrafimplicit"/>
    <w:link w:val="Titlu7"/>
    <w:uiPriority w:val="9"/>
    <w:rsid w:val="717A073F"/>
    <w:rPr>
      <w:rFonts w:asciiTheme="majorHAnsi" w:eastAsiaTheme="majorEastAsia" w:hAnsiTheme="majorHAnsi" w:cstheme="majorBidi"/>
      <w:i/>
      <w:iCs/>
      <w:noProof w:val="0"/>
      <w:color w:val="1F3763"/>
      <w:lang w:val="en-US"/>
    </w:rPr>
  </w:style>
  <w:style w:type="character" w:customStyle="1" w:styleId="Titlu8Caracter">
    <w:name w:val="Titlu 8 Caracter"/>
    <w:basedOn w:val="Fontdeparagrafimplicit"/>
    <w:link w:val="Titlu8"/>
    <w:uiPriority w:val="9"/>
    <w:rsid w:val="717A073F"/>
    <w:rPr>
      <w:rFonts w:asciiTheme="majorHAnsi" w:eastAsiaTheme="majorEastAsia" w:hAnsiTheme="majorHAnsi" w:cstheme="majorBidi"/>
      <w:noProof w:val="0"/>
      <w:color w:val="272727"/>
      <w:sz w:val="21"/>
      <w:szCs w:val="21"/>
      <w:lang w:val="en-US"/>
    </w:rPr>
  </w:style>
  <w:style w:type="character" w:customStyle="1" w:styleId="Titlu9Caracter">
    <w:name w:val="Titlu 9 Caracter"/>
    <w:basedOn w:val="Fontdeparagrafimplicit"/>
    <w:link w:val="Titlu9"/>
    <w:uiPriority w:val="9"/>
    <w:rsid w:val="717A073F"/>
    <w:rPr>
      <w:rFonts w:asciiTheme="majorHAnsi" w:eastAsiaTheme="majorEastAsia" w:hAnsiTheme="majorHAnsi" w:cstheme="majorBidi"/>
      <w:i/>
      <w:iCs/>
      <w:noProof w:val="0"/>
      <w:color w:val="272727"/>
      <w:sz w:val="21"/>
      <w:szCs w:val="21"/>
      <w:lang w:val="en-US"/>
    </w:rPr>
  </w:style>
  <w:style w:type="character" w:customStyle="1" w:styleId="TitluCaracter">
    <w:name w:val="Titlu Caracter"/>
    <w:basedOn w:val="Fontdeparagrafimplicit"/>
    <w:link w:val="Titlu"/>
    <w:uiPriority w:val="10"/>
    <w:rsid w:val="717A073F"/>
    <w:rPr>
      <w:rFonts w:asciiTheme="majorHAnsi" w:eastAsiaTheme="majorEastAsia" w:hAnsiTheme="majorHAnsi" w:cstheme="majorBidi"/>
      <w:noProof w:val="0"/>
      <w:sz w:val="56"/>
      <w:szCs w:val="56"/>
      <w:lang w:val="en-US"/>
    </w:rPr>
  </w:style>
  <w:style w:type="character" w:customStyle="1" w:styleId="SubtitluCaracter">
    <w:name w:val="Subtitlu Caracter"/>
    <w:basedOn w:val="Fontdeparagrafimplicit"/>
    <w:link w:val="Subtitlu"/>
    <w:uiPriority w:val="11"/>
    <w:rsid w:val="717A073F"/>
    <w:rPr>
      <w:rFonts w:asciiTheme="minorHAnsi" w:eastAsiaTheme="minorEastAsia" w:hAnsiTheme="minorHAnsi" w:cstheme="minorBidi"/>
      <w:noProof w:val="0"/>
      <w:color w:val="5A5A5A"/>
      <w:lang w:val="en-US"/>
    </w:rPr>
  </w:style>
  <w:style w:type="character" w:customStyle="1" w:styleId="CitatCaracter">
    <w:name w:val="Citat Caracter"/>
    <w:basedOn w:val="Fontdeparagrafimplicit"/>
    <w:link w:val="Citat"/>
    <w:uiPriority w:val="29"/>
    <w:rsid w:val="717A073F"/>
    <w:rPr>
      <w:i/>
      <w:iCs/>
      <w:noProof w:val="0"/>
      <w:color w:val="404040" w:themeColor="text1" w:themeTint="BF"/>
      <w:lang w:val="en-US"/>
    </w:rPr>
  </w:style>
  <w:style w:type="character" w:customStyle="1" w:styleId="CitatintensCaracter">
    <w:name w:val="Citat intens Caracter"/>
    <w:basedOn w:val="Fontdeparagrafimplicit"/>
    <w:link w:val="Citatintens"/>
    <w:uiPriority w:val="30"/>
    <w:rsid w:val="717A073F"/>
    <w:rPr>
      <w:i/>
      <w:iCs/>
      <w:noProof w:val="0"/>
      <w:color w:val="4472C4" w:themeColor="accent1"/>
      <w:lang w:val="en-US"/>
    </w:rPr>
  </w:style>
  <w:style w:type="paragraph" w:styleId="Cuprins1">
    <w:name w:val="toc 1"/>
    <w:basedOn w:val="Normal"/>
    <w:next w:val="Normal"/>
    <w:uiPriority w:val="39"/>
    <w:unhideWhenUsed/>
    <w:rsid w:val="717A073F"/>
    <w:pPr>
      <w:spacing w:after="100"/>
    </w:pPr>
  </w:style>
  <w:style w:type="paragraph" w:styleId="Cuprins2">
    <w:name w:val="toc 2"/>
    <w:basedOn w:val="Normal"/>
    <w:next w:val="Normal"/>
    <w:uiPriority w:val="39"/>
    <w:unhideWhenUsed/>
    <w:rsid w:val="717A073F"/>
    <w:pPr>
      <w:spacing w:after="100"/>
      <w:ind w:left="220"/>
    </w:pPr>
  </w:style>
  <w:style w:type="paragraph" w:styleId="Cuprins3">
    <w:name w:val="toc 3"/>
    <w:basedOn w:val="Normal"/>
    <w:next w:val="Normal"/>
    <w:uiPriority w:val="39"/>
    <w:unhideWhenUsed/>
    <w:rsid w:val="717A073F"/>
    <w:pPr>
      <w:spacing w:after="100"/>
      <w:ind w:left="440"/>
    </w:pPr>
  </w:style>
  <w:style w:type="paragraph" w:styleId="Cuprins4">
    <w:name w:val="toc 4"/>
    <w:basedOn w:val="Normal"/>
    <w:next w:val="Normal"/>
    <w:uiPriority w:val="39"/>
    <w:unhideWhenUsed/>
    <w:rsid w:val="717A073F"/>
    <w:pPr>
      <w:spacing w:after="100"/>
      <w:ind w:left="660"/>
    </w:pPr>
  </w:style>
  <w:style w:type="paragraph" w:styleId="Cuprins5">
    <w:name w:val="toc 5"/>
    <w:basedOn w:val="Normal"/>
    <w:next w:val="Normal"/>
    <w:uiPriority w:val="39"/>
    <w:unhideWhenUsed/>
    <w:rsid w:val="717A073F"/>
    <w:pPr>
      <w:spacing w:after="100"/>
      <w:ind w:left="880"/>
    </w:pPr>
  </w:style>
  <w:style w:type="paragraph" w:styleId="Cuprins6">
    <w:name w:val="toc 6"/>
    <w:basedOn w:val="Normal"/>
    <w:next w:val="Normal"/>
    <w:uiPriority w:val="39"/>
    <w:unhideWhenUsed/>
    <w:rsid w:val="717A073F"/>
    <w:pPr>
      <w:spacing w:after="100"/>
      <w:ind w:left="1100"/>
    </w:pPr>
  </w:style>
  <w:style w:type="paragraph" w:styleId="Cuprins7">
    <w:name w:val="toc 7"/>
    <w:basedOn w:val="Normal"/>
    <w:next w:val="Normal"/>
    <w:uiPriority w:val="39"/>
    <w:unhideWhenUsed/>
    <w:rsid w:val="717A073F"/>
    <w:pPr>
      <w:spacing w:after="100"/>
      <w:ind w:left="1320"/>
    </w:pPr>
  </w:style>
  <w:style w:type="paragraph" w:styleId="Cuprins8">
    <w:name w:val="toc 8"/>
    <w:basedOn w:val="Normal"/>
    <w:next w:val="Normal"/>
    <w:uiPriority w:val="39"/>
    <w:unhideWhenUsed/>
    <w:rsid w:val="717A073F"/>
    <w:pPr>
      <w:spacing w:after="100"/>
      <w:ind w:left="1540"/>
    </w:pPr>
  </w:style>
  <w:style w:type="paragraph" w:styleId="Cuprins9">
    <w:name w:val="toc 9"/>
    <w:basedOn w:val="Normal"/>
    <w:next w:val="Normal"/>
    <w:uiPriority w:val="39"/>
    <w:unhideWhenUsed/>
    <w:rsid w:val="717A073F"/>
    <w:pPr>
      <w:spacing w:after="100"/>
      <w:ind w:left="1760"/>
    </w:pPr>
  </w:style>
  <w:style w:type="paragraph" w:styleId="Textnotdefinal">
    <w:name w:val="endnote text"/>
    <w:basedOn w:val="Normal"/>
    <w:link w:val="TextnotdefinalCaracter"/>
    <w:uiPriority w:val="99"/>
    <w:semiHidden/>
    <w:unhideWhenUsed/>
    <w:rsid w:val="717A073F"/>
    <w:pPr>
      <w:spacing w:after="0"/>
    </w:pPr>
    <w:rPr>
      <w:sz w:val="20"/>
      <w:szCs w:val="20"/>
    </w:rPr>
  </w:style>
  <w:style w:type="character" w:customStyle="1" w:styleId="TextnotdefinalCaracter">
    <w:name w:val="Text notă de final Caracter"/>
    <w:basedOn w:val="Fontdeparagrafimplicit"/>
    <w:link w:val="Textnotdefinal"/>
    <w:uiPriority w:val="99"/>
    <w:semiHidden/>
    <w:rsid w:val="717A073F"/>
    <w:rPr>
      <w:noProof w:val="0"/>
      <w:sz w:val="20"/>
      <w:szCs w:val="20"/>
      <w:lang w:val="en-US"/>
    </w:rPr>
  </w:style>
  <w:style w:type="paragraph" w:styleId="Subsol">
    <w:name w:val="footer"/>
    <w:basedOn w:val="Normal"/>
    <w:link w:val="SubsolCaracter"/>
    <w:uiPriority w:val="99"/>
    <w:unhideWhenUsed/>
    <w:rsid w:val="717A073F"/>
    <w:pPr>
      <w:tabs>
        <w:tab w:val="center" w:pos="4680"/>
        <w:tab w:val="right" w:pos="9360"/>
      </w:tabs>
      <w:spacing w:after="0"/>
    </w:pPr>
  </w:style>
  <w:style w:type="character" w:customStyle="1" w:styleId="SubsolCaracter">
    <w:name w:val="Subsol Caracter"/>
    <w:basedOn w:val="Fontdeparagrafimplicit"/>
    <w:link w:val="Subsol"/>
    <w:uiPriority w:val="99"/>
    <w:rsid w:val="717A073F"/>
    <w:rPr>
      <w:noProof w:val="0"/>
      <w:lang w:val="en-US"/>
    </w:rPr>
  </w:style>
  <w:style w:type="paragraph" w:styleId="Textnotdesubsol">
    <w:name w:val="footnote text"/>
    <w:basedOn w:val="Normal"/>
    <w:link w:val="TextnotdesubsolCaracter"/>
    <w:uiPriority w:val="99"/>
    <w:semiHidden/>
    <w:unhideWhenUsed/>
    <w:rsid w:val="717A073F"/>
    <w:pPr>
      <w:spacing w:after="0"/>
    </w:pPr>
    <w:rPr>
      <w:sz w:val="20"/>
      <w:szCs w:val="20"/>
    </w:rPr>
  </w:style>
  <w:style w:type="character" w:customStyle="1" w:styleId="TextnotdesubsolCaracter">
    <w:name w:val="Text notă de subsol Caracter"/>
    <w:basedOn w:val="Fontdeparagrafimplicit"/>
    <w:link w:val="Textnotdesubsol"/>
    <w:uiPriority w:val="99"/>
    <w:semiHidden/>
    <w:rsid w:val="717A073F"/>
    <w:rPr>
      <w:noProof w:val="0"/>
      <w:sz w:val="20"/>
      <w:szCs w:val="20"/>
      <w:lang w:val="en-US"/>
    </w:rPr>
  </w:style>
  <w:style w:type="paragraph" w:styleId="Antet">
    <w:name w:val="header"/>
    <w:basedOn w:val="Normal"/>
    <w:link w:val="AntetCaracter"/>
    <w:uiPriority w:val="99"/>
    <w:unhideWhenUsed/>
    <w:rsid w:val="717A073F"/>
    <w:pPr>
      <w:tabs>
        <w:tab w:val="center" w:pos="4680"/>
        <w:tab w:val="right" w:pos="9360"/>
      </w:tabs>
      <w:spacing w:after="0"/>
    </w:pPr>
  </w:style>
  <w:style w:type="character" w:customStyle="1" w:styleId="AntetCaracter">
    <w:name w:val="Antet Caracter"/>
    <w:basedOn w:val="Fontdeparagrafimplicit"/>
    <w:link w:val="Antet"/>
    <w:uiPriority w:val="99"/>
    <w:rsid w:val="717A073F"/>
    <w:rPr>
      <w:noProof w:val="0"/>
      <w:lang w:val="en-US"/>
    </w:rPr>
  </w:style>
  <w:style w:type="character" w:customStyle="1" w:styleId="TitlusectiuneChar">
    <w:name w:val="Titlu_sectiune Char"/>
    <w:basedOn w:val="Fontdeparagrafimplicit"/>
    <w:link w:val="Titlusectiune"/>
    <w:rsid w:val="717A073F"/>
    <w:rPr>
      <w:rFonts w:ascii="Calibri" w:eastAsia="Calibri" w:hAnsi="Calibri" w:cs="Calibri"/>
      <w:b w:val="0"/>
      <w:bCs w:val="0"/>
      <w:i w:val="0"/>
      <w:iCs w:val="0"/>
      <w:caps w:val="0"/>
      <w:smallCaps w:val="0"/>
      <w:noProof w:val="0"/>
      <w:color w:val="374151"/>
      <w:sz w:val="72"/>
      <w:szCs w:val="72"/>
      <w:lang w:val="en-US"/>
    </w:rPr>
  </w:style>
  <w:style w:type="character" w:styleId="Hyperlink">
    <w:name w:val="Hyperlink"/>
    <w:basedOn w:val="Fontdeparagrafimplicit"/>
    <w:uiPriority w:val="99"/>
    <w:unhideWhenUsed/>
    <w:rPr>
      <w:color w:val="0563C1" w:themeColor="hyperlink"/>
      <w:u w:val="single"/>
    </w:rPr>
  </w:style>
  <w:style w:type="table" w:styleId="Tabelgril">
    <w:name w:val="Table Grid"/>
    <w:basedOn w:val="Tabel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gril1Luminos">
    <w:name w:val="Grid Table 1 Light"/>
    <w:basedOn w:val="TabelNormal"/>
    <w:uiPriority w:val="46"/>
    <w:rsid w:val="001E094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primar3">
    <w:name w:val="Plain Table 3"/>
    <w:basedOn w:val="TabelNormal"/>
    <w:uiPriority w:val="43"/>
    <w:rsid w:val="001E094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egend">
    <w:name w:val="caption"/>
    <w:basedOn w:val="Normal"/>
    <w:next w:val="Normal"/>
    <w:uiPriority w:val="35"/>
    <w:unhideWhenUsed/>
    <w:qFormat/>
    <w:rsid w:val="000D3F93"/>
    <w:pPr>
      <w:spacing w:after="200" w:line="240" w:lineRule="auto"/>
    </w:pPr>
    <w:rPr>
      <w:i/>
      <w:iCs/>
      <w:color w:val="44546A" w:themeColor="text2"/>
      <w:sz w:val="18"/>
      <w:szCs w:val="18"/>
    </w:rPr>
  </w:style>
  <w:style w:type="paragraph" w:styleId="NormalWeb">
    <w:name w:val="Normal (Web)"/>
    <w:basedOn w:val="Normal"/>
    <w:uiPriority w:val="99"/>
    <w:semiHidden/>
    <w:unhideWhenUsed/>
    <w:rsid w:val="00FF0E94"/>
    <w:pPr>
      <w:spacing w:before="100" w:beforeAutospacing="1" w:after="100" w:afterAutospacing="1" w:line="240" w:lineRule="auto"/>
    </w:pPr>
    <w:rPr>
      <w:rFonts w:ascii="Times New Roman" w:eastAsia="Times New Roman" w:hAnsi="Times New Roman" w:cs="Times New Roman"/>
      <w:sz w:val="24"/>
      <w:szCs w:val="24"/>
      <w:lang w:val="ro-RO" w:eastAsia="ro-RO"/>
    </w:rPr>
  </w:style>
  <w:style w:type="character" w:styleId="Textsubstituent">
    <w:name w:val="Placeholder Text"/>
    <w:basedOn w:val="Fontdeparagrafimplicit"/>
    <w:uiPriority w:val="99"/>
    <w:semiHidden/>
    <w:rsid w:val="00C2555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328863">
      <w:bodyDiv w:val="1"/>
      <w:marLeft w:val="0"/>
      <w:marRight w:val="0"/>
      <w:marTop w:val="0"/>
      <w:marBottom w:val="0"/>
      <w:divBdr>
        <w:top w:val="none" w:sz="0" w:space="0" w:color="auto"/>
        <w:left w:val="none" w:sz="0" w:space="0" w:color="auto"/>
        <w:bottom w:val="none" w:sz="0" w:space="0" w:color="auto"/>
        <w:right w:val="none" w:sz="0" w:space="0" w:color="auto"/>
      </w:divBdr>
    </w:div>
    <w:div w:id="616255811">
      <w:bodyDiv w:val="1"/>
      <w:marLeft w:val="0"/>
      <w:marRight w:val="0"/>
      <w:marTop w:val="0"/>
      <w:marBottom w:val="0"/>
      <w:divBdr>
        <w:top w:val="none" w:sz="0" w:space="0" w:color="auto"/>
        <w:left w:val="none" w:sz="0" w:space="0" w:color="auto"/>
        <w:bottom w:val="none" w:sz="0" w:space="0" w:color="auto"/>
        <w:right w:val="none" w:sz="0" w:space="0" w:color="auto"/>
      </w:divBdr>
    </w:div>
    <w:div w:id="651451194">
      <w:bodyDiv w:val="1"/>
      <w:marLeft w:val="0"/>
      <w:marRight w:val="0"/>
      <w:marTop w:val="0"/>
      <w:marBottom w:val="0"/>
      <w:divBdr>
        <w:top w:val="none" w:sz="0" w:space="0" w:color="auto"/>
        <w:left w:val="none" w:sz="0" w:space="0" w:color="auto"/>
        <w:bottom w:val="none" w:sz="0" w:space="0" w:color="auto"/>
        <w:right w:val="none" w:sz="0" w:space="0" w:color="auto"/>
      </w:divBdr>
    </w:div>
    <w:div w:id="1913346825">
      <w:bodyDiv w:val="1"/>
      <w:marLeft w:val="0"/>
      <w:marRight w:val="0"/>
      <w:marTop w:val="0"/>
      <w:marBottom w:val="0"/>
      <w:divBdr>
        <w:top w:val="none" w:sz="0" w:space="0" w:color="auto"/>
        <w:left w:val="none" w:sz="0" w:space="0" w:color="auto"/>
        <w:bottom w:val="none" w:sz="0" w:space="0" w:color="auto"/>
        <w:right w:val="none" w:sz="0" w:space="0" w:color="auto"/>
      </w:divBdr>
    </w:div>
    <w:div w:id="1981686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al.science/hal-02923548v2/document" TargetMode="External"/><Relationship Id="rId13" Type="http://schemas.openxmlformats.org/officeDocument/2006/relationships/image" Target="media/image5.jpeg"/><Relationship Id="rId18" Type="http://schemas.openxmlformats.org/officeDocument/2006/relationships/hyperlink" Target="https://www.ibm.com/topics/exploratory-data-analysis"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arxiv.org/pdf/2005.00341.pdf" TargetMode="Externa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developer.ibm.com/articles/cc-unsupervised-learning-data-classification"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1760</TotalTime>
  <Pages>17</Pages>
  <Words>4597</Words>
  <Characters>26664</Characters>
  <Application>Microsoft Office Word</Application>
  <DocSecurity>0</DocSecurity>
  <Lines>222</Lines>
  <Paragraphs>62</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31199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Pricop Tudor-Constantin</dc:creator>
  <cp:keywords/>
  <dc:description/>
  <cp:lastModifiedBy>Pricop Tudor-Constantin</cp:lastModifiedBy>
  <cp:revision>44</cp:revision>
  <dcterms:created xsi:type="dcterms:W3CDTF">2023-05-07T21:35:00Z</dcterms:created>
  <dcterms:modified xsi:type="dcterms:W3CDTF">2023-05-26T10:56:00Z</dcterms:modified>
</cp:coreProperties>
</file>