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A6CB" w14:textId="2FBFAFB7" w:rsidR="00FE2D7B" w:rsidRDefault="00FE2D7B" w:rsidP="00827A3B">
      <w:pPr>
        <w:jc w:val="center"/>
      </w:pPr>
      <w:r>
        <w:rPr>
          <w:noProof/>
        </w:rPr>
        <w:drawing>
          <wp:inline distT="0" distB="0" distL="0" distR="0" wp14:anchorId="6900E5DA" wp14:editId="3DA64C08">
            <wp:extent cx="5517515" cy="485494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2" t="9086"/>
                    <a:stretch/>
                  </pic:blipFill>
                  <pic:spPr bwMode="auto">
                    <a:xfrm>
                      <a:off x="0" y="0"/>
                      <a:ext cx="5527142" cy="486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CD07" w14:textId="77777777" w:rsidR="00827A3B" w:rsidRDefault="00827A3B" w:rsidP="00827A3B">
      <w:pPr>
        <w:jc w:val="center"/>
      </w:pPr>
    </w:p>
    <w:p w14:paraId="4C9451BE" w14:textId="72375B12" w:rsidR="00FE2D7B" w:rsidRDefault="008F5D55" w:rsidP="008F5D55">
      <w:pPr>
        <w:pStyle w:val="Heading2"/>
        <w:rPr>
          <w:lang w:val="es-ES"/>
        </w:rPr>
      </w:pPr>
      <w:r>
        <w:rPr>
          <w:lang w:val="es-ES"/>
        </w:rPr>
        <w:t>Aplicación del concepto de Polimorfismo</w:t>
      </w:r>
    </w:p>
    <w:p w14:paraId="50ADB959" w14:textId="52D353F5" w:rsidR="008F5D55" w:rsidRDefault="008F5D55" w:rsidP="00B9479B">
      <w:pPr>
        <w:jc w:val="both"/>
        <w:rPr>
          <w:lang w:val="es-ES"/>
        </w:rPr>
      </w:pPr>
      <w:r>
        <w:rPr>
          <w:lang w:val="es-ES"/>
        </w:rPr>
        <w:t xml:space="preserve">El polimorfismo </w:t>
      </w:r>
      <w:r w:rsidR="00B9479B">
        <w:rPr>
          <w:lang w:val="es-ES"/>
        </w:rPr>
        <w:t xml:space="preserve">está aplicado en este ejercicio mediante la virtualización del método </w:t>
      </w:r>
      <w:proofErr w:type="gramStart"/>
      <w:r w:rsidR="00B9479B">
        <w:rPr>
          <w:lang w:val="es-ES"/>
        </w:rPr>
        <w:t>calculaCosto(</w:t>
      </w:r>
      <w:proofErr w:type="gramEnd"/>
      <w:r w:rsidR="00B9479B">
        <w:rPr>
          <w:lang w:val="es-ES"/>
        </w:rPr>
        <w:t>) en la clase base (Envío) de la cual heredan la clase Paquete y Sobre, dado que, el algoritmo que se sigue a la hora de llamar a dicho método será el correspondiente a la clase de</w:t>
      </w:r>
      <w:r w:rsidR="003B1706">
        <w:rPr>
          <w:lang w:val="es-ES"/>
        </w:rPr>
        <w:t>sde</w:t>
      </w:r>
      <w:r w:rsidR="00B9479B">
        <w:rPr>
          <w:lang w:val="es-ES"/>
        </w:rPr>
        <w:t xml:space="preserve"> la cual se</w:t>
      </w:r>
      <w:r w:rsidR="003B1706">
        <w:rPr>
          <w:lang w:val="es-ES"/>
        </w:rPr>
        <w:t xml:space="preserve"> le</w:t>
      </w:r>
      <w:r w:rsidR="00B9479B">
        <w:rPr>
          <w:lang w:val="es-ES"/>
        </w:rPr>
        <w:t xml:space="preserve"> llama (ya sea Paquete o Sobre). El polimorfismo se consiguió concretando el método (redefiniéndolo) en ambas clases heredadas, de tal forma que el método adecuado sea utilizado según el tipo de</w:t>
      </w:r>
      <w:r w:rsidR="00D22E8F">
        <w:rPr>
          <w:lang w:val="es-ES"/>
        </w:rPr>
        <w:t xml:space="preserve"> </w:t>
      </w:r>
      <w:r w:rsidR="00B9479B">
        <w:rPr>
          <w:lang w:val="es-ES"/>
        </w:rPr>
        <w:t>objeto que lo esté empleando. En el caso del Paquete el método calculaCosto únicamente multiplica el peso por el costo por kilogramo, mientras que el método</w:t>
      </w:r>
      <w:r w:rsidR="001838BC">
        <w:rPr>
          <w:lang w:val="es-ES"/>
        </w:rPr>
        <w:t xml:space="preserve"> con el mismo </w:t>
      </w:r>
      <w:r w:rsidR="00804FAF">
        <w:rPr>
          <w:lang w:val="es-ES"/>
        </w:rPr>
        <w:t>nombre,</w:t>
      </w:r>
      <w:r w:rsidR="001838BC">
        <w:rPr>
          <w:lang w:val="es-ES"/>
        </w:rPr>
        <w:t xml:space="preserve"> pero</w:t>
      </w:r>
      <w:r w:rsidR="00B9479B">
        <w:rPr>
          <w:lang w:val="es-ES"/>
        </w:rPr>
        <w:t xml:space="preserve"> de la clase Sobre agrega un cargo adicional en caso de que </w:t>
      </w:r>
      <w:r w:rsidR="00B9479B" w:rsidRPr="00B9479B">
        <w:rPr>
          <w:lang w:val="es-ES"/>
        </w:rPr>
        <w:t>en caso de que las</w:t>
      </w:r>
      <w:r w:rsidR="00B9479B">
        <w:rPr>
          <w:lang w:val="es-ES"/>
        </w:rPr>
        <w:t xml:space="preserve"> </w:t>
      </w:r>
      <w:r w:rsidR="00B9479B" w:rsidRPr="00B9479B">
        <w:rPr>
          <w:lang w:val="es-ES"/>
        </w:rPr>
        <w:t xml:space="preserve">dimensiones del sobre sean mayores a 25 </w:t>
      </w:r>
      <w:r w:rsidR="00B9479B">
        <w:rPr>
          <w:lang w:val="es-ES"/>
        </w:rPr>
        <w:t>x</w:t>
      </w:r>
      <w:r w:rsidR="00B9479B" w:rsidRPr="00B9479B">
        <w:rPr>
          <w:lang w:val="es-ES"/>
        </w:rPr>
        <w:t xml:space="preserve"> 30 cm en largo o en ancho</w:t>
      </w:r>
      <w:r w:rsidR="00B9479B">
        <w:rPr>
          <w:lang w:val="es-ES"/>
        </w:rPr>
        <w:t>.</w:t>
      </w:r>
    </w:p>
    <w:p w14:paraId="7EE46BA5" w14:textId="1C0293E7" w:rsidR="00482D08" w:rsidRDefault="00482D08" w:rsidP="00B9479B">
      <w:pPr>
        <w:jc w:val="both"/>
        <w:rPr>
          <w:lang w:val="es-ES"/>
        </w:rPr>
      </w:pPr>
    </w:p>
    <w:p w14:paraId="29F0BB3E" w14:textId="6272EB22" w:rsidR="00482D08" w:rsidRPr="008F5D55" w:rsidRDefault="00482D08" w:rsidP="00B9479B">
      <w:pPr>
        <w:jc w:val="both"/>
        <w:rPr>
          <w:lang w:val="es-ES"/>
        </w:rPr>
      </w:pPr>
      <w:r>
        <w:rPr>
          <w:lang w:val="es-ES"/>
        </w:rPr>
        <w:t xml:space="preserve">Asimismo, en el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), se puede comprobar el correcto funcionamiento del polimorfismo del método </w:t>
      </w:r>
      <w:r>
        <w:rPr>
          <w:lang w:val="es-ES"/>
        </w:rPr>
        <w:t>calculaCosto</w:t>
      </w:r>
      <w:r>
        <w:rPr>
          <w:lang w:val="es-ES"/>
        </w:rPr>
        <w:t>() dado que el vector de objetos apuntadores a Envío contiene tanto Paquetes como Sobres</w:t>
      </w:r>
      <w:r w:rsidR="00827A3B">
        <w:rPr>
          <w:lang w:val="es-ES"/>
        </w:rPr>
        <w:t xml:space="preserve"> y al procesar los envíos se calcula correctamente el costo según la clase de la instancia.</w:t>
      </w:r>
    </w:p>
    <w:sectPr w:rsidR="00482D08" w:rsidRPr="008F5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39"/>
    <w:rsid w:val="001838BC"/>
    <w:rsid w:val="003B1706"/>
    <w:rsid w:val="00482D08"/>
    <w:rsid w:val="00735439"/>
    <w:rsid w:val="00804FAF"/>
    <w:rsid w:val="00827A3B"/>
    <w:rsid w:val="008F5D55"/>
    <w:rsid w:val="00B9479B"/>
    <w:rsid w:val="00BD4EA6"/>
    <w:rsid w:val="00D22E8F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5C20C"/>
  <w15:chartTrackingRefBased/>
  <w15:docId w15:val="{9A5DE954-D6C6-2E49-812D-49B245E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Banzo Prida</dc:creator>
  <cp:keywords/>
  <dc:description/>
  <cp:lastModifiedBy>Pablo Banzo Prida</cp:lastModifiedBy>
  <cp:revision>9</cp:revision>
  <cp:lastPrinted>2022-04-29T21:26:00Z</cp:lastPrinted>
  <dcterms:created xsi:type="dcterms:W3CDTF">2022-04-29T20:54:00Z</dcterms:created>
  <dcterms:modified xsi:type="dcterms:W3CDTF">2022-04-29T21:26:00Z</dcterms:modified>
</cp:coreProperties>
</file>