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605D" w:rsidRPr="00B8605D" w:rsidRDefault="00B8605D" w:rsidP="00B8605D">
      <w:pPr>
        <w:spacing w:before="100" w:beforeAutospacing="1" w:after="100" w:afterAutospacing="1" w:line="240" w:lineRule="auto"/>
        <w:rPr>
          <w:rFonts w:ascii="Times New Roman" w:eastAsia="Times New Roman" w:hAnsi="Times New Roman" w:cs="Times New Roman"/>
          <w:sz w:val="24"/>
          <w:szCs w:val="24"/>
        </w:rPr>
      </w:pPr>
      <w:r w:rsidRPr="00B8605D">
        <w:rPr>
          <w:rFonts w:ascii="Times New Roman" w:eastAsia="Times New Roman" w:hAnsi="Times New Roman" w:cs="Times New Roman"/>
          <w:b/>
          <w:bCs/>
          <w:sz w:val="24"/>
          <w:szCs w:val="24"/>
        </w:rPr>
        <w:t>The Evidence</w:t>
      </w:r>
    </w:p>
    <w:p w:rsidR="00B8605D" w:rsidRDefault="00B8605D" w:rsidP="00B8605D">
      <w:pPr>
        <w:spacing w:before="100" w:beforeAutospacing="1" w:after="100" w:afterAutospacing="1" w:line="240" w:lineRule="auto"/>
        <w:rPr>
          <w:rFonts w:ascii="Times New Roman" w:eastAsia="Times New Roman" w:hAnsi="Times New Roman" w:cs="Times New Roman"/>
          <w:sz w:val="24"/>
          <w:szCs w:val="24"/>
        </w:rPr>
      </w:pPr>
      <w:r w:rsidRPr="00B8605D">
        <w:rPr>
          <w:rFonts w:ascii="Times New Roman" w:eastAsia="Times New Roman" w:hAnsi="Times New Roman" w:cs="Times New Roman"/>
          <w:sz w:val="24"/>
          <w:szCs w:val="24"/>
        </w:rPr>
        <w:t xml:space="preserve">We </w:t>
      </w:r>
      <w:r>
        <w:rPr>
          <w:rFonts w:ascii="Times New Roman" w:eastAsia="Times New Roman" w:hAnsi="Times New Roman" w:cs="Times New Roman"/>
          <w:sz w:val="24"/>
          <w:szCs w:val="24"/>
        </w:rPr>
        <w:t>undertake</w:t>
      </w:r>
      <w:r w:rsidRPr="00B8605D">
        <w:rPr>
          <w:rFonts w:ascii="Times New Roman" w:eastAsia="Times New Roman" w:hAnsi="Times New Roman" w:cs="Times New Roman"/>
          <w:sz w:val="24"/>
          <w:szCs w:val="24"/>
        </w:rPr>
        <w:t xml:space="preserve"> rigorous research on what Pakistan's energy and climate policies actually do to communities, ecosystems and household budgets. </w:t>
      </w:r>
      <w:r>
        <w:rPr>
          <w:rFonts w:ascii="Times New Roman" w:eastAsia="Times New Roman" w:hAnsi="Times New Roman" w:cs="Times New Roman"/>
          <w:sz w:val="24"/>
          <w:szCs w:val="24"/>
        </w:rPr>
        <w:t>From</w:t>
      </w:r>
      <w:r w:rsidRPr="00B8605D">
        <w:rPr>
          <w:rFonts w:ascii="Times New Roman" w:eastAsia="Times New Roman" w:hAnsi="Times New Roman" w:cs="Times New Roman"/>
          <w:sz w:val="24"/>
          <w:szCs w:val="24"/>
        </w:rPr>
        <w:t xml:space="preserve"> track</w:t>
      </w:r>
      <w:r>
        <w:rPr>
          <w:rFonts w:ascii="Times New Roman" w:eastAsia="Times New Roman" w:hAnsi="Times New Roman" w:cs="Times New Roman"/>
          <w:sz w:val="24"/>
          <w:szCs w:val="24"/>
        </w:rPr>
        <w:t>ing</w:t>
      </w:r>
      <w:r w:rsidRPr="00B8605D">
        <w:rPr>
          <w:rFonts w:ascii="Times New Roman" w:eastAsia="Times New Roman" w:hAnsi="Times New Roman" w:cs="Times New Roman"/>
          <w:sz w:val="24"/>
          <w:szCs w:val="24"/>
        </w:rPr>
        <w:t xml:space="preserve"> coal's impact on Thar's communities, </w:t>
      </w:r>
      <w:r>
        <w:rPr>
          <w:rFonts w:ascii="Times New Roman" w:eastAsia="Times New Roman" w:hAnsi="Times New Roman" w:cs="Times New Roman"/>
          <w:sz w:val="24"/>
          <w:szCs w:val="24"/>
        </w:rPr>
        <w:t xml:space="preserve">to </w:t>
      </w:r>
      <w:r w:rsidRPr="00B8605D">
        <w:rPr>
          <w:rFonts w:ascii="Times New Roman" w:eastAsia="Times New Roman" w:hAnsi="Times New Roman" w:cs="Times New Roman"/>
          <w:sz w:val="24"/>
          <w:szCs w:val="24"/>
        </w:rPr>
        <w:t>mapp</w:t>
      </w:r>
      <w:r>
        <w:rPr>
          <w:rFonts w:ascii="Times New Roman" w:eastAsia="Times New Roman" w:hAnsi="Times New Roman" w:cs="Times New Roman"/>
          <w:sz w:val="24"/>
          <w:szCs w:val="24"/>
        </w:rPr>
        <w:t>ing</w:t>
      </w:r>
      <w:r w:rsidRPr="00B8605D">
        <w:rPr>
          <w:rFonts w:ascii="Times New Roman" w:eastAsia="Times New Roman" w:hAnsi="Times New Roman" w:cs="Times New Roman"/>
          <w:sz w:val="24"/>
          <w:szCs w:val="24"/>
        </w:rPr>
        <w:t xml:space="preserve"> barriers to green finance, and what solar and mini-grids could mean for those still off the grid</w:t>
      </w:r>
      <w:r>
        <w:rPr>
          <w:rFonts w:ascii="Times New Roman" w:eastAsia="Times New Roman" w:hAnsi="Times New Roman" w:cs="Times New Roman"/>
          <w:sz w:val="24"/>
          <w:szCs w:val="24"/>
        </w:rPr>
        <w:t>,</w:t>
      </w:r>
      <w:r w:rsidRPr="00B8605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o</w:t>
      </w:r>
      <w:r w:rsidRPr="00B8605D">
        <w:rPr>
          <w:rFonts w:ascii="Times New Roman" w:eastAsia="Times New Roman" w:hAnsi="Times New Roman" w:cs="Times New Roman"/>
          <w:sz w:val="24"/>
          <w:szCs w:val="24"/>
        </w:rPr>
        <w:t>ur findings go into reports and briefs designed to shift policy debates toward people-centered outcomes. Our research is independent; our intent, however, is far from neutral.</w:t>
      </w:r>
    </w:p>
    <w:p w:rsidR="00B8605D" w:rsidRPr="00B8605D" w:rsidRDefault="00B8605D" w:rsidP="00B8605D">
      <w:pPr>
        <w:spacing w:before="100" w:beforeAutospacing="1" w:after="100" w:afterAutospacing="1" w:line="240" w:lineRule="auto"/>
        <w:rPr>
          <w:rFonts w:ascii="Times New Roman" w:eastAsia="Times New Roman" w:hAnsi="Times New Roman" w:cs="Times New Roman"/>
          <w:sz w:val="24"/>
          <w:szCs w:val="24"/>
        </w:rPr>
      </w:pPr>
    </w:p>
    <w:p w:rsidR="00B8605D" w:rsidRPr="00B8605D" w:rsidRDefault="00B8605D" w:rsidP="00B8605D">
      <w:pPr>
        <w:spacing w:before="100" w:beforeAutospacing="1" w:after="100" w:afterAutospacing="1" w:line="240" w:lineRule="auto"/>
        <w:rPr>
          <w:rFonts w:ascii="Times New Roman" w:eastAsia="Times New Roman" w:hAnsi="Times New Roman" w:cs="Times New Roman"/>
          <w:sz w:val="24"/>
          <w:szCs w:val="24"/>
        </w:rPr>
      </w:pPr>
      <w:r w:rsidRPr="00B8605D">
        <w:rPr>
          <w:rFonts w:ascii="Times New Roman" w:eastAsia="Times New Roman" w:hAnsi="Times New Roman" w:cs="Times New Roman"/>
          <w:b/>
          <w:bCs/>
          <w:sz w:val="24"/>
          <w:szCs w:val="24"/>
        </w:rPr>
        <w:t>Building Together</w:t>
      </w:r>
    </w:p>
    <w:p w:rsidR="00B8605D" w:rsidRPr="00B8605D" w:rsidRDefault="00B8605D" w:rsidP="00B8605D">
      <w:pPr>
        <w:spacing w:before="100" w:beforeAutospacing="1" w:after="100" w:afterAutospacing="1" w:line="240" w:lineRule="auto"/>
        <w:rPr>
          <w:rFonts w:ascii="Times New Roman" w:eastAsia="Times New Roman" w:hAnsi="Times New Roman" w:cs="Times New Roman"/>
          <w:sz w:val="24"/>
          <w:szCs w:val="24"/>
        </w:rPr>
      </w:pPr>
      <w:r w:rsidRPr="00B8605D">
        <w:rPr>
          <w:rFonts w:ascii="Times New Roman" w:eastAsia="Times New Roman" w:hAnsi="Times New Roman" w:cs="Times New Roman"/>
          <w:sz w:val="24"/>
          <w:szCs w:val="24"/>
        </w:rPr>
        <w:t xml:space="preserve">Our most important work happens with communities, not just for them. In Thar, we've been alongside people living with coal's consequences since 2012, helping them find their voice in decisions that too often get made without them. </w:t>
      </w:r>
      <w:r>
        <w:rPr>
          <w:rFonts w:ascii="Times New Roman" w:eastAsia="Times New Roman" w:hAnsi="Times New Roman" w:cs="Times New Roman"/>
          <w:sz w:val="24"/>
          <w:szCs w:val="24"/>
        </w:rPr>
        <w:t>The</w:t>
      </w:r>
      <w:r w:rsidRPr="00B8605D">
        <w:rPr>
          <w:rFonts w:ascii="Times New Roman" w:eastAsia="Times New Roman" w:hAnsi="Times New Roman" w:cs="Times New Roman"/>
          <w:sz w:val="24"/>
          <w:szCs w:val="24"/>
        </w:rPr>
        <w:t xml:space="preserve"> same spirit </w:t>
      </w:r>
      <w:r>
        <w:rPr>
          <w:rFonts w:ascii="Times New Roman" w:eastAsia="Times New Roman" w:hAnsi="Times New Roman" w:cs="Times New Roman"/>
          <w:sz w:val="24"/>
          <w:szCs w:val="24"/>
        </w:rPr>
        <w:t>drives</w:t>
      </w:r>
      <w:r w:rsidRPr="00B8605D">
        <w:rPr>
          <w:rFonts w:ascii="Times New Roman" w:eastAsia="Times New Roman" w:hAnsi="Times New Roman" w:cs="Times New Roman"/>
          <w:sz w:val="24"/>
          <w:szCs w:val="24"/>
        </w:rPr>
        <w:t xml:space="preserve"> us to build networks we're proud of</w:t>
      </w:r>
      <w:r>
        <w:rPr>
          <w:rFonts w:ascii="Times New Roman" w:eastAsia="Times New Roman" w:hAnsi="Times New Roman" w:cs="Times New Roman"/>
          <w:sz w:val="24"/>
          <w:szCs w:val="24"/>
        </w:rPr>
        <w:t>, including</w:t>
      </w:r>
      <w:r w:rsidRPr="00B8605D">
        <w:rPr>
          <w:rFonts w:ascii="Times New Roman" w:eastAsia="Times New Roman" w:hAnsi="Times New Roman" w:cs="Times New Roman"/>
          <w:sz w:val="24"/>
          <w:szCs w:val="24"/>
        </w:rPr>
        <w:t xml:space="preserve"> the Alliance for Climate Justice and Clean Energy and the Pakistan Renewable Energy Coalition</w:t>
      </w:r>
      <w:r>
        <w:rPr>
          <w:rFonts w:ascii="Times New Roman" w:eastAsia="Times New Roman" w:hAnsi="Times New Roman" w:cs="Times New Roman"/>
          <w:sz w:val="24"/>
          <w:szCs w:val="24"/>
        </w:rPr>
        <w:t xml:space="preserve"> -</w:t>
      </w:r>
      <w:r w:rsidRPr="00B8605D">
        <w:rPr>
          <w:rFonts w:ascii="Times New Roman" w:eastAsia="Times New Roman" w:hAnsi="Times New Roman" w:cs="Times New Roman"/>
          <w:sz w:val="24"/>
          <w:szCs w:val="24"/>
        </w:rPr>
        <w:t xml:space="preserve"> and to connect with global partners because the challenges we work on don't stop at borders, and neither should the people working on them.</w:t>
      </w:r>
    </w:p>
    <w:p w:rsidR="00B8605D" w:rsidRPr="00B8605D" w:rsidRDefault="00B8605D" w:rsidP="00B8605D">
      <w:pPr>
        <w:spacing w:before="100" w:beforeAutospacing="1" w:after="100" w:afterAutospacing="1" w:line="240" w:lineRule="auto"/>
        <w:rPr>
          <w:rFonts w:ascii="Times New Roman" w:eastAsia="Times New Roman" w:hAnsi="Times New Roman" w:cs="Times New Roman"/>
          <w:sz w:val="24"/>
          <w:szCs w:val="24"/>
        </w:rPr>
      </w:pPr>
      <w:r w:rsidRPr="00B8605D">
        <w:rPr>
          <w:rFonts w:ascii="Times New Roman" w:eastAsia="Times New Roman" w:hAnsi="Times New Roman" w:cs="Times New Roman"/>
          <w:b/>
          <w:bCs/>
          <w:sz w:val="24"/>
          <w:szCs w:val="24"/>
        </w:rPr>
        <w:t>Taking a Stand</w:t>
      </w:r>
    </w:p>
    <w:p w:rsidR="00B8605D" w:rsidRPr="00B8605D" w:rsidRDefault="00B8605D" w:rsidP="00B8605D">
      <w:pPr>
        <w:spacing w:before="100" w:beforeAutospacing="1" w:after="100" w:afterAutospacing="1" w:line="240" w:lineRule="auto"/>
        <w:rPr>
          <w:rFonts w:ascii="Times New Roman" w:eastAsia="Times New Roman" w:hAnsi="Times New Roman" w:cs="Times New Roman"/>
          <w:sz w:val="24"/>
          <w:szCs w:val="24"/>
        </w:rPr>
      </w:pPr>
      <w:r w:rsidRPr="00B8605D">
        <w:rPr>
          <w:rFonts w:ascii="Times New Roman" w:eastAsia="Times New Roman" w:hAnsi="Times New Roman" w:cs="Times New Roman"/>
          <w:sz w:val="24"/>
          <w:szCs w:val="24"/>
        </w:rPr>
        <w:t xml:space="preserve">Research means little without the will to push for change, so we take our findings directly to decision-makers and don't let them off the hook. </w:t>
      </w:r>
      <w:r w:rsidR="002C087E">
        <w:rPr>
          <w:rFonts w:ascii="Times New Roman" w:eastAsia="Times New Roman" w:hAnsi="Times New Roman" w:cs="Times New Roman"/>
          <w:sz w:val="24"/>
          <w:szCs w:val="24"/>
        </w:rPr>
        <w:t>W</w:t>
      </w:r>
      <w:r w:rsidRPr="00B8605D">
        <w:rPr>
          <w:rFonts w:ascii="Times New Roman" w:eastAsia="Times New Roman" w:hAnsi="Times New Roman" w:cs="Times New Roman"/>
          <w:sz w:val="24"/>
          <w:szCs w:val="24"/>
        </w:rPr>
        <w:t xml:space="preserve">e're particularly proud of </w:t>
      </w:r>
      <w:r w:rsidR="002C087E">
        <w:rPr>
          <w:rFonts w:ascii="Times New Roman" w:eastAsia="Times New Roman" w:hAnsi="Times New Roman" w:cs="Times New Roman"/>
          <w:sz w:val="24"/>
          <w:szCs w:val="24"/>
        </w:rPr>
        <w:t xml:space="preserve">helping </w:t>
      </w:r>
      <w:r w:rsidRPr="00B8605D">
        <w:rPr>
          <w:rFonts w:ascii="Times New Roman" w:eastAsia="Times New Roman" w:hAnsi="Times New Roman" w:cs="Times New Roman"/>
          <w:sz w:val="24"/>
          <w:szCs w:val="24"/>
        </w:rPr>
        <w:t xml:space="preserve">establish the Parliamentary Forum on Energy and Economy, a cross-party group of legislators willing to ask hard questions about energy and the economy in the public interest. When </w:t>
      </w:r>
      <w:r w:rsidR="002C087E">
        <w:rPr>
          <w:rFonts w:ascii="Times New Roman" w:eastAsia="Times New Roman" w:hAnsi="Times New Roman" w:cs="Times New Roman"/>
          <w:sz w:val="24"/>
          <w:szCs w:val="24"/>
        </w:rPr>
        <w:t>lobbying</w:t>
      </w:r>
      <w:r w:rsidRPr="00B8605D">
        <w:rPr>
          <w:rFonts w:ascii="Times New Roman" w:eastAsia="Times New Roman" w:hAnsi="Times New Roman" w:cs="Times New Roman"/>
          <w:sz w:val="24"/>
          <w:szCs w:val="24"/>
        </w:rPr>
        <w:t xml:space="preserve"> policymakers isn't enough, we write directly to government and multilateral development </w:t>
      </w:r>
      <w:r w:rsidR="002C087E">
        <w:rPr>
          <w:rFonts w:ascii="Times New Roman" w:eastAsia="Times New Roman" w:hAnsi="Times New Roman" w:cs="Times New Roman"/>
          <w:sz w:val="24"/>
          <w:szCs w:val="24"/>
        </w:rPr>
        <w:t>actors</w:t>
      </w:r>
      <w:r w:rsidRPr="00B8605D">
        <w:rPr>
          <w:rFonts w:ascii="Times New Roman" w:eastAsia="Times New Roman" w:hAnsi="Times New Roman" w:cs="Times New Roman"/>
          <w:sz w:val="24"/>
          <w:szCs w:val="24"/>
        </w:rPr>
        <w:t xml:space="preserve"> with evidence-based critiques of what needs to change.</w:t>
      </w:r>
    </w:p>
    <w:p w:rsidR="00B8605D" w:rsidRPr="00B8605D" w:rsidRDefault="00B8605D" w:rsidP="00B8605D">
      <w:pPr>
        <w:spacing w:before="100" w:beforeAutospacing="1" w:after="100" w:afterAutospacing="1" w:line="240" w:lineRule="auto"/>
        <w:rPr>
          <w:rFonts w:ascii="Times New Roman" w:eastAsia="Times New Roman" w:hAnsi="Times New Roman" w:cs="Times New Roman"/>
          <w:sz w:val="24"/>
          <w:szCs w:val="24"/>
        </w:rPr>
      </w:pPr>
      <w:r w:rsidRPr="00B8605D">
        <w:rPr>
          <w:rFonts w:ascii="Times New Roman" w:eastAsia="Times New Roman" w:hAnsi="Times New Roman" w:cs="Times New Roman"/>
          <w:b/>
          <w:bCs/>
          <w:sz w:val="24"/>
          <w:szCs w:val="24"/>
        </w:rPr>
        <w:t>Getting the Word Out There</w:t>
      </w:r>
    </w:p>
    <w:p w:rsidR="006C36A2" w:rsidRDefault="00B8605D" w:rsidP="002C087E">
      <w:pPr>
        <w:spacing w:before="100" w:beforeAutospacing="1" w:after="100" w:afterAutospacing="1" w:line="240" w:lineRule="auto"/>
        <w:rPr>
          <w:rFonts w:ascii="Times New Roman" w:eastAsia="Times New Roman" w:hAnsi="Times New Roman" w:cs="Times New Roman"/>
          <w:sz w:val="24"/>
          <w:szCs w:val="24"/>
        </w:rPr>
      </w:pPr>
      <w:r w:rsidRPr="00B8605D">
        <w:rPr>
          <w:rFonts w:ascii="Times New Roman" w:eastAsia="Times New Roman" w:hAnsi="Times New Roman" w:cs="Times New Roman"/>
          <w:sz w:val="24"/>
          <w:szCs w:val="24"/>
        </w:rPr>
        <w:t xml:space="preserve">Energy transition needs an informed public and a press willing to cover it </w:t>
      </w:r>
      <w:r w:rsidR="002C087E">
        <w:rPr>
          <w:rFonts w:ascii="Times New Roman" w:eastAsia="Times New Roman" w:hAnsi="Times New Roman" w:cs="Times New Roman"/>
          <w:sz w:val="24"/>
          <w:szCs w:val="24"/>
        </w:rPr>
        <w:t>responsibly</w:t>
      </w:r>
      <w:r w:rsidRPr="00B8605D">
        <w:rPr>
          <w:rFonts w:ascii="Times New Roman" w:eastAsia="Times New Roman" w:hAnsi="Times New Roman" w:cs="Times New Roman"/>
          <w:sz w:val="24"/>
          <w:szCs w:val="24"/>
        </w:rPr>
        <w:t xml:space="preserve">, which is why we've trained over a hundred journalists and content creators to report on energy and climate justice from a public interest perspective. What's grown from that work is a Pakistan-wide community of journalists who keep </w:t>
      </w:r>
      <w:r w:rsidR="002C087E">
        <w:rPr>
          <w:rFonts w:ascii="Times New Roman" w:eastAsia="Times New Roman" w:hAnsi="Times New Roman" w:cs="Times New Roman"/>
          <w:sz w:val="24"/>
          <w:szCs w:val="24"/>
        </w:rPr>
        <w:t>covering</w:t>
      </w:r>
      <w:r w:rsidRPr="00B8605D">
        <w:rPr>
          <w:rFonts w:ascii="Times New Roman" w:eastAsia="Times New Roman" w:hAnsi="Times New Roman" w:cs="Times New Roman"/>
          <w:sz w:val="24"/>
          <w:szCs w:val="24"/>
        </w:rPr>
        <w:t xml:space="preserve"> these issues, doing investigative work on the stories that tend to fall through the cracks. </w:t>
      </w:r>
    </w:p>
    <w:p w:rsidR="002C087E" w:rsidRPr="00B8605D" w:rsidRDefault="002C087E" w:rsidP="002C087E">
      <w:pPr>
        <w:spacing w:before="100" w:beforeAutospacing="1" w:after="100" w:afterAutospacing="1" w:line="240" w:lineRule="auto"/>
      </w:pPr>
      <w:bookmarkStart w:id="0" w:name="_GoBack"/>
      <w:bookmarkEnd w:id="0"/>
    </w:p>
    <w:sectPr w:rsidR="002C087E" w:rsidRPr="00B860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7450"/>
    <w:rsid w:val="002C087E"/>
    <w:rsid w:val="006C36A2"/>
    <w:rsid w:val="00822587"/>
    <w:rsid w:val="00867450"/>
    <w:rsid w:val="00B860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FBCCA"/>
  <w15:chartTrackingRefBased/>
  <w15:docId w15:val="{D7F35246-1C61-4A99-A967-DE83F408D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i-tag">
    <w:name w:val="pi-tag"/>
    <w:basedOn w:val="DefaultParagraphFont"/>
    <w:rsid w:val="00822587"/>
  </w:style>
  <w:style w:type="paragraph" w:styleId="NormalWeb">
    <w:name w:val="Normal (Web)"/>
    <w:basedOn w:val="Normal"/>
    <w:uiPriority w:val="99"/>
    <w:semiHidden/>
    <w:unhideWhenUsed/>
    <w:rsid w:val="0082258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60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4496517">
      <w:bodyDiv w:val="1"/>
      <w:marLeft w:val="0"/>
      <w:marRight w:val="0"/>
      <w:marTop w:val="0"/>
      <w:marBottom w:val="0"/>
      <w:divBdr>
        <w:top w:val="none" w:sz="0" w:space="0" w:color="auto"/>
        <w:left w:val="none" w:sz="0" w:space="0" w:color="auto"/>
        <w:bottom w:val="none" w:sz="0" w:space="0" w:color="auto"/>
        <w:right w:val="none" w:sz="0" w:space="0" w:color="auto"/>
      </w:divBdr>
      <w:divsChild>
        <w:div w:id="1193349609">
          <w:marLeft w:val="0"/>
          <w:marRight w:val="0"/>
          <w:marTop w:val="0"/>
          <w:marBottom w:val="0"/>
          <w:divBdr>
            <w:top w:val="none" w:sz="0" w:space="0" w:color="auto"/>
            <w:left w:val="none" w:sz="0" w:space="0" w:color="auto"/>
            <w:bottom w:val="none" w:sz="0" w:space="0" w:color="auto"/>
            <w:right w:val="none" w:sz="0" w:space="0" w:color="auto"/>
          </w:divBdr>
          <w:divsChild>
            <w:div w:id="229199913">
              <w:marLeft w:val="0"/>
              <w:marRight w:val="0"/>
              <w:marTop w:val="0"/>
              <w:marBottom w:val="0"/>
              <w:divBdr>
                <w:top w:val="none" w:sz="0" w:space="0" w:color="auto"/>
                <w:left w:val="none" w:sz="0" w:space="0" w:color="auto"/>
                <w:bottom w:val="none" w:sz="0" w:space="0" w:color="auto"/>
                <w:right w:val="none" w:sz="0" w:space="0" w:color="auto"/>
              </w:divBdr>
              <w:divsChild>
                <w:div w:id="1511943771">
                  <w:marLeft w:val="0"/>
                  <w:marRight w:val="0"/>
                  <w:marTop w:val="0"/>
                  <w:marBottom w:val="0"/>
                  <w:divBdr>
                    <w:top w:val="none" w:sz="0" w:space="0" w:color="auto"/>
                    <w:left w:val="none" w:sz="0" w:space="0" w:color="auto"/>
                    <w:bottom w:val="none" w:sz="0" w:space="0" w:color="auto"/>
                    <w:right w:val="none" w:sz="0" w:space="0" w:color="auto"/>
                  </w:divBdr>
                </w:div>
                <w:div w:id="1340231552">
                  <w:marLeft w:val="0"/>
                  <w:marRight w:val="0"/>
                  <w:marTop w:val="0"/>
                  <w:marBottom w:val="0"/>
                  <w:divBdr>
                    <w:top w:val="none" w:sz="0" w:space="0" w:color="auto"/>
                    <w:left w:val="none" w:sz="0" w:space="0" w:color="auto"/>
                    <w:bottom w:val="none" w:sz="0" w:space="0" w:color="auto"/>
                    <w:right w:val="none" w:sz="0" w:space="0" w:color="auto"/>
                  </w:divBdr>
                </w:div>
              </w:divsChild>
            </w:div>
            <w:div w:id="1532037379">
              <w:marLeft w:val="0"/>
              <w:marRight w:val="0"/>
              <w:marTop w:val="0"/>
              <w:marBottom w:val="0"/>
              <w:divBdr>
                <w:top w:val="none" w:sz="0" w:space="0" w:color="auto"/>
                <w:left w:val="none" w:sz="0" w:space="0" w:color="auto"/>
                <w:bottom w:val="none" w:sz="0" w:space="0" w:color="auto"/>
                <w:right w:val="none" w:sz="0" w:space="0" w:color="auto"/>
              </w:divBdr>
            </w:div>
          </w:divsChild>
        </w:div>
        <w:div w:id="235896440">
          <w:marLeft w:val="0"/>
          <w:marRight w:val="0"/>
          <w:marTop w:val="0"/>
          <w:marBottom w:val="0"/>
          <w:divBdr>
            <w:top w:val="none" w:sz="0" w:space="0" w:color="auto"/>
            <w:left w:val="none" w:sz="0" w:space="0" w:color="auto"/>
            <w:bottom w:val="none" w:sz="0" w:space="0" w:color="auto"/>
            <w:right w:val="none" w:sz="0" w:space="0" w:color="auto"/>
          </w:divBdr>
          <w:divsChild>
            <w:div w:id="412750779">
              <w:marLeft w:val="0"/>
              <w:marRight w:val="0"/>
              <w:marTop w:val="0"/>
              <w:marBottom w:val="0"/>
              <w:divBdr>
                <w:top w:val="none" w:sz="0" w:space="0" w:color="auto"/>
                <w:left w:val="none" w:sz="0" w:space="0" w:color="auto"/>
                <w:bottom w:val="none" w:sz="0" w:space="0" w:color="auto"/>
                <w:right w:val="none" w:sz="0" w:space="0" w:color="auto"/>
              </w:divBdr>
            </w:div>
            <w:div w:id="798106440">
              <w:marLeft w:val="0"/>
              <w:marRight w:val="0"/>
              <w:marTop w:val="0"/>
              <w:marBottom w:val="0"/>
              <w:divBdr>
                <w:top w:val="none" w:sz="0" w:space="0" w:color="auto"/>
                <w:left w:val="none" w:sz="0" w:space="0" w:color="auto"/>
                <w:bottom w:val="none" w:sz="0" w:space="0" w:color="auto"/>
                <w:right w:val="none" w:sz="0" w:space="0" w:color="auto"/>
              </w:divBdr>
              <w:divsChild>
                <w:div w:id="52852313">
                  <w:marLeft w:val="0"/>
                  <w:marRight w:val="0"/>
                  <w:marTop w:val="0"/>
                  <w:marBottom w:val="0"/>
                  <w:divBdr>
                    <w:top w:val="none" w:sz="0" w:space="0" w:color="auto"/>
                    <w:left w:val="none" w:sz="0" w:space="0" w:color="auto"/>
                    <w:bottom w:val="none" w:sz="0" w:space="0" w:color="auto"/>
                    <w:right w:val="none" w:sz="0" w:space="0" w:color="auto"/>
                  </w:divBdr>
                </w:div>
                <w:div w:id="1291939457">
                  <w:marLeft w:val="0"/>
                  <w:marRight w:val="0"/>
                  <w:marTop w:val="0"/>
                  <w:marBottom w:val="0"/>
                  <w:divBdr>
                    <w:top w:val="none" w:sz="0" w:space="0" w:color="auto"/>
                    <w:left w:val="none" w:sz="0" w:space="0" w:color="auto"/>
                    <w:bottom w:val="none" w:sz="0" w:space="0" w:color="auto"/>
                    <w:right w:val="none" w:sz="0" w:space="0" w:color="auto"/>
                  </w:divBdr>
                </w:div>
                <w:div w:id="2105951478">
                  <w:marLeft w:val="0"/>
                  <w:marRight w:val="0"/>
                  <w:marTop w:val="0"/>
                  <w:marBottom w:val="0"/>
                  <w:divBdr>
                    <w:top w:val="none" w:sz="0" w:space="0" w:color="auto"/>
                    <w:left w:val="none" w:sz="0" w:space="0" w:color="auto"/>
                    <w:bottom w:val="none" w:sz="0" w:space="0" w:color="auto"/>
                    <w:right w:val="none" w:sz="0" w:space="0" w:color="auto"/>
                  </w:divBdr>
                </w:div>
              </w:divsChild>
            </w:div>
            <w:div w:id="361368444">
              <w:marLeft w:val="0"/>
              <w:marRight w:val="0"/>
              <w:marTop w:val="0"/>
              <w:marBottom w:val="0"/>
              <w:divBdr>
                <w:top w:val="none" w:sz="0" w:space="0" w:color="auto"/>
                <w:left w:val="none" w:sz="0" w:space="0" w:color="auto"/>
                <w:bottom w:val="none" w:sz="0" w:space="0" w:color="auto"/>
                <w:right w:val="none" w:sz="0" w:space="0" w:color="auto"/>
              </w:divBdr>
            </w:div>
          </w:divsChild>
        </w:div>
        <w:div w:id="1136071726">
          <w:marLeft w:val="0"/>
          <w:marRight w:val="0"/>
          <w:marTop w:val="0"/>
          <w:marBottom w:val="0"/>
          <w:divBdr>
            <w:top w:val="none" w:sz="0" w:space="0" w:color="auto"/>
            <w:left w:val="none" w:sz="0" w:space="0" w:color="auto"/>
            <w:bottom w:val="none" w:sz="0" w:space="0" w:color="auto"/>
            <w:right w:val="none" w:sz="0" w:space="0" w:color="auto"/>
          </w:divBdr>
          <w:divsChild>
            <w:div w:id="19942741">
              <w:marLeft w:val="0"/>
              <w:marRight w:val="0"/>
              <w:marTop w:val="0"/>
              <w:marBottom w:val="0"/>
              <w:divBdr>
                <w:top w:val="none" w:sz="0" w:space="0" w:color="auto"/>
                <w:left w:val="none" w:sz="0" w:space="0" w:color="auto"/>
                <w:bottom w:val="none" w:sz="0" w:space="0" w:color="auto"/>
                <w:right w:val="none" w:sz="0" w:space="0" w:color="auto"/>
              </w:divBdr>
            </w:div>
            <w:div w:id="1773819969">
              <w:marLeft w:val="0"/>
              <w:marRight w:val="0"/>
              <w:marTop w:val="0"/>
              <w:marBottom w:val="0"/>
              <w:divBdr>
                <w:top w:val="none" w:sz="0" w:space="0" w:color="auto"/>
                <w:left w:val="none" w:sz="0" w:space="0" w:color="auto"/>
                <w:bottom w:val="none" w:sz="0" w:space="0" w:color="auto"/>
                <w:right w:val="none" w:sz="0" w:space="0" w:color="auto"/>
              </w:divBdr>
              <w:divsChild>
                <w:div w:id="1720863134">
                  <w:marLeft w:val="0"/>
                  <w:marRight w:val="0"/>
                  <w:marTop w:val="0"/>
                  <w:marBottom w:val="0"/>
                  <w:divBdr>
                    <w:top w:val="none" w:sz="0" w:space="0" w:color="auto"/>
                    <w:left w:val="none" w:sz="0" w:space="0" w:color="auto"/>
                    <w:bottom w:val="none" w:sz="0" w:space="0" w:color="auto"/>
                    <w:right w:val="none" w:sz="0" w:space="0" w:color="auto"/>
                  </w:divBdr>
                </w:div>
                <w:div w:id="1402631826">
                  <w:marLeft w:val="0"/>
                  <w:marRight w:val="0"/>
                  <w:marTop w:val="0"/>
                  <w:marBottom w:val="0"/>
                  <w:divBdr>
                    <w:top w:val="none" w:sz="0" w:space="0" w:color="auto"/>
                    <w:left w:val="none" w:sz="0" w:space="0" w:color="auto"/>
                    <w:bottom w:val="none" w:sz="0" w:space="0" w:color="auto"/>
                    <w:right w:val="none" w:sz="0" w:space="0" w:color="auto"/>
                  </w:divBdr>
                </w:div>
                <w:div w:id="1643118972">
                  <w:marLeft w:val="0"/>
                  <w:marRight w:val="0"/>
                  <w:marTop w:val="0"/>
                  <w:marBottom w:val="0"/>
                  <w:divBdr>
                    <w:top w:val="none" w:sz="0" w:space="0" w:color="auto"/>
                    <w:left w:val="none" w:sz="0" w:space="0" w:color="auto"/>
                    <w:bottom w:val="none" w:sz="0" w:space="0" w:color="auto"/>
                    <w:right w:val="none" w:sz="0" w:space="0" w:color="auto"/>
                  </w:divBdr>
                </w:div>
              </w:divsChild>
            </w:div>
            <w:div w:id="1564023151">
              <w:marLeft w:val="0"/>
              <w:marRight w:val="0"/>
              <w:marTop w:val="0"/>
              <w:marBottom w:val="0"/>
              <w:divBdr>
                <w:top w:val="none" w:sz="0" w:space="0" w:color="auto"/>
                <w:left w:val="none" w:sz="0" w:space="0" w:color="auto"/>
                <w:bottom w:val="none" w:sz="0" w:space="0" w:color="auto"/>
                <w:right w:val="none" w:sz="0" w:space="0" w:color="auto"/>
              </w:divBdr>
            </w:div>
          </w:divsChild>
        </w:div>
        <w:div w:id="258683891">
          <w:marLeft w:val="0"/>
          <w:marRight w:val="0"/>
          <w:marTop w:val="0"/>
          <w:marBottom w:val="0"/>
          <w:divBdr>
            <w:top w:val="none" w:sz="0" w:space="0" w:color="auto"/>
            <w:left w:val="none" w:sz="0" w:space="0" w:color="auto"/>
            <w:bottom w:val="none" w:sz="0" w:space="0" w:color="auto"/>
            <w:right w:val="none" w:sz="0" w:space="0" w:color="auto"/>
          </w:divBdr>
          <w:divsChild>
            <w:div w:id="885603934">
              <w:marLeft w:val="0"/>
              <w:marRight w:val="0"/>
              <w:marTop w:val="0"/>
              <w:marBottom w:val="0"/>
              <w:divBdr>
                <w:top w:val="none" w:sz="0" w:space="0" w:color="auto"/>
                <w:left w:val="none" w:sz="0" w:space="0" w:color="auto"/>
                <w:bottom w:val="none" w:sz="0" w:space="0" w:color="auto"/>
                <w:right w:val="none" w:sz="0" w:space="0" w:color="auto"/>
              </w:divBdr>
            </w:div>
            <w:div w:id="1755931969">
              <w:marLeft w:val="0"/>
              <w:marRight w:val="0"/>
              <w:marTop w:val="0"/>
              <w:marBottom w:val="0"/>
              <w:divBdr>
                <w:top w:val="none" w:sz="0" w:space="0" w:color="auto"/>
                <w:left w:val="none" w:sz="0" w:space="0" w:color="auto"/>
                <w:bottom w:val="none" w:sz="0" w:space="0" w:color="auto"/>
                <w:right w:val="none" w:sz="0" w:space="0" w:color="auto"/>
              </w:divBdr>
              <w:divsChild>
                <w:div w:id="1007055683">
                  <w:marLeft w:val="0"/>
                  <w:marRight w:val="0"/>
                  <w:marTop w:val="0"/>
                  <w:marBottom w:val="0"/>
                  <w:divBdr>
                    <w:top w:val="none" w:sz="0" w:space="0" w:color="auto"/>
                    <w:left w:val="none" w:sz="0" w:space="0" w:color="auto"/>
                    <w:bottom w:val="none" w:sz="0" w:space="0" w:color="auto"/>
                    <w:right w:val="none" w:sz="0" w:space="0" w:color="auto"/>
                  </w:divBdr>
                </w:div>
                <w:div w:id="23405678">
                  <w:marLeft w:val="0"/>
                  <w:marRight w:val="0"/>
                  <w:marTop w:val="0"/>
                  <w:marBottom w:val="0"/>
                  <w:divBdr>
                    <w:top w:val="none" w:sz="0" w:space="0" w:color="auto"/>
                    <w:left w:val="none" w:sz="0" w:space="0" w:color="auto"/>
                    <w:bottom w:val="none" w:sz="0" w:space="0" w:color="auto"/>
                    <w:right w:val="none" w:sz="0" w:space="0" w:color="auto"/>
                  </w:divBdr>
                </w:div>
                <w:div w:id="400176301">
                  <w:marLeft w:val="0"/>
                  <w:marRight w:val="0"/>
                  <w:marTop w:val="0"/>
                  <w:marBottom w:val="0"/>
                  <w:divBdr>
                    <w:top w:val="none" w:sz="0" w:space="0" w:color="auto"/>
                    <w:left w:val="none" w:sz="0" w:space="0" w:color="auto"/>
                    <w:bottom w:val="none" w:sz="0" w:space="0" w:color="auto"/>
                    <w:right w:val="none" w:sz="0" w:space="0" w:color="auto"/>
                  </w:divBdr>
                </w:div>
              </w:divsChild>
            </w:div>
            <w:div w:id="35168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917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302</Words>
  <Characters>1728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icl</dc:creator>
  <cp:keywords/>
  <dc:description/>
  <cp:lastModifiedBy>icl</cp:lastModifiedBy>
  <cp:revision>3</cp:revision>
  <dcterms:created xsi:type="dcterms:W3CDTF">2026-05-12T08:27:00Z</dcterms:created>
  <dcterms:modified xsi:type="dcterms:W3CDTF">2026-05-12T08:49:00Z</dcterms:modified>
</cp:coreProperties>
</file>