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7F5E" w14:textId="77777777" w:rsidR="0067316A" w:rsidRPr="0067316A" w:rsidRDefault="0067316A" w:rsidP="0067316A">
      <w:r w:rsidRPr="0067316A">
        <w:t>Individual Assignment Minor Data-Driven Decision Making</w:t>
      </w:r>
    </w:p>
    <w:p w14:paraId="4F4B189B" w14:textId="77777777" w:rsidR="0067316A" w:rsidRPr="0067316A" w:rsidRDefault="0067316A" w:rsidP="0067316A">
      <w:r w:rsidRPr="0067316A">
        <w:t>Objective: Enhance your understanding and application of data-driven decision making through a curated selection of videos, leading to the development of a minimum viable data product. This is a journey of exploration and creativity, where the process of discovery is at least as important as the final product.</w:t>
      </w:r>
    </w:p>
    <w:p w14:paraId="0EFBDBE3" w14:textId="77777777" w:rsidR="0067316A" w:rsidRPr="0067316A" w:rsidRDefault="0067316A" w:rsidP="0067316A">
      <w:r w:rsidRPr="0067316A">
        <w:t>Overview</w:t>
      </w:r>
    </w:p>
    <w:p w14:paraId="6F2F4451" w14:textId="77777777" w:rsidR="0067316A" w:rsidRPr="0067316A" w:rsidRDefault="0067316A" w:rsidP="0067316A">
      <w:r w:rsidRPr="0067316A">
        <w:t>We have carefully selected an extensive collection of videos to deepen your knowledge in various key areas of data-driven decision making, including machine learning, artificial intelligence, data analysis, visualization, application development, cutting-edge technologies, specialized applications, and quality assurance. Take this opportunity to explore, learn, and create something unique.</w:t>
      </w:r>
    </w:p>
    <w:p w14:paraId="035CC1C1" w14:textId="77777777" w:rsidR="0067316A" w:rsidRPr="0067316A" w:rsidRDefault="0067316A" w:rsidP="0067316A">
      <w:r w:rsidRPr="0067316A">
        <w:t>Assignment Details</w:t>
      </w:r>
    </w:p>
    <w:p w14:paraId="1881B300" w14:textId="77777777" w:rsidR="0067316A" w:rsidRPr="0067316A" w:rsidRDefault="0067316A" w:rsidP="0067316A">
      <w:pPr>
        <w:numPr>
          <w:ilvl w:val="0"/>
          <w:numId w:val="1"/>
        </w:numPr>
      </w:pPr>
      <w:r w:rsidRPr="0067316A">
        <w:rPr>
          <w:b/>
          <w:bCs/>
        </w:rPr>
        <w:t>Exploration:</w:t>
      </w:r>
      <w:r w:rsidRPr="0067316A">
        <w:t> Begin your journey by exploring our curated collection of videos. Watch as many as you like until you find something that truly resonates with you.</w:t>
      </w:r>
    </w:p>
    <w:p w14:paraId="42BCCF15" w14:textId="77777777" w:rsidR="0067316A" w:rsidRPr="0067316A" w:rsidRDefault="0067316A" w:rsidP="0067316A">
      <w:pPr>
        <w:numPr>
          <w:ilvl w:val="0"/>
          <w:numId w:val="1"/>
        </w:numPr>
      </w:pPr>
      <w:r w:rsidRPr="0067316A">
        <w:rPr>
          <w:b/>
          <w:bCs/>
        </w:rPr>
        <w:t>Selection:</w:t>
      </w:r>
      <w:r w:rsidRPr="0067316A">
        <w:t> Choose at least one video that sparks your curiosity or passion. This video will serve as the cornerstone of your exploration journey.</w:t>
      </w:r>
    </w:p>
    <w:p w14:paraId="6061286D" w14:textId="77777777" w:rsidR="0067316A" w:rsidRPr="0067316A" w:rsidRDefault="0067316A" w:rsidP="0067316A">
      <w:pPr>
        <w:numPr>
          <w:ilvl w:val="0"/>
          <w:numId w:val="1"/>
        </w:numPr>
      </w:pPr>
      <w:r w:rsidRPr="0067316A">
        <w:rPr>
          <w:b/>
          <w:bCs/>
        </w:rPr>
        <w:t>In-depth Study:</w:t>
      </w:r>
      <w:r w:rsidRPr="0067316A">
        <w:t> Dive deep into the topic of the selected video. Understand the methodologies, technologies, and concepts discussed. This phase is crucial for building a solid foundation for your project.</w:t>
      </w:r>
    </w:p>
    <w:p w14:paraId="0A58C899" w14:textId="77777777" w:rsidR="0067316A" w:rsidRPr="0067316A" w:rsidRDefault="0067316A" w:rsidP="0067316A">
      <w:pPr>
        <w:numPr>
          <w:ilvl w:val="0"/>
          <w:numId w:val="1"/>
        </w:numPr>
      </w:pPr>
      <w:r w:rsidRPr="0067316A">
        <w:rPr>
          <w:b/>
          <w:bCs/>
        </w:rPr>
        <w:t>Experiment and Create:</w:t>
      </w:r>
      <w:r w:rsidRPr="0067316A">
        <w:t> Develop a minimum viable data product inspired by the video and your exploration. Let your creativity flow – your data product could be a model, an application, a visualization, or any other form of data-driven creation. Focus on the joy of making and learning.</w:t>
      </w:r>
    </w:p>
    <w:p w14:paraId="0B1457BF" w14:textId="77777777" w:rsidR="0067316A" w:rsidRPr="0067316A" w:rsidRDefault="0067316A" w:rsidP="0067316A">
      <w:pPr>
        <w:numPr>
          <w:ilvl w:val="0"/>
          <w:numId w:val="1"/>
        </w:numPr>
      </w:pPr>
      <w:r w:rsidRPr="0067316A">
        <w:rPr>
          <w:b/>
          <w:bCs/>
        </w:rPr>
        <w:t>Presentation:</w:t>
      </w:r>
      <w:r w:rsidRPr="0067316A">
        <w:t> Conclude your assignment by preparing a presentation of your data product. This presentation should not only showcase your final product but also detail the journey you undertook to get there, including how the video inspired your approach, the creative process, and the insights gained.</w:t>
      </w:r>
    </w:p>
    <w:p w14:paraId="2676FCC6" w14:textId="77777777" w:rsidR="0067316A" w:rsidRPr="0067316A" w:rsidRDefault="0067316A" w:rsidP="0067316A">
      <w:r w:rsidRPr="0067316A">
        <w:t>Deliverables</w:t>
      </w:r>
    </w:p>
    <w:p w14:paraId="3DCC0F39" w14:textId="77777777" w:rsidR="0067316A" w:rsidRPr="0067316A" w:rsidRDefault="0067316A" w:rsidP="0067316A">
      <w:pPr>
        <w:numPr>
          <w:ilvl w:val="0"/>
          <w:numId w:val="2"/>
        </w:numPr>
      </w:pPr>
      <w:r w:rsidRPr="0067316A">
        <w:t>A concise report on your exploration journey, including the rationale behind your video selection and an in-depth analysis of topics covered in the chosen video.</w:t>
      </w:r>
    </w:p>
    <w:p w14:paraId="5870C8A2" w14:textId="77777777" w:rsidR="0067316A" w:rsidRPr="0067316A" w:rsidRDefault="0067316A" w:rsidP="0067316A">
      <w:pPr>
        <w:numPr>
          <w:ilvl w:val="0"/>
          <w:numId w:val="2"/>
        </w:numPr>
      </w:pPr>
      <w:r w:rsidRPr="0067316A">
        <w:t>Documentation of your creative process, including data sources, methodologies, and technologies used. Highlight the fun and experimentation aspects of the process.</w:t>
      </w:r>
    </w:p>
    <w:p w14:paraId="79CDE144" w14:textId="77777777" w:rsidR="0067316A" w:rsidRPr="0067316A" w:rsidRDefault="0067316A" w:rsidP="0067316A">
      <w:pPr>
        <w:numPr>
          <w:ilvl w:val="0"/>
          <w:numId w:val="2"/>
        </w:numPr>
      </w:pPr>
      <w:r w:rsidRPr="0067316A">
        <w:lastRenderedPageBreak/>
        <w:t xml:space="preserve">A short video (max. 15 minutes) containing your final presentation. The video should be uploaded to YouTube and the link shared with the instructors. If you do not want to make your video publicly available, you can set it </w:t>
      </w:r>
      <w:proofErr w:type="gramStart"/>
      <w:r w:rsidRPr="0067316A">
        <w:t>to</w:t>
      </w:r>
      <w:proofErr w:type="gramEnd"/>
      <w:r w:rsidRPr="0067316A">
        <w:t xml:space="preserve"> unlisted.</w:t>
      </w:r>
    </w:p>
    <w:p w14:paraId="6A47D58D" w14:textId="77777777" w:rsidR="0067316A" w:rsidRPr="0067316A" w:rsidRDefault="0067316A" w:rsidP="0067316A">
      <w:r w:rsidRPr="0067316A">
        <w:t>This assignment is an opportunity to not only deepen your understanding of data-driven decision making but also to apply your skills in a meaningful and enjoyable way. We encourage creativity, critical thinking, and a problem-solving mindset throughout this journey. Remember, the joy of making and learning is the heart of this assignment. Good luck!</w:t>
      </w:r>
    </w:p>
    <w:p w14:paraId="60D87922" w14:textId="77777777" w:rsidR="0067316A" w:rsidRPr="0067316A" w:rsidRDefault="0067316A" w:rsidP="0067316A">
      <w:r w:rsidRPr="0067316A">
        <w:t>Creative Tips for MVP Development</w:t>
      </w:r>
    </w:p>
    <w:p w14:paraId="6BABF14E" w14:textId="77777777" w:rsidR="0067316A" w:rsidRPr="0067316A" w:rsidRDefault="0067316A" w:rsidP="0067316A">
      <w:r w:rsidRPr="0067316A">
        <w:t>Embarking on your individual Minimum Viable Product (MVP) project presents a unique set of challenges and opportunities for growth. By focusing on creativity, continuous learning, and enjoyment, you can make the most out of this journey. Below are essential tips designed to help you navigate and excel in your MVP development journey.</w:t>
      </w:r>
    </w:p>
    <w:p w14:paraId="3E552304" w14:textId="77777777" w:rsidR="0067316A" w:rsidRPr="0067316A" w:rsidRDefault="0067316A" w:rsidP="0067316A">
      <w:pPr>
        <w:numPr>
          <w:ilvl w:val="0"/>
          <w:numId w:val="3"/>
        </w:numPr>
      </w:pPr>
      <w:r w:rsidRPr="0067316A">
        <w:t xml:space="preserve"> Develop your MVP in small, manageable tasks, emphasizing core functionalities through short, iterative cycles. Use tools like Trello or </w:t>
      </w:r>
      <w:proofErr w:type="spellStart"/>
      <w:r w:rsidRPr="0067316A">
        <w:t>Github</w:t>
      </w:r>
      <w:proofErr w:type="spellEnd"/>
      <w:r w:rsidRPr="0067316A">
        <w:t xml:space="preserve"> to track progress and visualize your workflow.</w:t>
      </w:r>
    </w:p>
    <w:p w14:paraId="632D16A9" w14:textId="77777777" w:rsidR="0067316A" w:rsidRPr="0067316A" w:rsidRDefault="0067316A" w:rsidP="0067316A">
      <w:pPr>
        <w:numPr>
          <w:ilvl w:val="0"/>
          <w:numId w:val="3"/>
        </w:numPr>
      </w:pPr>
      <w:r w:rsidRPr="0067316A">
        <w:t> Regularly share your progress with peers and seek feedback. Engage in discussions with mentors, industry experts, and potential users to gather diverse perspectives and enrich your project.</w:t>
      </w:r>
    </w:p>
    <w:p w14:paraId="53CB32CD" w14:textId="77777777" w:rsidR="0067316A" w:rsidRPr="0067316A" w:rsidRDefault="0067316A" w:rsidP="0067316A">
      <w:pPr>
        <w:numPr>
          <w:ilvl w:val="0"/>
          <w:numId w:val="3"/>
        </w:numPr>
      </w:pPr>
      <w:r w:rsidRPr="0067316A">
        <w:t xml:space="preserve"> Embrace experimentation and iterative development. Reflect on your progress, </w:t>
      </w:r>
      <w:proofErr w:type="gramStart"/>
      <w:r w:rsidRPr="0067316A">
        <w:t>make adjustments</w:t>
      </w:r>
      <w:proofErr w:type="gramEnd"/>
      <w:r w:rsidRPr="0067316A">
        <w:t>, and continuously validate your MVP against your creative goals.</w:t>
      </w:r>
    </w:p>
    <w:p w14:paraId="3568C168" w14:textId="77777777" w:rsidR="0067316A" w:rsidRPr="0067316A" w:rsidRDefault="0067316A" w:rsidP="0067316A">
      <w:pPr>
        <w:numPr>
          <w:ilvl w:val="0"/>
          <w:numId w:val="3"/>
        </w:numPr>
      </w:pPr>
      <w:r w:rsidRPr="0067316A">
        <w:t> Keep documentation concise, focusing on key decisions, changes, and learnings. Capture the essence of your creative process without bogging it down with excessive details.</w:t>
      </w:r>
    </w:p>
    <w:p w14:paraId="0ED091F2" w14:textId="77777777" w:rsidR="0067316A" w:rsidRPr="0067316A" w:rsidRDefault="0067316A" w:rsidP="0067316A">
      <w:pPr>
        <w:numPr>
          <w:ilvl w:val="0"/>
          <w:numId w:val="3"/>
        </w:numPr>
      </w:pPr>
      <w:r w:rsidRPr="0067316A">
        <w:t> Manage your time and tasks proactively, adapting to insights and challenges as they arise. This self-driven approach is crucial for navigating the uncertainties and rapid changes inherent in creative projects.</w:t>
      </w:r>
    </w:p>
    <w:p w14:paraId="727B9840" w14:textId="77777777" w:rsidR="0067316A" w:rsidRPr="0067316A" w:rsidRDefault="0067316A" w:rsidP="0067316A">
      <w:r w:rsidRPr="0067316A">
        <w:t>Grading</w:t>
      </w:r>
    </w:p>
    <w:p w14:paraId="0A8CB6F4" w14:textId="77777777" w:rsidR="0067316A" w:rsidRPr="0067316A" w:rsidRDefault="0067316A" w:rsidP="0067316A">
      <w:r w:rsidRPr="0067316A">
        <w:t>The focus of this assignment lies specifically on the development of minimum viable data products. It emphasizes creativity, exploration, validated learning, user feedback, and iterative design. Below are the criteria for evaluating the creation and development of MVPs in the context of data products.</w:t>
      </w:r>
    </w:p>
    <w:p w14:paraId="5353711A" w14:textId="77777777" w:rsidR="0067316A" w:rsidRPr="0067316A" w:rsidRDefault="0067316A" w:rsidP="0067316A">
      <w:r w:rsidRPr="0067316A">
        <w:t xml:space="preserve">The criteria are designed to be applicable across a wide range of MVP developments, focusing on the explorative, user-centric, and iterative nature of creating viable data </w:t>
      </w:r>
      <w:r w:rsidRPr="0067316A">
        <w:lastRenderedPageBreak/>
        <w:t>products with technology. This approach encourages a holistic view of product development, highlighting the importance of creativity, learning, and technological robustness.</w:t>
      </w:r>
    </w:p>
    <w:tbl>
      <w:tblPr>
        <w:tblW w:w="16380" w:type="dxa"/>
        <w:tblCellMar>
          <w:top w:w="15" w:type="dxa"/>
          <w:left w:w="15" w:type="dxa"/>
          <w:bottom w:w="15" w:type="dxa"/>
          <w:right w:w="15" w:type="dxa"/>
        </w:tblCellMar>
        <w:tblLook w:val="04A0" w:firstRow="1" w:lastRow="0" w:firstColumn="1" w:lastColumn="0" w:noHBand="0" w:noVBand="1"/>
      </w:tblPr>
      <w:tblGrid>
        <w:gridCol w:w="1903"/>
        <w:gridCol w:w="11377"/>
        <w:gridCol w:w="2351"/>
        <w:gridCol w:w="749"/>
      </w:tblGrid>
      <w:tr w:rsidR="0067316A" w:rsidRPr="0067316A" w14:paraId="1BE41825" w14:textId="77777777">
        <w:trPr>
          <w:tblHeader/>
        </w:trPr>
        <w:tc>
          <w:tcPr>
            <w:tcW w:w="0" w:type="auto"/>
            <w:tcBorders>
              <w:top w:val="single" w:sz="2" w:space="0" w:color="auto"/>
              <w:left w:val="single" w:sz="6" w:space="0" w:color="auto"/>
              <w:bottom w:val="single" w:sz="2" w:space="0" w:color="auto"/>
              <w:right w:val="single" w:sz="6" w:space="0" w:color="auto"/>
            </w:tcBorders>
            <w:shd w:val="clear" w:color="auto" w:fill="FFFFFF"/>
            <w:hideMark/>
          </w:tcPr>
          <w:p w14:paraId="4326D0B5" w14:textId="77777777" w:rsidR="0067316A" w:rsidRPr="0067316A" w:rsidRDefault="0067316A" w:rsidP="0067316A">
            <w:r w:rsidRPr="0067316A">
              <w:t>Concerns: areas that need work.</w:t>
            </w:r>
          </w:p>
        </w:tc>
        <w:tc>
          <w:tcPr>
            <w:tcW w:w="0" w:type="auto"/>
            <w:tcBorders>
              <w:top w:val="single" w:sz="2" w:space="0" w:color="auto"/>
              <w:left w:val="single" w:sz="6" w:space="0" w:color="auto"/>
              <w:bottom w:val="single" w:sz="2" w:space="0" w:color="auto"/>
              <w:right w:val="single" w:sz="6" w:space="0" w:color="auto"/>
            </w:tcBorders>
            <w:shd w:val="clear" w:color="auto" w:fill="FFFFFF"/>
            <w:hideMark/>
          </w:tcPr>
          <w:p w14:paraId="43217690" w14:textId="77777777" w:rsidR="0067316A" w:rsidRPr="0067316A" w:rsidRDefault="0067316A" w:rsidP="0067316A">
            <w:r w:rsidRPr="0067316A">
              <w:t>Expected standards.</w:t>
            </w:r>
          </w:p>
        </w:tc>
        <w:tc>
          <w:tcPr>
            <w:tcW w:w="0" w:type="auto"/>
            <w:tcBorders>
              <w:top w:val="single" w:sz="2" w:space="0" w:color="auto"/>
              <w:left w:val="single" w:sz="6" w:space="0" w:color="auto"/>
              <w:bottom w:val="single" w:sz="2" w:space="0" w:color="auto"/>
              <w:right w:val="single" w:sz="6" w:space="0" w:color="auto"/>
            </w:tcBorders>
            <w:shd w:val="clear" w:color="auto" w:fill="FFFFFF"/>
            <w:hideMark/>
          </w:tcPr>
          <w:p w14:paraId="75CE3EBD" w14:textId="77777777" w:rsidR="0067316A" w:rsidRPr="0067316A" w:rsidRDefault="0067316A" w:rsidP="0067316A">
            <w:r w:rsidRPr="0067316A">
              <w:t>Advanced: evidence of exceeding standards.</w:t>
            </w:r>
          </w:p>
        </w:tc>
        <w:tc>
          <w:tcPr>
            <w:tcW w:w="0" w:type="auto"/>
            <w:tcBorders>
              <w:top w:val="single" w:sz="2" w:space="0" w:color="auto"/>
              <w:left w:val="single" w:sz="6" w:space="0" w:color="auto"/>
              <w:bottom w:val="single" w:sz="2" w:space="0" w:color="auto"/>
              <w:right w:val="single" w:sz="6" w:space="0" w:color="auto"/>
            </w:tcBorders>
            <w:shd w:val="clear" w:color="auto" w:fill="FFFFFF"/>
            <w:hideMark/>
          </w:tcPr>
          <w:p w14:paraId="0449BCFE" w14:textId="77777777" w:rsidR="0067316A" w:rsidRPr="0067316A" w:rsidRDefault="0067316A" w:rsidP="0067316A">
            <w:r w:rsidRPr="0067316A">
              <w:t>Weight</w:t>
            </w:r>
          </w:p>
        </w:tc>
      </w:tr>
      <w:tr w:rsidR="0067316A" w:rsidRPr="0067316A" w14:paraId="4C4CCF5A" w14:textId="77777777">
        <w:tc>
          <w:tcPr>
            <w:tcW w:w="0" w:type="auto"/>
            <w:tcBorders>
              <w:top w:val="single" w:sz="2" w:space="0" w:color="auto"/>
              <w:left w:val="single" w:sz="6" w:space="0" w:color="auto"/>
              <w:bottom w:val="single" w:sz="2" w:space="0" w:color="auto"/>
              <w:right w:val="single" w:sz="6" w:space="0" w:color="auto"/>
            </w:tcBorders>
            <w:shd w:val="clear" w:color="auto" w:fill="FFFFFF"/>
            <w:hideMark/>
          </w:tcPr>
          <w:p w14:paraId="187EFBF1" w14:textId="77777777" w:rsidR="0067316A" w:rsidRPr="0067316A" w:rsidRDefault="0067316A" w:rsidP="0067316A">
            <w:r w:rsidRPr="0067316A">
              <w:rPr>
                <w:b/>
                <w:bCs/>
              </w:rPr>
              <w:t>Score: 1</w:t>
            </w:r>
          </w:p>
        </w:tc>
        <w:tc>
          <w:tcPr>
            <w:tcW w:w="0" w:type="auto"/>
            <w:tcBorders>
              <w:top w:val="single" w:sz="2" w:space="0" w:color="auto"/>
              <w:left w:val="single" w:sz="6" w:space="0" w:color="auto"/>
              <w:bottom w:val="single" w:sz="2" w:space="0" w:color="auto"/>
              <w:right w:val="single" w:sz="6" w:space="0" w:color="auto"/>
            </w:tcBorders>
            <w:shd w:val="clear" w:color="auto" w:fill="FFFFFF"/>
            <w:hideMark/>
          </w:tcPr>
          <w:p w14:paraId="5A93FE60" w14:textId="77777777" w:rsidR="0067316A" w:rsidRPr="0067316A" w:rsidRDefault="0067316A" w:rsidP="0067316A">
            <w:pPr>
              <w:rPr>
                <w:b/>
                <w:bCs/>
              </w:rPr>
            </w:pPr>
            <w:r w:rsidRPr="0067316A">
              <w:rPr>
                <w:b/>
                <w:bCs/>
              </w:rPr>
              <w:t>Score: 2</w:t>
            </w:r>
          </w:p>
        </w:tc>
        <w:tc>
          <w:tcPr>
            <w:tcW w:w="0" w:type="auto"/>
            <w:tcBorders>
              <w:top w:val="single" w:sz="2" w:space="0" w:color="auto"/>
              <w:left w:val="single" w:sz="6" w:space="0" w:color="auto"/>
              <w:bottom w:val="single" w:sz="2" w:space="0" w:color="auto"/>
              <w:right w:val="single" w:sz="6" w:space="0" w:color="auto"/>
            </w:tcBorders>
            <w:shd w:val="clear" w:color="auto" w:fill="FFFFFF"/>
            <w:hideMark/>
          </w:tcPr>
          <w:p w14:paraId="7A92A10F" w14:textId="77777777" w:rsidR="0067316A" w:rsidRPr="0067316A" w:rsidRDefault="0067316A" w:rsidP="0067316A">
            <w:pPr>
              <w:rPr>
                <w:b/>
                <w:bCs/>
              </w:rPr>
            </w:pPr>
            <w:r w:rsidRPr="0067316A">
              <w:rPr>
                <w:b/>
                <w:bCs/>
              </w:rPr>
              <w:t>Score: 3</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639A3C6" w14:textId="77777777" w:rsidR="0067316A" w:rsidRPr="0067316A" w:rsidRDefault="0067316A" w:rsidP="0067316A">
            <w:pPr>
              <w:rPr>
                <w:b/>
                <w:bCs/>
              </w:rPr>
            </w:pPr>
          </w:p>
        </w:tc>
      </w:tr>
      <w:tr w:rsidR="0067316A" w:rsidRPr="0067316A" w14:paraId="50FE342E" w14:textId="77777777">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9BB832B" w14:textId="77777777" w:rsidR="0067316A" w:rsidRPr="0067316A" w:rsidRDefault="0067316A" w:rsidP="0067316A"/>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9A3C96F" w14:textId="77777777" w:rsidR="0067316A" w:rsidRPr="0067316A" w:rsidRDefault="0067316A" w:rsidP="0067316A">
            <w:r w:rsidRPr="0067316A">
              <w:rPr>
                <w:b/>
                <w:bCs/>
              </w:rPr>
              <w:t>Originality and Innovation</w:t>
            </w:r>
            <w:r w:rsidRPr="0067316A">
              <w:t>: Emphasizes the uniqueness and innovative aspects of the MVP. Whether the project focuses on aesthetic appeal, technical functionality, or creative experimentation, it showcases originality and pushes boundaries beyond conventional approaches.</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B7385BC" w14:textId="77777777" w:rsidR="0067316A" w:rsidRPr="0067316A" w:rsidRDefault="0067316A" w:rsidP="0067316A"/>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9DE520B" w14:textId="77777777" w:rsidR="0067316A" w:rsidRPr="0067316A" w:rsidRDefault="0067316A" w:rsidP="0067316A">
            <w:r w:rsidRPr="0067316A">
              <w:t>25%</w:t>
            </w:r>
          </w:p>
        </w:tc>
      </w:tr>
      <w:tr w:rsidR="0067316A" w:rsidRPr="0067316A" w14:paraId="6104D008" w14:textId="77777777">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324ADCA" w14:textId="77777777" w:rsidR="0067316A" w:rsidRPr="0067316A" w:rsidRDefault="0067316A" w:rsidP="0067316A"/>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12BF97E" w14:textId="77777777" w:rsidR="0067316A" w:rsidRPr="0067316A" w:rsidRDefault="0067316A" w:rsidP="0067316A">
            <w:r w:rsidRPr="0067316A">
              <w:rPr>
                <w:b/>
                <w:bCs/>
              </w:rPr>
              <w:t>Fun and Engagement</w:t>
            </w:r>
            <w:r w:rsidRPr="0067316A">
              <w:t>: Focuses on how enjoyable and engaging the development journey was for the student. The project reflects the student's enthusiasm, creativity, and enjoyment throughout the process, incorporating elements that made the experience delightful and memorable.</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F0F522E" w14:textId="77777777" w:rsidR="0067316A" w:rsidRPr="0067316A" w:rsidRDefault="0067316A" w:rsidP="0067316A"/>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9D08ED8" w14:textId="77777777" w:rsidR="0067316A" w:rsidRPr="0067316A" w:rsidRDefault="0067316A" w:rsidP="0067316A">
            <w:r w:rsidRPr="0067316A">
              <w:t>25%</w:t>
            </w:r>
          </w:p>
        </w:tc>
      </w:tr>
      <w:tr w:rsidR="0067316A" w:rsidRPr="0067316A" w14:paraId="0035DADD" w14:textId="77777777">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0AD9B66" w14:textId="77777777" w:rsidR="0067316A" w:rsidRPr="0067316A" w:rsidRDefault="0067316A" w:rsidP="0067316A"/>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F2F5F62" w14:textId="77777777" w:rsidR="0067316A" w:rsidRPr="0067316A" w:rsidRDefault="0067316A" w:rsidP="0067316A">
            <w:r w:rsidRPr="0067316A">
              <w:rPr>
                <w:b/>
                <w:bCs/>
              </w:rPr>
              <w:t>Exploration and Experimentation</w:t>
            </w:r>
            <w:r w:rsidRPr="0067316A">
              <w:t>: Reflects the level of experimentation and exploration in the development process. Highlights the creative risks taken and the innovative approaches used.</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76B2FCF" w14:textId="77777777" w:rsidR="0067316A" w:rsidRPr="0067316A" w:rsidRDefault="0067316A" w:rsidP="0067316A"/>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615DFC2" w14:textId="77777777" w:rsidR="0067316A" w:rsidRPr="0067316A" w:rsidRDefault="0067316A" w:rsidP="0067316A">
            <w:r w:rsidRPr="0067316A">
              <w:t>25%</w:t>
            </w:r>
          </w:p>
        </w:tc>
      </w:tr>
      <w:tr w:rsidR="0067316A" w:rsidRPr="0067316A" w14:paraId="64DA108B" w14:textId="77777777">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D1A0B68" w14:textId="77777777" w:rsidR="0067316A" w:rsidRPr="0067316A" w:rsidRDefault="0067316A" w:rsidP="0067316A"/>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B345452" w14:textId="77777777" w:rsidR="0067316A" w:rsidRPr="0067316A" w:rsidRDefault="0067316A" w:rsidP="0067316A">
            <w:r w:rsidRPr="0067316A">
              <w:rPr>
                <w:b/>
                <w:bCs/>
              </w:rPr>
              <w:t>Documentation and Sharing</w:t>
            </w:r>
            <w:r w:rsidRPr="0067316A">
              <w:t>: Evaluates how well the creative process and insights are documented and shared. Includes the clarity and depth of the documentation, as well as the willingness to share learnings with others.</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193B738" w14:textId="77777777" w:rsidR="0067316A" w:rsidRPr="0067316A" w:rsidRDefault="0067316A" w:rsidP="0067316A"/>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AE88243" w14:textId="77777777" w:rsidR="0067316A" w:rsidRPr="0067316A" w:rsidRDefault="0067316A" w:rsidP="0067316A">
            <w:r w:rsidRPr="0067316A">
              <w:t>25%</w:t>
            </w:r>
          </w:p>
        </w:tc>
      </w:tr>
    </w:tbl>
    <w:p w14:paraId="1CB97F6D" w14:textId="77777777" w:rsidR="0067316A" w:rsidRPr="0067316A" w:rsidRDefault="0067316A" w:rsidP="0067316A">
      <w:r w:rsidRPr="0067316A">
        <w:t>Rubric</w:t>
      </w:r>
    </w:p>
    <w:p w14:paraId="135A2901" w14:textId="77777777" w:rsidR="0067316A" w:rsidRPr="0067316A" w:rsidRDefault="0067316A" w:rsidP="0067316A">
      <w:pPr>
        <w:numPr>
          <w:ilvl w:val="0"/>
          <w:numId w:val="4"/>
        </w:numPr>
      </w:pPr>
      <w:r w:rsidRPr="0067316A">
        <w:t>3 = Standards are exceeded, excellent performance</w:t>
      </w:r>
    </w:p>
    <w:p w14:paraId="04E3CBE1" w14:textId="77777777" w:rsidR="0067316A" w:rsidRPr="0067316A" w:rsidRDefault="0067316A" w:rsidP="0067316A">
      <w:pPr>
        <w:numPr>
          <w:ilvl w:val="0"/>
          <w:numId w:val="4"/>
        </w:numPr>
      </w:pPr>
      <w:r w:rsidRPr="0067316A">
        <w:t>2 = Most of the expected standards are met, along with a very good performance</w:t>
      </w:r>
    </w:p>
    <w:p w14:paraId="32113947" w14:textId="77777777" w:rsidR="0067316A" w:rsidRPr="0067316A" w:rsidRDefault="0067316A" w:rsidP="0067316A">
      <w:pPr>
        <w:numPr>
          <w:ilvl w:val="0"/>
          <w:numId w:val="4"/>
        </w:numPr>
      </w:pPr>
      <w:r w:rsidRPr="0067316A">
        <w:t>1 = Although some of the expected standards are met, the performance could be significantly improved</w:t>
      </w:r>
    </w:p>
    <w:p w14:paraId="59CF17A8" w14:textId="77777777" w:rsidR="0067316A" w:rsidRPr="0067316A" w:rsidRDefault="0067316A" w:rsidP="0067316A">
      <w:r w:rsidRPr="0067316A">
        <w:rPr>
          <w:b/>
          <w:bCs/>
        </w:rPr>
        <w:t>If two or more criteria fall below the expected standards, the final score will automatically be set to 1.</w:t>
      </w:r>
    </w:p>
    <w:p w14:paraId="6A87BFDF" w14:textId="77777777" w:rsidR="0079228A" w:rsidRDefault="0079228A"/>
    <w:sectPr w:rsidR="0079228A">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5354"/>
    <w:multiLevelType w:val="multilevel"/>
    <w:tmpl w:val="ED7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406E2"/>
    <w:multiLevelType w:val="multilevel"/>
    <w:tmpl w:val="7D9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61C56"/>
    <w:multiLevelType w:val="multilevel"/>
    <w:tmpl w:val="7F84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F4092"/>
    <w:multiLevelType w:val="multilevel"/>
    <w:tmpl w:val="9FE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45455">
    <w:abstractNumId w:val="2"/>
  </w:num>
  <w:num w:numId="2" w16cid:durableId="409886154">
    <w:abstractNumId w:val="0"/>
  </w:num>
  <w:num w:numId="3" w16cid:durableId="1866015571">
    <w:abstractNumId w:val="1"/>
  </w:num>
  <w:num w:numId="4" w16cid:durableId="1834296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6A"/>
    <w:rsid w:val="00106D34"/>
    <w:rsid w:val="00316A51"/>
    <w:rsid w:val="0067316A"/>
    <w:rsid w:val="0079228A"/>
    <w:rsid w:val="009C365A"/>
    <w:rsid w:val="00D75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72D3"/>
  <w15:chartTrackingRefBased/>
  <w15:docId w15:val="{47CE7754-A018-41A7-8F1C-284F7D410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16A"/>
    <w:rPr>
      <w:rFonts w:eastAsiaTheme="majorEastAsia" w:cstheme="majorBidi"/>
      <w:color w:val="272727" w:themeColor="text1" w:themeTint="D8"/>
    </w:rPr>
  </w:style>
  <w:style w:type="paragraph" w:styleId="Title">
    <w:name w:val="Title"/>
    <w:basedOn w:val="Normal"/>
    <w:next w:val="Normal"/>
    <w:link w:val="TitleChar"/>
    <w:uiPriority w:val="10"/>
    <w:qFormat/>
    <w:rsid w:val="00673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16A"/>
    <w:pPr>
      <w:spacing w:before="160"/>
      <w:jc w:val="center"/>
    </w:pPr>
    <w:rPr>
      <w:i/>
      <w:iCs/>
      <w:color w:val="404040" w:themeColor="text1" w:themeTint="BF"/>
    </w:rPr>
  </w:style>
  <w:style w:type="character" w:customStyle="1" w:styleId="QuoteChar">
    <w:name w:val="Quote Char"/>
    <w:basedOn w:val="DefaultParagraphFont"/>
    <w:link w:val="Quote"/>
    <w:uiPriority w:val="29"/>
    <w:rsid w:val="0067316A"/>
    <w:rPr>
      <w:i/>
      <w:iCs/>
      <w:color w:val="404040" w:themeColor="text1" w:themeTint="BF"/>
    </w:rPr>
  </w:style>
  <w:style w:type="paragraph" w:styleId="ListParagraph">
    <w:name w:val="List Paragraph"/>
    <w:basedOn w:val="Normal"/>
    <w:uiPriority w:val="34"/>
    <w:qFormat/>
    <w:rsid w:val="0067316A"/>
    <w:pPr>
      <w:ind w:left="720"/>
      <w:contextualSpacing/>
    </w:pPr>
  </w:style>
  <w:style w:type="character" w:styleId="IntenseEmphasis">
    <w:name w:val="Intense Emphasis"/>
    <w:basedOn w:val="DefaultParagraphFont"/>
    <w:uiPriority w:val="21"/>
    <w:qFormat/>
    <w:rsid w:val="0067316A"/>
    <w:rPr>
      <w:i/>
      <w:iCs/>
      <w:color w:val="0F4761" w:themeColor="accent1" w:themeShade="BF"/>
    </w:rPr>
  </w:style>
  <w:style w:type="paragraph" w:styleId="IntenseQuote">
    <w:name w:val="Intense Quote"/>
    <w:basedOn w:val="Normal"/>
    <w:next w:val="Normal"/>
    <w:link w:val="IntenseQuoteChar"/>
    <w:uiPriority w:val="30"/>
    <w:qFormat/>
    <w:rsid w:val="00673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16A"/>
    <w:rPr>
      <w:i/>
      <w:iCs/>
      <w:color w:val="0F4761" w:themeColor="accent1" w:themeShade="BF"/>
    </w:rPr>
  </w:style>
  <w:style w:type="character" w:styleId="IntenseReference">
    <w:name w:val="Intense Reference"/>
    <w:basedOn w:val="DefaultParagraphFont"/>
    <w:uiPriority w:val="32"/>
    <w:qFormat/>
    <w:rsid w:val="006731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Riedel (student)</dc:creator>
  <cp:keywords/>
  <dc:description/>
  <cp:lastModifiedBy>Philipp Riedel (student)</cp:lastModifiedBy>
  <cp:revision>1</cp:revision>
  <dcterms:created xsi:type="dcterms:W3CDTF">2026-06-02T20:38:00Z</dcterms:created>
  <dcterms:modified xsi:type="dcterms:W3CDTF">2026-06-02T20:39:00Z</dcterms:modified>
</cp:coreProperties>
</file>