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OOP PROJECT</w:t>
      </w:r>
    </w:p>
    <w:p w:rsidR="00000000" w:rsidDel="00000000" w:rsidP="00000000" w:rsidRDefault="00000000" w:rsidRPr="00000000" w14:paraId="00000002">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Project: Aura Retail OS (Sub Task – 2)</w:t>
      </w:r>
    </w:p>
    <w:p w:rsidR="00000000" w:rsidDel="00000000" w:rsidP="00000000" w:rsidRDefault="00000000" w:rsidRPr="00000000" w14:paraId="00000003">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Group 11 - ABSTRACT MIND</w:t>
      </w:r>
    </w:p>
    <w:p w:rsidR="00000000" w:rsidDel="00000000" w:rsidP="00000000" w:rsidRDefault="00000000" w:rsidRPr="00000000" w14:paraId="00000004">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Team Members:</w:t>
      </w:r>
    </w:p>
    <w:p w:rsidR="00000000" w:rsidDel="00000000" w:rsidP="00000000" w:rsidRDefault="00000000" w:rsidRPr="00000000" w14:paraId="00000006">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Jay Shah – 202512059</w:t>
      </w:r>
    </w:p>
    <w:p w:rsidR="00000000" w:rsidDel="00000000" w:rsidP="00000000" w:rsidRDefault="00000000" w:rsidRPr="00000000" w14:paraId="00000007">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Priya J Shah – 202512100</w:t>
      </w:r>
    </w:p>
    <w:p w:rsidR="00000000" w:rsidDel="00000000" w:rsidP="00000000" w:rsidRDefault="00000000" w:rsidRPr="00000000" w14:paraId="00000008">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Priya D Shah – 202512105</w:t>
      </w:r>
    </w:p>
    <w:p w:rsidR="00000000" w:rsidDel="00000000" w:rsidP="00000000" w:rsidRDefault="00000000" w:rsidRPr="00000000" w14:paraId="00000009">
      <w:pPr>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sz w:val="32"/>
          <w:szCs w:val="32"/>
          <w:rtl w:val="0"/>
        </w:rPr>
        <w:t xml:space="preserve">Jenil Shah – 202512110</w:t>
      </w: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jc w:val="center"/>
        <w:rPr>
          <w:u w:val="single"/>
        </w:rPr>
      </w:pPr>
      <w:bookmarkStart w:colFirst="0" w:colLast="0" w:name="_icgvfbxl2waq" w:id="0"/>
      <w:bookmarkEnd w:id="0"/>
      <w:r w:rsidDel="00000000" w:rsidR="00000000" w:rsidRPr="00000000">
        <w:rPr>
          <w:rtl w:val="0"/>
        </w:rPr>
      </w:r>
    </w:p>
    <w:p w:rsidR="00000000" w:rsidDel="00000000" w:rsidP="00000000" w:rsidRDefault="00000000" w:rsidRPr="00000000" w14:paraId="0000000B">
      <w:pPr>
        <w:pStyle w:val="Heading1"/>
        <w:jc w:val="center"/>
        <w:rPr>
          <w:u w:val="single"/>
        </w:rPr>
      </w:pPr>
      <w:bookmarkStart w:colFirst="0" w:colLast="0" w:name="_swh3nrxfsmj5" w:id="1"/>
      <w:bookmarkEnd w:id="1"/>
      <w:r w:rsidDel="00000000" w:rsidR="00000000" w:rsidRPr="00000000">
        <w:rPr>
          <w:rtl w:val="0"/>
        </w:rPr>
      </w:r>
    </w:p>
    <w:p w:rsidR="00000000" w:rsidDel="00000000" w:rsidP="00000000" w:rsidRDefault="00000000" w:rsidRPr="00000000" w14:paraId="0000000C">
      <w:pPr>
        <w:pStyle w:val="Heading1"/>
        <w:jc w:val="center"/>
        <w:rPr>
          <w:u w:val="single"/>
        </w:rPr>
      </w:pPr>
      <w:bookmarkStart w:colFirst="0" w:colLast="0" w:name="_kl1txpqbijoj" w:id="2"/>
      <w:bookmarkEnd w:id="2"/>
      <w:r w:rsidDel="00000000" w:rsidR="00000000" w:rsidRPr="00000000">
        <w:rPr>
          <w:rtl w:val="0"/>
        </w:rPr>
      </w:r>
    </w:p>
    <w:p w:rsidR="00000000" w:rsidDel="00000000" w:rsidP="00000000" w:rsidRDefault="00000000" w:rsidRPr="00000000" w14:paraId="0000000D">
      <w:pPr>
        <w:pStyle w:val="Heading1"/>
        <w:jc w:val="center"/>
        <w:rPr>
          <w:rFonts w:ascii="Times New Roman" w:cs="Times New Roman" w:eastAsia="Times New Roman" w:hAnsi="Times New Roman"/>
          <w:sz w:val="20"/>
          <w:szCs w:val="20"/>
        </w:rPr>
      </w:pPr>
      <w:bookmarkStart w:colFirst="0" w:colLast="0" w:name="_jgi9c9ntv0ig" w:id="3"/>
      <w:bookmarkEnd w:id="3"/>
      <w:r w:rsidDel="00000000" w:rsidR="00000000" w:rsidRPr="00000000">
        <w:rPr>
          <w:u w:val="single"/>
          <w:rtl w:val="0"/>
        </w:rPr>
        <w:t xml:space="preserve">Index</w:t>
      </w: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5010"/>
        <w:gridCol w:w="3120"/>
        <w:tblGridChange w:id="0">
          <w:tblGrid>
            <w:gridCol w:w="1230"/>
            <w:gridCol w:w="501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Sr.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32"/>
                <w:szCs w:val="32"/>
              </w:rPr>
            </w:pPr>
            <w:hyperlink w:anchor="_jgi9c9ntv0ig">
              <w:r w:rsidDel="00000000" w:rsidR="00000000" w:rsidRPr="00000000">
                <w:rPr>
                  <w:rFonts w:ascii="Times New Roman" w:cs="Times New Roman" w:eastAsia="Times New Roman" w:hAnsi="Times New Roman"/>
                  <w:b w:val="1"/>
                  <w:bCs w:val="1"/>
                  <w:color w:val="1155cc"/>
                  <w:sz w:val="32"/>
                  <w:szCs w:val="32"/>
                  <w:u w:val="single"/>
                  <w:rtl w:val="0"/>
                </w:rPr>
                <w:t xml:space="preserve">2</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Partial source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32"/>
                <w:szCs w:val="32"/>
              </w:rPr>
            </w:pPr>
            <w:hyperlink w:anchor="_96rzcroqev6s">
              <w:r w:rsidDel="00000000" w:rsidR="00000000" w:rsidRPr="00000000">
                <w:rPr>
                  <w:rFonts w:ascii="Times New Roman" w:cs="Times New Roman" w:eastAsia="Times New Roman" w:hAnsi="Times New Roman"/>
                  <w:b w:val="1"/>
                  <w:bCs w:val="1"/>
                  <w:color w:val="1155cc"/>
                  <w:sz w:val="32"/>
                  <w:szCs w:val="32"/>
                  <w:u w:val="single"/>
                  <w:rtl w:val="0"/>
                </w:rPr>
                <w:t xml:space="preserve">3</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Implemented Design Patterns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32"/>
                <w:szCs w:val="32"/>
              </w:rPr>
            </w:pPr>
            <w:hyperlink w:anchor="_o9ir1f69otib">
              <w:r w:rsidDel="00000000" w:rsidR="00000000" w:rsidRPr="00000000">
                <w:rPr>
                  <w:rFonts w:ascii="Times New Roman" w:cs="Times New Roman" w:eastAsia="Times New Roman" w:hAnsi="Times New Roman"/>
                  <w:b w:val="1"/>
                  <w:bCs w:val="1"/>
                  <w:color w:val="1155cc"/>
                  <w:sz w:val="32"/>
                  <w:szCs w:val="32"/>
                  <w:u w:val="single"/>
                  <w:rtl w:val="0"/>
                </w:rPr>
                <w:t xml:space="preserve">4</w:t>
              </w:r>
            </w:hyperlink>
            <w:r w:rsidDel="00000000" w:rsidR="00000000" w:rsidRPr="00000000">
              <w:rPr>
                <w:rtl w:val="0"/>
              </w:rPr>
            </w:r>
          </w:p>
        </w:tc>
      </w:tr>
      <w:tr>
        <w:trPr>
          <w:cantSplit w:val="0"/>
          <w:trHeight w:val="20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Basic working simulation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32"/>
                <w:szCs w:val="32"/>
              </w:rPr>
            </w:pPr>
            <w:hyperlink w:anchor="_uj15liz10gmr">
              <w:r w:rsidDel="00000000" w:rsidR="00000000" w:rsidRPr="00000000">
                <w:rPr>
                  <w:rFonts w:ascii="Times New Roman" w:cs="Times New Roman" w:eastAsia="Times New Roman" w:hAnsi="Times New Roman"/>
                  <w:b w:val="1"/>
                  <w:bCs w:val="1"/>
                  <w:color w:val="1155cc"/>
                  <w:sz w:val="32"/>
                  <w:szCs w:val="32"/>
                  <w:u w:val="single"/>
                  <w:rtl w:val="0"/>
                </w:rPr>
                <w:t xml:space="preserve">6</w:t>
              </w:r>
            </w:hyperlink>
            <w:r w:rsidDel="00000000" w:rsidR="00000000" w:rsidRPr="00000000">
              <w:rPr>
                <w:rtl w:val="0"/>
              </w:rPr>
            </w:r>
          </w:p>
        </w:tc>
      </w:tr>
      <w:tr>
        <w:trPr>
          <w:cantSplit w:val="0"/>
          <w:trHeight w:val="20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Github repo link with source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32"/>
                <w:szCs w:val="32"/>
              </w:rPr>
            </w:pPr>
            <w:hyperlink w:anchor="_qi7l8mkkcjbn">
              <w:r w:rsidDel="00000000" w:rsidR="00000000" w:rsidRPr="00000000">
                <w:rPr>
                  <w:rFonts w:ascii="Times New Roman" w:cs="Times New Roman" w:eastAsia="Times New Roman" w:hAnsi="Times New Roman"/>
                  <w:b w:val="1"/>
                  <w:bCs w:val="1"/>
                  <w:color w:val="1155cc"/>
                  <w:sz w:val="32"/>
                  <w:szCs w:val="32"/>
                  <w:u w:val="single"/>
                  <w:rtl w:val="0"/>
                </w:rPr>
                <w:t xml:space="preserve">9</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Updated class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Times New Roman" w:cs="Times New Roman" w:eastAsia="Times New Roman" w:hAnsi="Times New Roman"/>
                <w:b w:val="1"/>
                <w:bCs w:val="1"/>
                <w:sz w:val="32"/>
                <w:szCs w:val="32"/>
              </w:rPr>
            </w:pPr>
            <w:hyperlink w:anchor="_m1zxafi2fhnj">
              <w:r w:rsidDel="00000000" w:rsidR="00000000" w:rsidRPr="00000000">
                <w:rPr>
                  <w:rFonts w:ascii="Times New Roman" w:cs="Times New Roman" w:eastAsia="Times New Roman" w:hAnsi="Times New Roman"/>
                  <w:b w:val="1"/>
                  <w:bCs w:val="1"/>
                  <w:color w:val="1155cc"/>
                  <w:sz w:val="32"/>
                  <w:szCs w:val="32"/>
                  <w:u w:val="single"/>
                  <w:rtl w:val="0"/>
                </w:rPr>
                <w:t xml:space="preserve">9</w:t>
              </w:r>
            </w:hyperlink>
            <w:r w:rsidDel="00000000" w:rsidR="00000000" w:rsidRPr="00000000">
              <w:rPr>
                <w:rtl w:val="0"/>
              </w:rPr>
            </w:r>
          </w:p>
        </w:tc>
      </w:tr>
    </w:tbl>
    <w:p w:rsidR="00000000" w:rsidDel="00000000" w:rsidP="00000000" w:rsidRDefault="00000000" w:rsidRPr="00000000" w14:paraId="00000023">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numPr>
          <w:ilvl w:val="0"/>
          <w:numId w:val="1"/>
        </w:numPr>
        <w:rPr>
          <w:sz w:val="32"/>
          <w:szCs w:val="32"/>
        </w:rPr>
      </w:pPr>
      <w:bookmarkStart w:colFirst="0" w:colLast="0" w:name="_96rzcroqev6s" w:id="4"/>
      <w:bookmarkEnd w:id="4"/>
      <w:r w:rsidDel="00000000" w:rsidR="00000000" w:rsidRPr="00000000">
        <w:rPr>
          <w:sz w:val="32"/>
          <w:szCs w:val="32"/>
          <w:rtl w:val="0"/>
        </w:rPr>
        <w:t xml:space="preserve">Partial source code</w:t>
      </w:r>
    </w:p>
    <w:p w:rsidR="00000000" w:rsidDel="00000000" w:rsidP="00000000" w:rsidRDefault="00000000" w:rsidRPr="00000000" w14:paraId="00000026">
      <w:pPr>
        <w:numPr>
          <w:ilvl w:val="1"/>
          <w:numId w:val="1"/>
        </w:numPr>
        <w:ind w:left="1260" w:hanging="360"/>
        <w:rPr>
          <w:rFonts w:ascii="Times New Roman" w:cs="Times New Roman" w:eastAsia="Times New Roman" w:hAnsi="Times New Roman"/>
          <w:b w:val="1"/>
          <w:bCs w:val="1"/>
          <w:color w:val="1f1f1f"/>
          <w:highlight w:val="white"/>
        </w:rPr>
      </w:pPr>
      <w:r w:rsidDel="00000000" w:rsidR="00000000" w:rsidRPr="00000000">
        <w:rPr>
          <w:rFonts w:ascii="Times New Roman" w:cs="Times New Roman" w:eastAsia="Times New Roman" w:hAnsi="Times New Roman"/>
          <w:b w:val="1"/>
          <w:bCs w:val="1"/>
          <w:color w:val="1f1f1f"/>
          <w:sz w:val="28"/>
          <w:szCs w:val="28"/>
          <w:highlight w:val="white"/>
          <w:rtl w:val="0"/>
        </w:rPr>
        <w:t xml:space="preserve">Link: </w:t>
      </w:r>
      <w:hyperlink r:id="rId6">
        <w:r w:rsidDel="00000000" w:rsidR="00000000" w:rsidRPr="00000000">
          <w:rPr>
            <w:rFonts w:ascii="Times New Roman" w:cs="Times New Roman" w:eastAsia="Times New Roman" w:hAnsi="Times New Roman"/>
            <w:b w:val="1"/>
            <w:bCs w:val="1"/>
            <w:color w:val="1155cc"/>
            <w:sz w:val="28"/>
            <w:szCs w:val="28"/>
            <w:highlight w:val="white"/>
            <w:u w:val="single"/>
            <w:rtl w:val="0"/>
          </w:rPr>
          <w:t xml:space="preserve">https://github.com/priiyu12/Aura-Retail-OS</w:t>
        </w:r>
      </w:hyperlink>
      <w:r w:rsidDel="00000000" w:rsidR="00000000" w:rsidRPr="00000000">
        <w:rPr>
          <w:rtl w:val="0"/>
        </w:rPr>
      </w:r>
    </w:p>
    <w:p w:rsidR="00000000" w:rsidDel="00000000" w:rsidP="00000000" w:rsidRDefault="00000000" w:rsidRPr="00000000" w14:paraId="00000027">
      <w:pPr>
        <w:numPr>
          <w:ilvl w:val="1"/>
          <w:numId w:val="1"/>
        </w:numPr>
        <w:ind w:left="126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For Subtask 2, we have implemented a partial C++ prototype of our smart-city kiosk platform. The prototype currently includes the main subsystems: Kiosk Core System, Inventory System, Payment System, Hardware Abstraction Layer, Pricing System, Event System, and Monitoring System, following the modular architecture required in the project brief.</w:t>
      </w:r>
    </w:p>
    <w:p w:rsidR="00000000" w:rsidDel="00000000" w:rsidP="00000000" w:rsidRDefault="00000000" w:rsidRPr="00000000" w14:paraId="00000028">
      <w:pPr>
        <w:numPr>
          <w:ilvl w:val="1"/>
          <w:numId w:val="1"/>
        </w:numPr>
        <w:ind w:left="126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The prototype supports an interactive simulation where the user can select User Mode or Admin Mode, choose one of the four kiosk environments - Hospital, Metro, University, or Disaster Relief - and perform actions such as viewing products, purchasing items, restocking inventory, and running diagnostics. The system also demonstrates stock checking, dynamic price calculation, payment processing, hardware dispensing, and event-based alerts such as low stock and hardware failure.</w:t>
      </w:r>
    </w:p>
    <w:p w:rsidR="00000000" w:rsidDel="00000000" w:rsidP="00000000" w:rsidRDefault="00000000" w:rsidRPr="00000000" w14:paraId="00000029">
      <w:pPr>
        <w:numPr>
          <w:ilvl w:val="1"/>
          <w:numId w:val="1"/>
        </w:numPr>
        <w:ind w:left="1260" w:hanging="360"/>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At this stage, advanced components such as Command, Memento, Central Registry, persistence, and full kiosk factory support are intentionally kept for the final implementation phase. This repository therefore represents a working prototype for Subtask 2, satisfying the requirement of partial code, implemented patterns, and a basic working simulation.</w:t>
      </w:r>
    </w:p>
    <w:p w:rsidR="00000000" w:rsidDel="00000000" w:rsidP="00000000" w:rsidRDefault="00000000" w:rsidRPr="00000000" w14:paraId="0000002A">
      <w:pPr>
        <w:ind w:left="0" w:firstLine="0"/>
        <w:rPr>
          <w:rFonts w:ascii="Times New Roman" w:cs="Times New Roman" w:eastAsia="Times New Roman" w:hAnsi="Times New Roman"/>
          <w:b w:val="1"/>
          <w:bCs w:val="1"/>
          <w:color w:val="1f1f1f"/>
          <w:sz w:val="40"/>
          <w:szCs w:val="40"/>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numPr>
          <w:ilvl w:val="0"/>
          <w:numId w:val="1"/>
        </w:numPr>
        <w:rPr>
          <w:sz w:val="32"/>
          <w:szCs w:val="32"/>
        </w:rPr>
      </w:pPr>
      <w:bookmarkStart w:colFirst="0" w:colLast="0" w:name="_o9ir1f69otib" w:id="5"/>
      <w:bookmarkEnd w:id="5"/>
      <w:r w:rsidDel="00000000" w:rsidR="00000000" w:rsidRPr="00000000">
        <w:rPr>
          <w:sz w:val="32"/>
          <w:szCs w:val="32"/>
          <w:rtl w:val="0"/>
        </w:rPr>
        <w:t xml:space="preserve">Implemented Design Patterns</w:t>
      </w:r>
    </w:p>
    <w:p w:rsidR="00000000" w:rsidDel="00000000" w:rsidP="00000000" w:rsidRDefault="00000000" w:rsidRPr="00000000" w14:paraId="0000002C">
      <w:pPr>
        <w:pStyle w:val="Heading2"/>
        <w:numPr>
          <w:ilvl w:val="0"/>
          <w:numId w:val="3"/>
        </w:numPr>
        <w:spacing w:after="200" w:before="200" w:lineRule="auto"/>
        <w:ind w:left="1440" w:hanging="360"/>
        <w:rPr>
          <w:sz w:val="30"/>
          <w:szCs w:val="30"/>
        </w:rPr>
      </w:pPr>
      <w:bookmarkStart w:colFirst="0" w:colLast="0" w:name="_a7cawyyysh4f" w:id="6"/>
      <w:bookmarkEnd w:id="6"/>
      <w:r w:rsidDel="00000000" w:rsidR="00000000" w:rsidRPr="00000000">
        <w:rPr>
          <w:sz w:val="30"/>
          <w:szCs w:val="30"/>
          <w:rtl w:val="0"/>
        </w:rPr>
        <w:t xml:space="preserve"> Facade Pattern</w:t>
      </w:r>
    </w:p>
    <w:p w:rsidR="00000000" w:rsidDel="00000000" w:rsidP="00000000" w:rsidRDefault="00000000" w:rsidRPr="00000000" w14:paraId="0000002D">
      <w:pPr>
        <w:numPr>
          <w:ilvl w:val="0"/>
          <w:numId w:val="4"/>
        </w:numPr>
        <w:ind w:left="180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The Facade Pattern provides a simple interface to a complex subsystem.</w:t>
      </w:r>
    </w:p>
    <w:p w:rsidR="00000000" w:rsidDel="00000000" w:rsidP="00000000" w:rsidRDefault="00000000" w:rsidRPr="00000000" w14:paraId="0000002E">
      <w:pPr>
        <w:numPr>
          <w:ilvl w:val="0"/>
          <w:numId w:val="4"/>
        </w:numPr>
        <w:ind w:left="180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In our project, KioskInterface acts as the facade, giving users and admins a single entry point for actions like purchaseItem(), refundTransaction(), runDiagnostics(), and restockInventory(). Internal operations are coordinated by KioskCoreSystem, while subsystems such as InventorySystem, PaymentSystem, HardwareLayer, PricingSystem, and EventBus remain hidden.</w:t>
      </w:r>
    </w:p>
    <w:p w:rsidR="00000000" w:rsidDel="00000000" w:rsidP="00000000" w:rsidRDefault="00000000" w:rsidRPr="00000000" w14:paraId="0000002F">
      <w:pPr>
        <w:numPr>
          <w:ilvl w:val="0"/>
          <w:numId w:val="4"/>
        </w:numPr>
        <w:ind w:left="180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This makes the system easier to use, reduces coupling, and improves modularity.</w:t>
      </w:r>
    </w:p>
    <w:p w:rsidR="00000000" w:rsidDel="00000000" w:rsidP="00000000" w:rsidRDefault="00000000" w:rsidRPr="00000000" w14:paraId="00000030">
      <w:pPr>
        <w:numPr>
          <w:ilvl w:val="0"/>
          <w:numId w:val="4"/>
        </w:numPr>
        <w:ind w:left="1800" w:hanging="360"/>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Class Mapping:</w:t>
      </w:r>
    </w:p>
    <w:p w:rsidR="00000000" w:rsidDel="00000000" w:rsidP="00000000" w:rsidRDefault="00000000" w:rsidRPr="00000000" w14:paraId="00000031">
      <w:pPr>
        <w:ind w:left="180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ab/>
      </w:r>
      <w:r w:rsidDel="00000000" w:rsidR="00000000" w:rsidRPr="00000000">
        <w:rPr>
          <w:rFonts w:ascii="Times New Roman" w:cs="Times New Roman" w:eastAsia="Times New Roman" w:hAnsi="Times New Roman"/>
          <w:sz w:val="28"/>
          <w:szCs w:val="28"/>
          <w:shd w:fill="b7b7b7" w:val="clear"/>
          <w:rtl w:val="0"/>
        </w:rPr>
        <w:t xml:space="preserve">KioskInterface</w:t>
      </w:r>
      <w:r w:rsidDel="00000000" w:rsidR="00000000" w:rsidRPr="00000000">
        <w:rPr>
          <w:rFonts w:ascii="Cardo" w:cs="Cardo" w:eastAsia="Cardo" w:hAnsi="Cardo"/>
          <w:sz w:val="28"/>
          <w:szCs w:val="28"/>
          <w:highlight w:val="white"/>
          <w:rtl w:val="0"/>
        </w:rPr>
        <w:t xml:space="preserve"> → acts as Facade</w:t>
      </w:r>
    </w:p>
    <w:p w:rsidR="00000000" w:rsidDel="00000000" w:rsidP="00000000" w:rsidRDefault="00000000" w:rsidRPr="00000000" w14:paraId="00000032">
      <w:pPr>
        <w:ind w:left="216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shd w:fill="b7b7b7" w:val="clear"/>
          <w:rtl w:val="0"/>
        </w:rPr>
        <w:t xml:space="preserve">KioskCoreSystem</w:t>
      </w:r>
      <w:r w:rsidDel="00000000" w:rsidR="00000000" w:rsidRPr="00000000">
        <w:rPr>
          <w:rFonts w:ascii="Cardo" w:cs="Cardo" w:eastAsia="Cardo" w:hAnsi="Cardo"/>
          <w:sz w:val="28"/>
          <w:szCs w:val="28"/>
          <w:highlight w:val="white"/>
          <w:rtl w:val="0"/>
        </w:rPr>
        <w:t xml:space="preserve"> → processes and coordinates subsystem operations</w:t>
      </w:r>
    </w:p>
    <w:p w:rsidR="00000000" w:rsidDel="00000000" w:rsidP="00000000" w:rsidRDefault="00000000" w:rsidRPr="00000000" w14:paraId="00000033">
      <w:pPr>
        <w:ind w:left="216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shd w:fill="b7b7b7" w:val="clear"/>
          <w:rtl w:val="0"/>
        </w:rPr>
        <w:t xml:space="preserve">InventorySystem, PaymentSystem, HardwareLayer, PricingSystem, EventBus</w:t>
      </w:r>
      <w:r w:rsidDel="00000000" w:rsidR="00000000" w:rsidRPr="00000000">
        <w:rPr>
          <w:rFonts w:ascii="Cardo" w:cs="Cardo" w:eastAsia="Cardo" w:hAnsi="Cardo"/>
          <w:sz w:val="28"/>
          <w:szCs w:val="28"/>
          <w:highlight w:val="white"/>
          <w:rtl w:val="0"/>
        </w:rPr>
        <w:t xml:space="preserve"> → internal subsystems hidden behind the facade</w:t>
      </w:r>
    </w:p>
    <w:p w:rsidR="00000000" w:rsidDel="00000000" w:rsidP="00000000" w:rsidRDefault="00000000" w:rsidRPr="00000000" w14:paraId="00000034">
      <w:pPr>
        <w:ind w:left="0" w:firstLine="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35">
      <w:pPr>
        <w:pStyle w:val="Heading2"/>
        <w:keepNext w:val="0"/>
        <w:keepLines w:val="0"/>
        <w:numPr>
          <w:ilvl w:val="0"/>
          <w:numId w:val="3"/>
        </w:numPr>
        <w:spacing w:after="200" w:before="200" w:line="193.12941176470588" w:lineRule="auto"/>
        <w:ind w:left="1440" w:hanging="360"/>
        <w:rPr>
          <w:sz w:val="30"/>
          <w:szCs w:val="30"/>
          <w:highlight w:val="white"/>
        </w:rPr>
      </w:pPr>
      <w:bookmarkStart w:colFirst="0" w:colLast="0" w:name="_2wo6zurp9fh" w:id="7"/>
      <w:bookmarkEnd w:id="7"/>
      <w:r w:rsidDel="00000000" w:rsidR="00000000" w:rsidRPr="00000000">
        <w:rPr>
          <w:sz w:val="30"/>
          <w:szCs w:val="30"/>
          <w:highlight w:val="white"/>
          <w:rtl w:val="0"/>
        </w:rPr>
        <w:t xml:space="preserve">Strategy Pattern</w:t>
      </w:r>
    </w:p>
    <w:p w:rsidR="00000000" w:rsidDel="00000000" w:rsidP="00000000" w:rsidRDefault="00000000" w:rsidRPr="00000000" w14:paraId="00000036">
      <w:pPr>
        <w:numPr>
          <w:ilvl w:val="0"/>
          <w:numId w:val="2"/>
        </w:numPr>
        <w:ind w:left="18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Strategy Pattern allows algorithms to be defined separately and switched at runtime.</w:t>
      </w:r>
    </w:p>
    <w:p w:rsidR="00000000" w:rsidDel="00000000" w:rsidP="00000000" w:rsidRDefault="00000000" w:rsidRPr="00000000" w14:paraId="00000037">
      <w:pPr>
        <w:numPr>
          <w:ilvl w:val="0"/>
          <w:numId w:val="2"/>
        </w:numPr>
        <w:ind w:left="18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our project, pricing is implemented using a PricingStrategy interface. StandardPricing is the current concrete strategy, while DiscountPricing and EmergencyPricing are planned extensions. The PricingSystem acts as the context and uses the selected strategy to calculate product prices dynamically.</w:t>
      </w:r>
    </w:p>
    <w:p w:rsidR="00000000" w:rsidDel="00000000" w:rsidP="00000000" w:rsidRDefault="00000000" w:rsidRPr="00000000" w14:paraId="00000038">
      <w:pPr>
        <w:numPr>
          <w:ilvl w:val="0"/>
          <w:numId w:val="2"/>
        </w:numPr>
        <w:ind w:left="180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keeps pricing logic flexible, reusable, and easy to extend.</w:t>
      </w:r>
    </w:p>
    <w:p w:rsidR="00000000" w:rsidDel="00000000" w:rsidP="00000000" w:rsidRDefault="00000000" w:rsidRPr="00000000" w14:paraId="00000039">
      <w:pPr>
        <w:numPr>
          <w:ilvl w:val="0"/>
          <w:numId w:val="2"/>
        </w:numPr>
        <w:ind w:left="1800" w:hanging="360"/>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Class Mapping:</w:t>
      </w:r>
    </w:p>
    <w:p w:rsidR="00000000" w:rsidDel="00000000" w:rsidP="00000000" w:rsidRDefault="00000000" w:rsidRPr="00000000" w14:paraId="0000003A">
      <w:pPr>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shd w:fill="b7b7b7" w:val="clear"/>
          <w:rtl w:val="0"/>
        </w:rPr>
        <w:t xml:space="preserve">PricingStrategy</w:t>
      </w:r>
      <w:r w:rsidDel="00000000" w:rsidR="00000000" w:rsidRPr="00000000">
        <w:rPr>
          <w:rFonts w:ascii="Cardo" w:cs="Cardo" w:eastAsia="Cardo" w:hAnsi="Cardo"/>
          <w:sz w:val="28"/>
          <w:szCs w:val="28"/>
          <w:rtl w:val="0"/>
        </w:rPr>
        <w:t xml:space="preserve"> → strategy interface</w:t>
      </w:r>
    </w:p>
    <w:p w:rsidR="00000000" w:rsidDel="00000000" w:rsidP="00000000" w:rsidRDefault="00000000" w:rsidRPr="00000000" w14:paraId="0000003B">
      <w:pPr>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shd w:fill="b7b7b7" w:val="clear"/>
          <w:rtl w:val="0"/>
        </w:rPr>
        <w:t xml:space="preserve">StandardPricing</w:t>
      </w:r>
      <w:r w:rsidDel="00000000" w:rsidR="00000000" w:rsidRPr="00000000">
        <w:rPr>
          <w:rFonts w:ascii="Cardo" w:cs="Cardo" w:eastAsia="Cardo" w:hAnsi="Cardo"/>
          <w:sz w:val="28"/>
          <w:szCs w:val="28"/>
          <w:rtl w:val="0"/>
        </w:rPr>
        <w:t xml:space="preserve"> → concrete strategy implemented in Subtask 2</w:t>
      </w:r>
    </w:p>
    <w:p w:rsidR="00000000" w:rsidDel="00000000" w:rsidP="00000000" w:rsidRDefault="00000000" w:rsidRPr="00000000" w14:paraId="0000003C">
      <w:pPr>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shd w:fill="b7b7b7" w:val="clear"/>
          <w:rtl w:val="0"/>
        </w:rPr>
        <w:t xml:space="preserve">DiscountPricing, EmergencyPricing</w:t>
      </w:r>
      <w:r w:rsidDel="00000000" w:rsidR="00000000" w:rsidRPr="00000000">
        <w:rPr>
          <w:rFonts w:ascii="Cardo" w:cs="Cardo" w:eastAsia="Cardo" w:hAnsi="Cardo"/>
          <w:sz w:val="28"/>
          <w:szCs w:val="28"/>
          <w:rtl w:val="0"/>
        </w:rPr>
        <w:t xml:space="preserve"> → planned strategies for future extension</w:t>
      </w:r>
    </w:p>
    <w:p w:rsidR="00000000" w:rsidDel="00000000" w:rsidP="00000000" w:rsidRDefault="00000000" w:rsidRPr="00000000" w14:paraId="0000003D">
      <w:pPr>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shd w:fill="b7b7b7" w:val="clear"/>
          <w:rtl w:val="0"/>
        </w:rPr>
        <w:t xml:space="preserve">PricingSystem</w:t>
      </w:r>
      <w:r w:rsidDel="00000000" w:rsidR="00000000" w:rsidRPr="00000000">
        <w:rPr>
          <w:rFonts w:ascii="Cardo" w:cs="Cardo" w:eastAsia="Cardo" w:hAnsi="Cardo"/>
          <w:sz w:val="28"/>
          <w:szCs w:val="28"/>
          <w:rtl w:val="0"/>
        </w:rPr>
        <w:t xml:space="preserve"> → context class that uses the current strategy</w:t>
      </w:r>
    </w:p>
    <w:p w:rsidR="00000000" w:rsidDel="00000000" w:rsidP="00000000" w:rsidRDefault="00000000" w:rsidRPr="00000000" w14:paraId="0000003E">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F">
      <w:pPr>
        <w:pStyle w:val="Heading2"/>
        <w:numPr>
          <w:ilvl w:val="0"/>
          <w:numId w:val="3"/>
        </w:numPr>
        <w:spacing w:after="200" w:before="200" w:lineRule="auto"/>
        <w:ind w:left="1440" w:hanging="360"/>
        <w:jc w:val="both"/>
        <w:rPr>
          <w:sz w:val="30"/>
          <w:szCs w:val="30"/>
        </w:rPr>
      </w:pPr>
      <w:bookmarkStart w:colFirst="0" w:colLast="0" w:name="_520d3t1czx97" w:id="8"/>
      <w:bookmarkEnd w:id="8"/>
      <w:r w:rsidDel="00000000" w:rsidR="00000000" w:rsidRPr="00000000">
        <w:rPr>
          <w:sz w:val="30"/>
          <w:szCs w:val="30"/>
          <w:rtl w:val="0"/>
        </w:rPr>
        <w:t xml:space="preserve">Observer Pattern</w:t>
      </w:r>
    </w:p>
    <w:p w:rsidR="00000000" w:rsidDel="00000000" w:rsidP="00000000" w:rsidRDefault="00000000" w:rsidRPr="00000000" w14:paraId="00000040">
      <w:pPr>
        <w:numPr>
          <w:ilvl w:val="0"/>
          <w:numId w:val="5"/>
        </w:numPr>
        <w:ind w:left="180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8"/>
          <w:szCs w:val="28"/>
          <w:highlight w:val="white"/>
          <w:rtl w:val="0"/>
        </w:rPr>
        <w:t xml:space="preserve">The Observer Pattern allows objects to be notified automatically when events occur.</w:t>
      </w:r>
    </w:p>
    <w:p w:rsidR="00000000" w:rsidDel="00000000" w:rsidP="00000000" w:rsidRDefault="00000000" w:rsidRPr="00000000" w14:paraId="00000041">
      <w:pPr>
        <w:numPr>
          <w:ilvl w:val="0"/>
          <w:numId w:val="5"/>
        </w:numPr>
        <w:ind w:left="180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8"/>
          <w:szCs w:val="28"/>
          <w:highlight w:val="white"/>
          <w:rtl w:val="0"/>
        </w:rPr>
        <w:t xml:space="preserve">In our project, EventBus acts as the publisher, while EventListener defines the observer interface. CityMonitoringSystem is a concrete observer that receives alerts for events such as LowStockEvent and HardwareFailureEvent, produced by KioskCoreSystem, InventorySystem, or HardwareLayer.</w:t>
      </w:r>
    </w:p>
    <w:p w:rsidR="00000000" w:rsidDel="00000000" w:rsidP="00000000" w:rsidRDefault="00000000" w:rsidRPr="00000000" w14:paraId="00000042">
      <w:pPr>
        <w:numPr>
          <w:ilvl w:val="0"/>
          <w:numId w:val="5"/>
        </w:numPr>
        <w:ind w:left="180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8"/>
          <w:szCs w:val="28"/>
          <w:highlight w:val="white"/>
          <w:rtl w:val="0"/>
        </w:rPr>
        <w:t xml:space="preserve">This reduces direct dependencies and enables loose, event-driven communication between subsystems.</w:t>
      </w:r>
    </w:p>
    <w:p w:rsidR="00000000" w:rsidDel="00000000" w:rsidP="00000000" w:rsidRDefault="00000000" w:rsidRPr="00000000" w14:paraId="00000043">
      <w:pPr>
        <w:numPr>
          <w:ilvl w:val="0"/>
          <w:numId w:val="5"/>
        </w:numPr>
        <w:ind w:left="1800" w:hanging="360"/>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Class Mapping:</w:t>
      </w:r>
    </w:p>
    <w:p w:rsidR="00000000" w:rsidDel="00000000" w:rsidP="00000000" w:rsidRDefault="00000000" w:rsidRPr="00000000" w14:paraId="00000044">
      <w:pPr>
        <w:ind w:left="216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shd w:fill="b7b7b7" w:val="clear"/>
          <w:rtl w:val="0"/>
        </w:rPr>
        <w:t xml:space="preserve">EventBus</w:t>
      </w:r>
      <w:r w:rsidDel="00000000" w:rsidR="00000000" w:rsidRPr="00000000">
        <w:rPr>
          <w:rFonts w:ascii="Cardo" w:cs="Cardo" w:eastAsia="Cardo" w:hAnsi="Cardo"/>
          <w:sz w:val="28"/>
          <w:szCs w:val="28"/>
          <w:highlight w:val="white"/>
          <w:rtl w:val="0"/>
        </w:rPr>
        <w:t xml:space="preserve"> → subject / publisher</w:t>
      </w:r>
    </w:p>
    <w:p w:rsidR="00000000" w:rsidDel="00000000" w:rsidP="00000000" w:rsidRDefault="00000000" w:rsidRPr="00000000" w14:paraId="00000045">
      <w:pPr>
        <w:ind w:left="216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shd w:fill="b7b7b7" w:val="clear"/>
          <w:rtl w:val="0"/>
        </w:rPr>
        <w:t xml:space="preserve">EventListener </w:t>
      </w:r>
      <w:r w:rsidDel="00000000" w:rsidR="00000000" w:rsidRPr="00000000">
        <w:rPr>
          <w:rFonts w:ascii="Cardo" w:cs="Cardo" w:eastAsia="Cardo" w:hAnsi="Cardo"/>
          <w:sz w:val="28"/>
          <w:szCs w:val="28"/>
          <w:highlight w:val="white"/>
          <w:rtl w:val="0"/>
        </w:rPr>
        <w:t xml:space="preserve">→ observer interface</w:t>
      </w:r>
    </w:p>
    <w:p w:rsidR="00000000" w:rsidDel="00000000" w:rsidP="00000000" w:rsidRDefault="00000000" w:rsidRPr="00000000" w14:paraId="00000046">
      <w:pPr>
        <w:ind w:left="216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shd w:fill="b7b7b7" w:val="clear"/>
          <w:rtl w:val="0"/>
        </w:rPr>
        <w:t xml:space="preserve">CityMonitoringSystem</w:t>
      </w:r>
      <w:r w:rsidDel="00000000" w:rsidR="00000000" w:rsidRPr="00000000">
        <w:rPr>
          <w:rFonts w:ascii="Cardo" w:cs="Cardo" w:eastAsia="Cardo" w:hAnsi="Cardo"/>
          <w:sz w:val="28"/>
          <w:szCs w:val="28"/>
          <w:highlight w:val="white"/>
          <w:rtl w:val="0"/>
        </w:rPr>
        <w:t xml:space="preserve"> → concrete observer</w:t>
      </w:r>
    </w:p>
    <w:p w:rsidR="00000000" w:rsidDel="00000000" w:rsidP="00000000" w:rsidRDefault="00000000" w:rsidRPr="00000000" w14:paraId="00000047">
      <w:pPr>
        <w:ind w:left="216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shd w:fill="b7b7b7" w:val="clear"/>
          <w:rtl w:val="0"/>
        </w:rPr>
        <w:t xml:space="preserve">LowStockEvent, HardwareFailureEvent </w:t>
      </w:r>
      <w:r w:rsidDel="00000000" w:rsidR="00000000" w:rsidRPr="00000000">
        <w:rPr>
          <w:rFonts w:ascii="Cardo" w:cs="Cardo" w:eastAsia="Cardo" w:hAnsi="Cardo"/>
          <w:sz w:val="28"/>
          <w:szCs w:val="28"/>
          <w:highlight w:val="white"/>
          <w:rtl w:val="0"/>
        </w:rPr>
        <w:t xml:space="preserve">→ event types</w:t>
      </w:r>
    </w:p>
    <w:p w:rsidR="00000000" w:rsidDel="00000000" w:rsidP="00000000" w:rsidRDefault="00000000" w:rsidRPr="00000000" w14:paraId="00000048">
      <w:pPr>
        <w:ind w:left="216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shd w:fill="b7b7b7" w:val="clear"/>
          <w:rtl w:val="0"/>
        </w:rPr>
        <w:t xml:space="preserve">KioskCoreSystem / InventorySystem / HardwareLayer</w:t>
      </w:r>
      <w:r w:rsidDel="00000000" w:rsidR="00000000" w:rsidRPr="00000000">
        <w:rPr>
          <w:rFonts w:ascii="Cardo" w:cs="Cardo" w:eastAsia="Cardo" w:hAnsi="Cardo"/>
          <w:sz w:val="28"/>
          <w:szCs w:val="28"/>
          <w:highlight w:val="white"/>
          <w:rtl w:val="0"/>
        </w:rPr>
        <w:t xml:space="preserve"> → event producers</w:t>
      </w:r>
    </w:p>
    <w:p w:rsidR="00000000" w:rsidDel="00000000" w:rsidP="00000000" w:rsidRDefault="00000000" w:rsidRPr="00000000" w14:paraId="00000049">
      <w:pPr>
        <w:ind w:left="720" w:firstLine="0"/>
        <w:rPr>
          <w:rFonts w:ascii="Times New Roman" w:cs="Times New Roman" w:eastAsia="Times New Roman" w:hAnsi="Times New Roman"/>
          <w:b w:val="1"/>
          <w:bCs w:val="1"/>
          <w:color w:val="1f1f1f"/>
          <w:sz w:val="28"/>
          <w:szCs w:val="28"/>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numPr>
          <w:ilvl w:val="0"/>
          <w:numId w:val="1"/>
        </w:numPr>
        <w:ind w:left="720" w:hanging="360"/>
        <w:rPr>
          <w:sz w:val="32"/>
          <w:szCs w:val="32"/>
        </w:rPr>
      </w:pPr>
      <w:bookmarkStart w:colFirst="0" w:colLast="0" w:name="_uj15liz10gmr" w:id="9"/>
      <w:bookmarkEnd w:id="9"/>
      <w:r w:rsidDel="00000000" w:rsidR="00000000" w:rsidRPr="00000000">
        <w:rPr>
          <w:sz w:val="32"/>
          <w:szCs w:val="32"/>
          <w:rtl w:val="0"/>
        </w:rPr>
        <w:t xml:space="preserve">Basic working simulation</w:t>
      </w:r>
    </w:p>
    <w:p w:rsidR="00000000" w:rsidDel="00000000" w:rsidP="00000000" w:rsidRDefault="00000000" w:rsidRPr="00000000" w14:paraId="0000004B">
      <w:pPr>
        <w:pStyle w:val="Heading1"/>
        <w:ind w:left="0" w:firstLine="0"/>
        <w:rPr/>
      </w:pPr>
      <w:bookmarkStart w:colFirst="0" w:colLast="0" w:name="_vlrtmo9ew9q8" w:id="10"/>
      <w:bookmarkEnd w:id="10"/>
      <w:r w:rsidDel="00000000" w:rsidR="00000000" w:rsidRPr="00000000">
        <w:rPr/>
        <w:drawing>
          <wp:inline distB="114300" distT="114300" distL="114300" distR="114300">
            <wp:extent cx="4395788" cy="4395788"/>
            <wp:effectExtent b="0" l="0" r="0" t="0"/>
            <wp:docPr id="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395788" cy="4395788"/>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ind w:left="0" w:firstLine="0"/>
        <w:rPr/>
      </w:pPr>
      <w:r w:rsidDel="00000000" w:rsidR="00000000" w:rsidRPr="00000000">
        <w:rPr/>
        <w:drawing>
          <wp:inline distB="114300" distT="114300" distL="114300" distR="114300">
            <wp:extent cx="4915334" cy="4243388"/>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915334" cy="4243388"/>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ind w:left="0" w:firstLine="0"/>
        <w:rPr/>
      </w:pPr>
      <w:r w:rsidDel="00000000" w:rsidR="00000000" w:rsidRPr="00000000">
        <w:rPr>
          <w:rtl w:val="0"/>
        </w:rPr>
      </w:r>
    </w:p>
    <w:p w:rsidR="00000000" w:rsidDel="00000000" w:rsidP="00000000" w:rsidRDefault="00000000" w:rsidRPr="00000000" w14:paraId="0000004F">
      <w:pPr>
        <w:ind w:left="0" w:firstLine="0"/>
        <w:rPr/>
      </w:pPr>
      <w:r w:rsidDel="00000000" w:rsidR="00000000" w:rsidRPr="00000000">
        <w:rPr/>
        <w:drawing>
          <wp:inline distB="114300" distT="114300" distL="114300" distR="114300">
            <wp:extent cx="3338513" cy="3647183"/>
            <wp:effectExtent b="0" l="0" r="0" t="0"/>
            <wp:docPr id="3" name="image2.png"/>
            <a:graphic>
              <a:graphicData uri="http://schemas.openxmlformats.org/drawingml/2006/picture">
                <pic:pic>
                  <pic:nvPicPr>
                    <pic:cNvPr id="0" name="image2.png"/>
                    <pic:cNvPicPr preferRelativeResize="0"/>
                  </pic:nvPicPr>
                  <pic:blipFill>
                    <a:blip r:embed="rId9"/>
                    <a:srcRect b="0" l="0" r="26603" t="0"/>
                    <a:stretch>
                      <a:fillRect/>
                    </a:stretch>
                  </pic:blipFill>
                  <pic:spPr>
                    <a:xfrm>
                      <a:off x="0" y="0"/>
                      <a:ext cx="3338513" cy="3647183"/>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ind w:left="0" w:firstLine="0"/>
        <w:rPr/>
      </w:pPr>
      <w:r w:rsidDel="00000000" w:rsidR="00000000" w:rsidRPr="00000000">
        <w:rPr/>
        <w:drawing>
          <wp:inline distB="114300" distT="114300" distL="114300" distR="114300">
            <wp:extent cx="4433888" cy="397777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433888" cy="397777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ind w:left="720" w:firstLine="0"/>
        <w:rPr/>
      </w:pPr>
      <w:r w:rsidDel="00000000" w:rsidR="00000000" w:rsidRPr="00000000">
        <w:rPr>
          <w:rtl w:val="0"/>
        </w:rPr>
      </w:r>
    </w:p>
    <w:p w:rsidR="00000000" w:rsidDel="00000000" w:rsidP="00000000" w:rsidRDefault="00000000" w:rsidRPr="00000000" w14:paraId="00000052">
      <w:pPr>
        <w:ind w:left="0" w:firstLine="0"/>
        <w:rPr/>
      </w:pPr>
      <w:r w:rsidDel="00000000" w:rsidR="00000000" w:rsidRPr="00000000">
        <w:rPr/>
        <w:drawing>
          <wp:inline distB="114300" distT="114300" distL="114300" distR="114300">
            <wp:extent cx="4440432" cy="3843024"/>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440432" cy="3843024"/>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Style w:val="Heading1"/>
        <w:numPr>
          <w:ilvl w:val="0"/>
          <w:numId w:val="1"/>
        </w:numPr>
        <w:ind w:left="720" w:hanging="360"/>
        <w:rPr>
          <w:sz w:val="32"/>
          <w:szCs w:val="32"/>
        </w:rPr>
      </w:pPr>
      <w:bookmarkStart w:colFirst="0" w:colLast="0" w:name="_qi7l8mkkcjbn" w:id="11"/>
      <w:bookmarkEnd w:id="11"/>
      <w:r w:rsidDel="00000000" w:rsidR="00000000" w:rsidRPr="00000000">
        <w:rPr>
          <w:sz w:val="32"/>
          <w:szCs w:val="32"/>
          <w:rtl w:val="0"/>
        </w:rPr>
        <w:t xml:space="preserve">Github repo link with source code</w:t>
      </w:r>
    </w:p>
    <w:p w:rsidR="00000000" w:rsidDel="00000000" w:rsidP="00000000" w:rsidRDefault="00000000" w:rsidRPr="00000000" w14:paraId="00000054">
      <w:pPr>
        <w:numPr>
          <w:ilvl w:val="1"/>
          <w:numId w:val="1"/>
        </w:numPr>
        <w:ind w:left="12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8"/>
          <w:szCs w:val="28"/>
          <w:rtl w:val="0"/>
        </w:rPr>
        <w:t xml:space="preserve">Link: </w:t>
      </w:r>
      <w:hyperlink r:id="rId12">
        <w:r w:rsidDel="00000000" w:rsidR="00000000" w:rsidRPr="00000000">
          <w:rPr>
            <w:rFonts w:ascii="Times New Roman" w:cs="Times New Roman" w:eastAsia="Times New Roman" w:hAnsi="Times New Roman"/>
            <w:b w:val="1"/>
            <w:bCs w:val="1"/>
            <w:color w:val="1155cc"/>
            <w:sz w:val="28"/>
            <w:szCs w:val="28"/>
            <w:u w:val="single"/>
            <w:rtl w:val="0"/>
          </w:rPr>
          <w:t xml:space="preserve">https://github.com/priiyu12/Aura-Retail-OS</w:t>
        </w:r>
      </w:hyperlink>
      <w:r w:rsidDel="00000000" w:rsidR="00000000" w:rsidRPr="00000000">
        <w:rPr>
          <w:rtl w:val="0"/>
        </w:rPr>
      </w:r>
    </w:p>
    <w:p w:rsidR="00000000" w:rsidDel="00000000" w:rsidP="00000000" w:rsidRDefault="00000000" w:rsidRPr="00000000" w14:paraId="00000055">
      <w:pPr>
        <w:pStyle w:val="Heading1"/>
        <w:numPr>
          <w:ilvl w:val="0"/>
          <w:numId w:val="1"/>
        </w:numPr>
        <w:ind w:left="720" w:hanging="360"/>
        <w:rPr>
          <w:sz w:val="32"/>
          <w:szCs w:val="32"/>
        </w:rPr>
      </w:pPr>
      <w:bookmarkStart w:colFirst="0" w:colLast="0" w:name="_m1zxafi2fhnj" w:id="12"/>
      <w:bookmarkEnd w:id="12"/>
      <w:r w:rsidDel="00000000" w:rsidR="00000000" w:rsidRPr="00000000">
        <w:rPr>
          <w:sz w:val="32"/>
          <w:szCs w:val="32"/>
          <w:rtl w:val="0"/>
        </w:rPr>
        <w:t xml:space="preserve">Updated class diagram</w:t>
      </w:r>
    </w:p>
    <w:p w:rsidR="00000000" w:rsidDel="00000000" w:rsidP="00000000" w:rsidRDefault="00000000" w:rsidRPr="00000000" w14:paraId="00000056">
      <w:pPr>
        <w:numPr>
          <w:ilvl w:val="1"/>
          <w:numId w:val="1"/>
        </w:numPr>
        <w:ind w:left="1260" w:hanging="360"/>
        <w:rPr>
          <w:rFonts w:ascii="Times New Roman" w:cs="Times New Roman" w:eastAsia="Times New Roman" w:hAnsi="Times New Roman"/>
          <w:b w:val="1"/>
          <w:bCs w:val="1"/>
          <w:color w:val="1f1f1f"/>
          <w:highlight w:val="white"/>
        </w:rPr>
      </w:pPr>
      <w:r w:rsidDel="00000000" w:rsidR="00000000" w:rsidRPr="00000000">
        <w:rPr>
          <w:rFonts w:ascii="Times New Roman" w:cs="Times New Roman" w:eastAsia="Times New Roman" w:hAnsi="Times New Roman"/>
          <w:b w:val="1"/>
          <w:bCs w:val="1"/>
          <w:color w:val="1f1f1f"/>
          <w:sz w:val="28"/>
          <w:szCs w:val="28"/>
          <w:highlight w:val="white"/>
          <w:rtl w:val="0"/>
        </w:rPr>
        <w:t xml:space="preserve">Link: </w:t>
      </w:r>
      <w:hyperlink r:id="rId13">
        <w:r w:rsidDel="00000000" w:rsidR="00000000" w:rsidRPr="00000000">
          <w:rPr>
            <w:rFonts w:ascii="Times New Roman" w:cs="Times New Roman" w:eastAsia="Times New Roman" w:hAnsi="Times New Roman"/>
            <w:b w:val="1"/>
            <w:bCs w:val="1"/>
            <w:color w:val="1155cc"/>
            <w:sz w:val="28"/>
            <w:szCs w:val="28"/>
            <w:highlight w:val="white"/>
            <w:u w:val="single"/>
            <w:rtl w:val="0"/>
          </w:rPr>
          <w:t xml:space="preserve">https://viewer.diagrams.net/?tags=%7B%7D&amp;lightbox=1&amp;target=self&amp;highlight=0000ff&amp;edit=_blank&amp;layers=1&amp;nav=1&amp;title=Class%20Diagram%20OOP.svg&amp;dark=0#Uhttps%3A%2F%2Fdrive.google.com%2Fuc%3Fid%3D1Ef52tq8TPa8FvYuSJ7qPgi8ZHWj3ZiPN%26export%3Ddownload</w:t>
        </w:r>
      </w:hyperlink>
      <w:r w:rsidDel="00000000" w:rsidR="00000000" w:rsidRPr="00000000">
        <w:rPr>
          <w:rtl w:val="0"/>
        </w:rPr>
      </w:r>
    </w:p>
    <w:sectPr>
      <w:headerReference r:id="rId1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260" w:hanging="360"/>
      </w:pPr>
      <w:rPr>
        <w:sz w:val="28"/>
        <w:szCs w:val="28"/>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80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decimal"/>
      <w:lvlText w:val="%1."/>
      <w:lvlJc w:val="left"/>
      <w:pPr>
        <w:ind w:left="1440" w:hanging="360"/>
      </w:pPr>
      <w:rPr>
        <w:rFonts w:ascii="Times New Roman" w:cs="Times New Roman" w:eastAsia="Times New Roman" w:hAnsi="Times New Roman"/>
        <w:b w:val="1"/>
        <w:bCs w:val="1"/>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180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1800" w:hanging="360"/>
      </w:pPr>
      <w:rPr>
        <w:sz w:val="28"/>
        <w:szCs w:val="28"/>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200" w:lineRule="auto"/>
      <w:ind w:left="720" w:hanging="360"/>
    </w:pPr>
    <w:rPr>
      <w:rFonts w:ascii="Times New Roman" w:cs="Times New Roman" w:eastAsia="Times New Roman" w:hAnsi="Times New Roman"/>
      <w:b w:val="1"/>
      <w:bCs w:val="1"/>
      <w:color w:val="1f1f1f"/>
      <w:sz w:val="40"/>
      <w:szCs w:val="40"/>
      <w:highlight w:val="white"/>
    </w:rPr>
  </w:style>
  <w:style w:type="paragraph" w:styleId="Heading2">
    <w:name w:val="heading 2"/>
    <w:basedOn w:val="Normal"/>
    <w:next w:val="Normal"/>
    <w:pPr>
      <w:keepNext w:val="1"/>
      <w:keepLines w:val="1"/>
      <w:ind w:left="1440" w:hanging="360"/>
      <w:jc w:val="both"/>
    </w:pPr>
    <w:rPr>
      <w:rFonts w:ascii="Times New Roman" w:cs="Times New Roman" w:eastAsia="Times New Roman" w:hAnsi="Times New Roman"/>
      <w:b w:val="1"/>
      <w:bCs w:val="1"/>
      <w:sz w:val="32"/>
      <w:szCs w:val="32"/>
      <w:highlight w:val="white"/>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png"/><Relationship Id="rId13" Type="http://schemas.openxmlformats.org/officeDocument/2006/relationships/hyperlink" Target="https://viewer.diagrams.net/?tags=%7B%7D&amp;lightbox=1&amp;target=self&amp;highlight=0000ff&amp;edit=_blank&amp;layers=1&amp;nav=1&amp;title=Class%20Diagram%20OOP.svg&amp;dark=0#Uhttps%3A%2F%2Fdrive.google.com%2Fuc%3Fid%3D1Ef52tq8TPa8FvYuSJ7qPgi8ZHWj3ZiPN%26export%3Ddownload" TargetMode="External"/><Relationship Id="rId12" Type="http://schemas.openxmlformats.org/officeDocument/2006/relationships/hyperlink" Target="https://github.com/priiyu12/Aura-Retail-O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github.com/priiyu12/Aura-Retail-OS" TargetMode="External"/><Relationship Id="rId7" Type="http://schemas.openxmlformats.org/officeDocument/2006/relationships/image" Target="media/image5.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