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CE98" w14:textId="611455F1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AB17D20" w14:textId="217A29D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61A21A5" w14:textId="41ADEFBB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3899BCC" w14:textId="23B8CB4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AA752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C61AFD4" w14:textId="77777777"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AA35D50" w14:textId="7D385DF8" w:rsidR="00707025" w:rsidRDefault="00707025" w:rsidP="00D64D9C">
      <w:pPr>
        <w:jc w:val="center"/>
      </w:pPr>
    </w:p>
    <w:tbl>
      <w:tblPr>
        <w:tblStyle w:val="a4"/>
        <w:tblW w:w="10269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241"/>
        <w:gridCol w:w="5225"/>
      </w:tblGrid>
      <w:tr w:rsidR="00707025" w14:paraId="1A00E343" w14:textId="77777777" w:rsidTr="00615925">
        <w:tc>
          <w:tcPr>
            <w:tcW w:w="4803" w:type="dxa"/>
          </w:tcPr>
          <w:p w14:paraId="0FE61F36" w14:textId="03BA87C4" w:rsidR="00122993" w:rsidRDefault="00122993" w:rsidP="00122993">
            <w:pPr>
              <w:ind w:firstLine="0"/>
              <w:jc w:val="center"/>
            </w:pPr>
            <w:r>
              <w:t>СОГЛАСОВАНО</w:t>
            </w:r>
          </w:p>
          <w:p w14:paraId="2BF66ED5" w14:textId="77777777" w:rsidR="00615925" w:rsidRPr="00EC1C5B" w:rsidRDefault="00615925" w:rsidP="00615925">
            <w:pPr>
              <w:pStyle w:val="TableParagraph"/>
              <w:ind w:left="200" w:right="567" w:hanging="1"/>
              <w:jc w:val="center"/>
            </w:pPr>
            <w:r>
              <w:t>Доцент</w:t>
            </w:r>
            <w:r>
              <w:rPr>
                <w:spacing w:val="1"/>
              </w:rPr>
              <w:t xml:space="preserve"> </w:t>
            </w:r>
            <w:r>
              <w:t xml:space="preserve">департамента больших данных и информационного поиска, </w:t>
            </w:r>
            <w:r>
              <w:rPr>
                <w:spacing w:val="-58"/>
              </w:rPr>
              <w:t xml:space="preserve">               </w:t>
            </w:r>
            <w:r>
              <w:t>кандидат</w:t>
            </w:r>
            <w:r>
              <w:rPr>
                <w:spacing w:val="-1"/>
              </w:rPr>
              <w:t xml:space="preserve"> </w:t>
            </w:r>
            <w:r>
              <w:t>компьютерных</w:t>
            </w:r>
            <w:r>
              <w:rPr>
                <w:spacing w:val="-3"/>
              </w:rPr>
              <w:t xml:space="preserve"> </w:t>
            </w:r>
            <w:r>
              <w:t>наук</w:t>
            </w:r>
          </w:p>
          <w:p w14:paraId="2806A005" w14:textId="77777777" w:rsidR="00615925" w:rsidRDefault="00615925" w:rsidP="00615925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14:paraId="2135B3F7" w14:textId="77777777" w:rsidR="00615925" w:rsidRDefault="00615925" w:rsidP="00615925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14:paraId="2445BD89" w14:textId="77777777" w:rsidR="00615925" w:rsidRDefault="00615925" w:rsidP="00615925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14:paraId="2284EA18" w14:textId="77777777" w:rsidR="00615925" w:rsidRPr="00EC1C5B" w:rsidRDefault="00615925" w:rsidP="00615925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14:paraId="60154C78" w14:textId="77777777" w:rsidR="00615925" w:rsidRPr="00597F72" w:rsidRDefault="00615925" w:rsidP="00615925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</w:pPr>
            <w:r>
              <w:rPr>
                <w:u w:val="single"/>
              </w:rPr>
              <w:tab/>
            </w:r>
            <w:r>
              <w:t xml:space="preserve"> М.Л.</w:t>
            </w:r>
            <w:r>
              <w:rPr>
                <w:spacing w:val="-4"/>
              </w:rPr>
              <w:t xml:space="preserve"> </w:t>
            </w:r>
            <w:r>
              <w:t>Каледин</w:t>
            </w:r>
          </w:p>
          <w:p w14:paraId="19E223C9" w14:textId="4D57CF0F" w:rsidR="00707025" w:rsidRDefault="00615925" w:rsidP="00615925">
            <w:pPr>
              <w:ind w:firstLine="0"/>
              <w:jc w:val="center"/>
            </w:pPr>
            <w:r>
              <w:t>«</w:t>
            </w:r>
            <w:r>
              <w:rPr>
                <w:u w:val="single"/>
              </w:rPr>
              <w:t>___</w:t>
            </w:r>
            <w:r>
              <w:t>»</w:t>
            </w:r>
            <w:r>
              <w:rPr>
                <w:u w:val="single"/>
              </w:rPr>
              <w:tab/>
              <w:t>__________</w:t>
            </w:r>
            <w:r>
              <w:t>2025</w:t>
            </w:r>
            <w:r>
              <w:rPr>
                <w:spacing w:val="1"/>
              </w:rPr>
              <w:t xml:space="preserve"> </w:t>
            </w:r>
            <w:r>
              <w:t>г.</w:t>
            </w:r>
          </w:p>
        </w:tc>
        <w:tc>
          <w:tcPr>
            <w:tcW w:w="241" w:type="dxa"/>
          </w:tcPr>
          <w:p w14:paraId="1383A66C" w14:textId="409A0CAC" w:rsidR="00707025" w:rsidRDefault="003F1FBD" w:rsidP="00D64D9C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5225" w:type="dxa"/>
          </w:tcPr>
          <w:p w14:paraId="3C942CE4" w14:textId="77777777" w:rsidR="00707025" w:rsidRDefault="00707025" w:rsidP="00D64D9C">
            <w:pPr>
              <w:ind w:firstLine="0"/>
              <w:jc w:val="center"/>
            </w:pPr>
            <w:r>
              <w:t>УТВЕРЖДАЮ</w:t>
            </w:r>
          </w:p>
          <w:p w14:paraId="28660765" w14:textId="684F3777" w:rsidR="00615925" w:rsidRDefault="00615925" w:rsidP="00615925">
            <w:pPr>
              <w:pStyle w:val="TableParagraph"/>
              <w:ind w:left="918" w:right="567" w:hanging="70"/>
              <w:jc w:val="center"/>
            </w:pPr>
            <w:r>
              <w:t>Академический руководитель</w:t>
            </w:r>
            <w:r>
              <w:rPr>
                <w:spacing w:val="-57"/>
              </w:rPr>
              <w:t xml:space="preserve"> </w:t>
            </w:r>
            <w:r>
              <w:t>образовательной</w:t>
            </w:r>
            <w:r>
              <w:rPr>
                <w:spacing w:val="-4"/>
              </w:rPr>
              <w:t xml:space="preserve"> </w:t>
            </w:r>
            <w:r>
              <w:t>программы «Программная инженерия»</w:t>
            </w:r>
            <w:r>
              <w:rPr>
                <w:spacing w:val="1"/>
              </w:rPr>
              <w:t xml:space="preserve"> </w:t>
            </w:r>
            <w:r>
              <w:t>профессор</w:t>
            </w:r>
            <w:r>
              <w:rPr>
                <w:spacing w:val="-4"/>
              </w:rPr>
              <w:t xml:space="preserve"> </w:t>
            </w:r>
            <w:r>
              <w:t>департамента</w:t>
            </w:r>
            <w:r>
              <w:rPr>
                <w:spacing w:val="-5"/>
              </w:rPr>
              <w:t xml:space="preserve"> </w:t>
            </w:r>
            <w:r>
              <w:t>программной инженерии,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br/>
            </w:r>
            <w:r>
              <w:t>канд.</w:t>
            </w:r>
            <w:r>
              <w:rPr>
                <w:spacing w:val="-3"/>
              </w:rPr>
              <w:t xml:space="preserve"> </w:t>
            </w:r>
            <w:r>
              <w:t>техн.</w:t>
            </w:r>
            <w:r>
              <w:rPr>
                <w:spacing w:val="-5"/>
              </w:rPr>
              <w:t xml:space="preserve"> </w:t>
            </w:r>
            <w:r>
              <w:t>наук</w:t>
            </w:r>
          </w:p>
          <w:p w14:paraId="6D366D87" w14:textId="77777777" w:rsidR="00615925" w:rsidRDefault="00615925" w:rsidP="00615925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14:paraId="5C14CAF4" w14:textId="77777777" w:rsidR="00615925" w:rsidRDefault="00615925" w:rsidP="00615925">
            <w:pPr>
              <w:pStyle w:val="TableParagraph"/>
              <w:ind w:right="567"/>
              <w:jc w:val="center"/>
            </w:pPr>
          </w:p>
          <w:p w14:paraId="24BAD6AC" w14:textId="77777777" w:rsidR="00615925" w:rsidRDefault="00615925" w:rsidP="00615925">
            <w:pPr>
              <w:pStyle w:val="TableParagraph"/>
              <w:tabs>
                <w:tab w:val="left" w:pos="2420"/>
              </w:tabs>
              <w:ind w:left="205" w:right="567"/>
              <w:jc w:val="center"/>
            </w:pPr>
            <w:r>
              <w:rPr>
                <w:u w:val="single"/>
              </w:rPr>
              <w:tab/>
            </w:r>
            <w:r>
              <w:t>Н.А. Павлочев</w:t>
            </w:r>
          </w:p>
          <w:p w14:paraId="4F4B6224" w14:textId="2EFCC2CD" w:rsidR="00707025" w:rsidRDefault="00615925" w:rsidP="00615925">
            <w:pPr>
              <w:ind w:firstLine="0"/>
              <w:jc w:val="center"/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2025</w:t>
            </w:r>
            <w:r>
              <w:rPr>
                <w:spacing w:val="-1"/>
              </w:rPr>
              <w:t xml:space="preserve"> </w:t>
            </w:r>
            <w:r>
              <w:t>г.</w:t>
            </w:r>
          </w:p>
        </w:tc>
      </w:tr>
    </w:tbl>
    <w:p w14:paraId="2F1B2F33" w14:textId="77777777" w:rsidR="00707025" w:rsidRDefault="00707025" w:rsidP="00707025">
      <w:pPr>
        <w:jc w:val="center"/>
      </w:pPr>
    </w:p>
    <w:tbl>
      <w:tblPr>
        <w:tblStyle w:val="a4"/>
        <w:tblW w:w="11340" w:type="dxa"/>
        <w:tblInd w:w="-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77D587B2" w14:textId="77777777" w:rsidTr="00D64D9C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5FE00C79" w14:textId="77777777" w:rsidTr="00D64D9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EE714C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7D4C2D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DE5B512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4B6BA7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DBC83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F194F13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05852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290108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199C85F8" w14:textId="77777777" w:rsidTr="00D64D9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FB527A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97E0EB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77C269D1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CC3278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CF4884" w14:textId="77777777" w:rsidR="00447608" w:rsidRPr="00447608" w:rsidRDefault="00447608" w:rsidP="00447608">
                  <w:pPr>
                    <w:ind w:firstLine="0"/>
                    <w:jc w:val="center"/>
                    <w:rPr>
                      <w:b/>
                      <w:sz w:val="8"/>
                      <w:szCs w:val="8"/>
                    </w:rPr>
                  </w:pPr>
                  <w:r w:rsidRPr="00447608">
                    <w:rPr>
                      <w:b/>
                      <w:sz w:val="8"/>
                      <w:szCs w:val="8"/>
                    </w:rPr>
                    <w:t>RU.17701729.12.10-01 12 01-1-ЛУ</w:t>
                  </w:r>
                </w:p>
                <w:p w14:paraId="48B8E1FC" w14:textId="77777777" w:rsidR="00707025" w:rsidRPr="00447608" w:rsidRDefault="00707025" w:rsidP="0002537C">
                  <w:pPr>
                    <w:ind w:left="113" w:right="113" w:firstLine="0"/>
                    <w:jc w:val="center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8627EFE" w14:textId="77777777"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5AED114" w14:textId="015C9250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4E97E161" w14:textId="46BA1B51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08F18956" w14:textId="02A71F88" w:rsidR="00D64D9C" w:rsidRPr="00615925" w:rsidRDefault="00615925" w:rsidP="00615925">
            <w:pPr>
              <w:pStyle w:val="ab"/>
              <w:ind w:left="708" w:right="567" w:firstLine="708"/>
              <w:jc w:val="center"/>
              <w:rPr>
                <w:b/>
                <w:sz w:val="28"/>
                <w:szCs w:val="28"/>
              </w:rPr>
            </w:pPr>
            <w:r w:rsidRPr="00597F72">
              <w:rPr>
                <w:b/>
                <w:sz w:val="28"/>
                <w:szCs w:val="28"/>
              </w:rPr>
              <w:t>Приложение для разделения аудио на основе нейронных сетей</w:t>
            </w:r>
          </w:p>
          <w:p w14:paraId="1CF2A5D4" w14:textId="77777777" w:rsidR="00707025" w:rsidRDefault="00707025" w:rsidP="00F745E8">
            <w:pPr>
              <w:ind w:firstLine="0"/>
              <w:jc w:val="left"/>
            </w:pPr>
          </w:p>
          <w:p w14:paraId="23D07243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EBC2951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0"/>
              </w:rPr>
            </w:pPr>
          </w:p>
          <w:p w14:paraId="6389CC02" w14:textId="77777777" w:rsidR="00707025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86462C9" w14:textId="77777777"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14:paraId="7E2E8EBC" w14:textId="2EE04F04" w:rsidR="00707025" w:rsidRPr="00D64D9C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AE6C24">
              <w:rPr>
                <w:b/>
                <w:sz w:val="28"/>
              </w:rPr>
              <w:t>12</w:t>
            </w:r>
            <w:r w:rsidR="00F64715" w:rsidRPr="00D64D9C">
              <w:rPr>
                <w:b/>
                <w:sz w:val="28"/>
              </w:rPr>
              <w:t>.</w:t>
            </w:r>
            <w:r w:rsidR="009A442B" w:rsidRPr="00D64D9C">
              <w:rPr>
                <w:b/>
                <w:sz w:val="28"/>
              </w:rPr>
              <w:t>1</w:t>
            </w:r>
            <w:r w:rsidR="00AE6C24">
              <w:rPr>
                <w:b/>
                <w:sz w:val="28"/>
              </w:rPr>
              <w:t>0</w:t>
            </w:r>
            <w:r w:rsidRPr="00D64D9C">
              <w:rPr>
                <w:b/>
                <w:sz w:val="28"/>
              </w:rPr>
              <w:t>-01 12 01-1-ЛУ</w:t>
            </w:r>
          </w:p>
          <w:p w14:paraId="5B26BAB5" w14:textId="77777777"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14:paraId="0A25EEC4" w14:textId="77777777" w:rsidTr="00D64D9C">
        <w:tc>
          <w:tcPr>
            <w:tcW w:w="1281" w:type="dxa"/>
            <w:vMerge/>
            <w:vAlign w:val="center"/>
          </w:tcPr>
          <w:p w14:paraId="55C39E9D" w14:textId="77777777"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A8DD0D" w14:textId="20F8F1AA" w:rsidR="00707025" w:rsidRPr="008A12A9" w:rsidRDefault="00707025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352AC5" w14:textId="77777777" w:rsidR="00707025" w:rsidRPr="008A12A9" w:rsidRDefault="00707025" w:rsidP="0002537C">
            <w:pPr>
              <w:ind w:firstLine="0"/>
              <w:jc w:val="center"/>
            </w:pPr>
          </w:p>
          <w:p w14:paraId="63B68262" w14:textId="77777777" w:rsidR="00707025" w:rsidRPr="008A12A9" w:rsidRDefault="00707025" w:rsidP="0002537C">
            <w:pPr>
              <w:ind w:firstLine="0"/>
              <w:jc w:val="center"/>
            </w:pPr>
          </w:p>
          <w:p w14:paraId="6BB4D9FE" w14:textId="77777777" w:rsidR="00707025" w:rsidRPr="008A12A9" w:rsidRDefault="00707025" w:rsidP="0002537C">
            <w:pPr>
              <w:ind w:firstLine="0"/>
              <w:jc w:val="center"/>
            </w:pPr>
          </w:p>
          <w:p w14:paraId="141BD0CC" w14:textId="77777777"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14:paraId="698686CF" w14:textId="77777777" w:rsidTr="00D64D9C">
        <w:tc>
          <w:tcPr>
            <w:tcW w:w="1281" w:type="dxa"/>
            <w:vMerge/>
            <w:vAlign w:val="center"/>
          </w:tcPr>
          <w:p w14:paraId="6C4581B5" w14:textId="77777777"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18DF8E9" w14:textId="77777777" w:rsidR="00707025" w:rsidRPr="008A12A9" w:rsidRDefault="00707025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54B94B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Исполнитель        </w:t>
            </w:r>
          </w:p>
          <w:p w14:paraId="085557C7" w14:textId="55DC00F6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Студент группы БПИ </w:t>
            </w:r>
            <w:r w:rsidR="00615925">
              <w:rPr>
                <w:rFonts w:cs="Times New Roman"/>
                <w:szCs w:val="24"/>
              </w:rPr>
              <w:t>223</w:t>
            </w:r>
            <w:r w:rsidRPr="00CC5321">
              <w:rPr>
                <w:rFonts w:cs="Times New Roman"/>
                <w:szCs w:val="24"/>
              </w:rPr>
              <w:t xml:space="preserve"> </w:t>
            </w:r>
          </w:p>
          <w:p w14:paraId="4D152590" w14:textId="06A3AFDC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___________/</w:t>
            </w:r>
            <w:r w:rsidR="00615925">
              <w:rPr>
                <w:rFonts w:cs="Times New Roman"/>
                <w:szCs w:val="24"/>
              </w:rPr>
              <w:t>Иванов</w:t>
            </w:r>
            <w:r w:rsidRPr="00CC5321">
              <w:rPr>
                <w:rFonts w:cs="Times New Roman"/>
                <w:szCs w:val="24"/>
              </w:rPr>
              <w:t xml:space="preserve"> </w:t>
            </w:r>
            <w:r w:rsidR="00615925">
              <w:rPr>
                <w:rFonts w:cs="Times New Roman"/>
                <w:szCs w:val="24"/>
              </w:rPr>
              <w:t>Г</w:t>
            </w:r>
            <w:r w:rsidRPr="00CC5321">
              <w:rPr>
                <w:rFonts w:cs="Times New Roman"/>
                <w:szCs w:val="24"/>
              </w:rPr>
              <w:t>.</w:t>
            </w:r>
            <w:r w:rsidR="00615925">
              <w:rPr>
                <w:rFonts w:cs="Times New Roman"/>
                <w:szCs w:val="24"/>
              </w:rPr>
              <w:t>Я</w:t>
            </w:r>
            <w:r w:rsidRPr="00CC5321">
              <w:rPr>
                <w:rFonts w:cs="Times New Roman"/>
                <w:szCs w:val="24"/>
              </w:rPr>
              <w:t>./</w:t>
            </w:r>
          </w:p>
          <w:p w14:paraId="3F4EEEF6" w14:textId="6045D50C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«___»__________20</w:t>
            </w:r>
            <w:r w:rsidR="00615925">
              <w:rPr>
                <w:rFonts w:cs="Times New Roman"/>
                <w:szCs w:val="24"/>
              </w:rPr>
              <w:t>25</w:t>
            </w:r>
            <w:r w:rsidRPr="00CC5321">
              <w:rPr>
                <w:rFonts w:cs="Times New Roman"/>
                <w:szCs w:val="24"/>
              </w:rPr>
              <w:t xml:space="preserve"> г.</w:t>
            </w:r>
          </w:p>
          <w:p w14:paraId="5232318D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6AA3D46C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3827CA3E" w14:textId="77777777" w:rsidR="00707025" w:rsidRPr="00F93527" w:rsidRDefault="00707025" w:rsidP="0002537C">
            <w:pPr>
              <w:ind w:firstLine="0"/>
              <w:jc w:val="center"/>
            </w:pPr>
          </w:p>
        </w:tc>
      </w:tr>
      <w:tr w:rsidR="00707025" w14:paraId="2D3764A2" w14:textId="77777777" w:rsidTr="00D64D9C">
        <w:tc>
          <w:tcPr>
            <w:tcW w:w="1281" w:type="dxa"/>
            <w:vMerge/>
            <w:vAlign w:val="center"/>
          </w:tcPr>
          <w:p w14:paraId="68EEAEAE" w14:textId="77777777"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7B0303D" w14:textId="77777777" w:rsidR="00707025" w:rsidRPr="00F93527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14:paraId="01FB9512" w14:textId="77777777" w:rsidTr="00D64D9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11C77D6" w14:textId="77777777"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C2E368A" w14:textId="095BD9A2" w:rsidR="00707025" w:rsidRPr="00B12A81" w:rsidRDefault="00707025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3EF3842" w14:textId="77777777" w:rsidR="00707025" w:rsidRDefault="00707025" w:rsidP="0002537C">
            <w:pPr>
              <w:ind w:firstLine="0"/>
              <w:jc w:val="center"/>
            </w:pPr>
          </w:p>
          <w:p w14:paraId="5B4DF3A6" w14:textId="77777777" w:rsidR="00707025" w:rsidRDefault="00707025" w:rsidP="0002537C">
            <w:pPr>
              <w:ind w:firstLine="0"/>
              <w:jc w:val="center"/>
            </w:pPr>
          </w:p>
          <w:p w14:paraId="5888FF92" w14:textId="77777777" w:rsidR="00707025" w:rsidRDefault="00707025" w:rsidP="0002537C">
            <w:pPr>
              <w:ind w:firstLine="0"/>
              <w:jc w:val="center"/>
            </w:pPr>
          </w:p>
          <w:p w14:paraId="1AC15CD5" w14:textId="77777777" w:rsidR="00707025" w:rsidRDefault="00707025" w:rsidP="0002537C">
            <w:pPr>
              <w:ind w:firstLine="0"/>
              <w:jc w:val="center"/>
            </w:pPr>
          </w:p>
          <w:p w14:paraId="07131439" w14:textId="77777777" w:rsidR="00707025" w:rsidRPr="00556B74" w:rsidRDefault="00707025" w:rsidP="0002537C">
            <w:pPr>
              <w:ind w:firstLine="0"/>
              <w:jc w:val="center"/>
            </w:pPr>
          </w:p>
        </w:tc>
      </w:tr>
    </w:tbl>
    <w:p w14:paraId="6C9319D6" w14:textId="143110F4" w:rsidR="00DF0D9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F0D96" w:rsidSect="00DF0D96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8A702A">
        <w:rPr>
          <w:rFonts w:ascii="Times New Roman" w:hAnsi="Times New Roman" w:cs="Times New Roman"/>
          <w:b/>
          <w:sz w:val="28"/>
        </w:rPr>
        <w:t>25</w:t>
      </w:r>
    </w:p>
    <w:p w14:paraId="2B927628" w14:textId="6CCF6CF0"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a4"/>
        <w:tblW w:w="11340" w:type="dxa"/>
        <w:tblInd w:w="-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07025" w14:paraId="6A854401" w14:textId="77777777" w:rsidTr="00D64D9C">
        <w:trPr>
          <w:gridBefore w:val="1"/>
          <w:wBefore w:w="1281" w:type="dxa"/>
        </w:trPr>
        <w:tc>
          <w:tcPr>
            <w:tcW w:w="4531" w:type="dxa"/>
          </w:tcPr>
          <w:p w14:paraId="2CCBB33A" w14:textId="77777777" w:rsidR="00707025" w:rsidRPr="00D64D9C" w:rsidRDefault="00707025" w:rsidP="0002537C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D64D9C">
              <w:rPr>
                <w:color w:val="auto"/>
                <w:sz w:val="28"/>
                <w:szCs w:val="28"/>
              </w:rPr>
              <w:t>УТВЕРЖДЕН</w:t>
            </w:r>
          </w:p>
          <w:p w14:paraId="1DA7889F" w14:textId="25F3EC77" w:rsidR="00707025" w:rsidRPr="00D64D9C" w:rsidRDefault="00707025" w:rsidP="0002537C">
            <w:pPr>
              <w:ind w:firstLine="0"/>
              <w:jc w:val="center"/>
            </w:pPr>
            <w:r w:rsidRPr="00D64D9C">
              <w:rPr>
                <w:sz w:val="28"/>
                <w:szCs w:val="28"/>
              </w:rPr>
              <w:t>RU.17701729.</w:t>
            </w:r>
            <w:r w:rsidR="00F64FA0">
              <w:rPr>
                <w:sz w:val="28"/>
                <w:szCs w:val="28"/>
              </w:rPr>
              <w:t>12</w:t>
            </w:r>
            <w:r w:rsidR="00F64715" w:rsidRPr="00D64D9C">
              <w:rPr>
                <w:sz w:val="28"/>
                <w:szCs w:val="28"/>
              </w:rPr>
              <w:t>.</w:t>
            </w:r>
            <w:r w:rsidR="00F64FA0">
              <w:rPr>
                <w:sz w:val="28"/>
                <w:szCs w:val="28"/>
              </w:rPr>
              <w:t>1</w:t>
            </w:r>
            <w:r w:rsidR="00F64715" w:rsidRPr="00D64D9C">
              <w:rPr>
                <w:sz w:val="28"/>
                <w:szCs w:val="28"/>
              </w:rPr>
              <w:t>0</w:t>
            </w:r>
            <w:r w:rsidRPr="00D64D9C"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3F30F95A" w14:textId="77777777" w:rsidR="00707025" w:rsidRPr="00D64D9C" w:rsidRDefault="00707025" w:rsidP="0002537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4DAD75F" w14:textId="77777777" w:rsidR="00707025" w:rsidRDefault="00707025" w:rsidP="0002537C">
            <w:pPr>
              <w:ind w:firstLine="0"/>
              <w:jc w:val="center"/>
            </w:pPr>
          </w:p>
        </w:tc>
      </w:tr>
      <w:tr w:rsidR="00707025" w:rsidRPr="004F56B7" w14:paraId="630FDEB4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3BD84DA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8EDB2B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7ABD51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DDEE07E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9E4A0D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8BD108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39CBFFF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A5731A4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1841B0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6F6EA7D8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7E8948" w14:textId="77777777"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55B5B" w14:textId="77777777"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447608" w14:paraId="45676299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9F7FE" w14:textId="77777777" w:rsidR="00447608" w:rsidRPr="001A50A5" w:rsidRDefault="00447608" w:rsidP="0044760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9E44B5" w14:textId="77777777" w:rsidR="00447608" w:rsidRPr="00447608" w:rsidRDefault="00447608" w:rsidP="00447608">
                  <w:pPr>
                    <w:ind w:firstLine="0"/>
                    <w:jc w:val="center"/>
                    <w:rPr>
                      <w:b/>
                      <w:sz w:val="8"/>
                      <w:szCs w:val="8"/>
                    </w:rPr>
                  </w:pPr>
                  <w:r w:rsidRPr="00447608">
                    <w:rPr>
                      <w:b/>
                      <w:sz w:val="8"/>
                      <w:szCs w:val="8"/>
                    </w:rPr>
                    <w:t>RU.17701729.12.10-01 12 01-1-ЛУ</w:t>
                  </w:r>
                </w:p>
                <w:p w14:paraId="7C1B7BC0" w14:textId="77777777" w:rsidR="00447608" w:rsidRDefault="00447608" w:rsidP="0044760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A3E5D14" w14:textId="77777777"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  <w:p w14:paraId="35858568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5E5BC903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023B56F4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39838078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04E44D6C" w14:textId="77777777" w:rsidR="00707025" w:rsidRPr="00B12A81" w:rsidRDefault="00707025" w:rsidP="0002537C">
            <w:pPr>
              <w:rPr>
                <w:lang w:val="en-US"/>
              </w:rPr>
            </w:pPr>
          </w:p>
          <w:p w14:paraId="457AD9D6" w14:textId="77777777" w:rsidR="00707025" w:rsidRDefault="00707025" w:rsidP="0002537C"/>
          <w:p w14:paraId="1503CA06" w14:textId="77777777" w:rsidR="00707025" w:rsidRDefault="00707025" w:rsidP="0002537C"/>
          <w:p w14:paraId="4D6A1581" w14:textId="77777777" w:rsidR="00707025" w:rsidRDefault="00707025" w:rsidP="0002537C"/>
          <w:p w14:paraId="79C7E115" w14:textId="77777777" w:rsidR="00707025" w:rsidRDefault="00707025" w:rsidP="0002537C"/>
          <w:p w14:paraId="0412E010" w14:textId="77777777" w:rsidR="00707025" w:rsidRDefault="00707025" w:rsidP="0002537C"/>
          <w:p w14:paraId="632A7BFC" w14:textId="77777777" w:rsidR="00707025" w:rsidRPr="00B12A81" w:rsidRDefault="00707025" w:rsidP="0002537C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FE358E5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FD64E09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B7CB16B" w14:textId="77777777"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AF4357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33B748E8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1974C021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2EFB6F48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7EE8E6F5" w14:textId="77777777"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14:paraId="74B0AF47" w14:textId="77777777" w:rsidR="00122993" w:rsidRDefault="00122993" w:rsidP="00122993">
            <w:pPr>
              <w:ind w:firstLine="0"/>
              <w:jc w:val="left"/>
              <w:rPr>
                <w:b/>
              </w:rPr>
            </w:pPr>
          </w:p>
          <w:p w14:paraId="34D284EB" w14:textId="555551DC" w:rsidR="00707025" w:rsidRDefault="001E5C1A" w:rsidP="0002537C">
            <w:pPr>
              <w:ind w:firstLine="0"/>
              <w:jc w:val="center"/>
            </w:pPr>
            <w:r w:rsidRPr="00597F72">
              <w:rPr>
                <w:b/>
                <w:sz w:val="28"/>
                <w:szCs w:val="28"/>
              </w:rPr>
              <w:t>Приложение для разделения аудио на основе нейронных сетей</w:t>
            </w:r>
          </w:p>
          <w:p w14:paraId="0B41F51B" w14:textId="77777777"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C64B617" w14:textId="77777777"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14:paraId="3EAA93C8" w14:textId="260A3E9D" w:rsidR="00707025" w:rsidRPr="00D64D9C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FA0">
              <w:rPr>
                <w:b/>
                <w:sz w:val="28"/>
              </w:rPr>
              <w:t>12</w:t>
            </w:r>
            <w:r w:rsidR="00F64715" w:rsidRPr="00D64D9C">
              <w:rPr>
                <w:b/>
                <w:sz w:val="28"/>
              </w:rPr>
              <w:t>.</w:t>
            </w:r>
            <w:r w:rsidR="00F64FA0">
              <w:rPr>
                <w:b/>
                <w:sz w:val="28"/>
              </w:rPr>
              <w:t>10</w:t>
            </w:r>
            <w:r w:rsidRPr="00D64D9C">
              <w:rPr>
                <w:b/>
                <w:sz w:val="28"/>
              </w:rPr>
              <w:t>-01 12 01-1</w:t>
            </w:r>
          </w:p>
          <w:p w14:paraId="30F42A36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22042931" w14:textId="6B564DF9" w:rsidR="00707025" w:rsidRPr="004C5077" w:rsidRDefault="00707025" w:rsidP="0002537C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 w:rsidRPr="00DF0D96">
              <w:rPr>
                <w:b/>
                <w:color w:val="000000" w:themeColor="text1"/>
                <w:sz w:val="28"/>
              </w:rPr>
              <w:t xml:space="preserve">Листов </w:t>
            </w:r>
            <w:r w:rsidR="0065138E">
              <w:rPr>
                <w:b/>
                <w:color w:val="000000" w:themeColor="text1"/>
                <w:sz w:val="28"/>
                <w:lang w:val="en-US"/>
              </w:rPr>
              <w:t>8</w:t>
            </w:r>
          </w:p>
          <w:p w14:paraId="14AD12E5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4EBAA9B7" w14:textId="213B78D3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6A0DB91B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2B8322AB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60D5B623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01B94984" w14:textId="77777777"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14:paraId="3C45F68A" w14:textId="77777777" w:rsidR="00707025" w:rsidRPr="004F56B7" w:rsidRDefault="00707025" w:rsidP="0002537C">
            <w:pPr>
              <w:ind w:firstLine="0"/>
            </w:pPr>
          </w:p>
        </w:tc>
      </w:tr>
      <w:tr w:rsidR="00707025" w:rsidRPr="004F56B7" w14:paraId="6A60A182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2DF96A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06A44B49" w14:textId="0196FF1D"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67E8DA4D" w14:textId="77777777" w:rsidR="00707025" w:rsidRDefault="00707025" w:rsidP="0002537C">
            <w:pPr>
              <w:ind w:firstLine="0"/>
              <w:jc w:val="center"/>
            </w:pPr>
          </w:p>
          <w:p w14:paraId="6B0BB14F" w14:textId="77777777" w:rsidR="00707025" w:rsidRDefault="00707025" w:rsidP="0002537C">
            <w:pPr>
              <w:ind w:firstLine="0"/>
              <w:jc w:val="center"/>
            </w:pPr>
          </w:p>
          <w:p w14:paraId="3A9E0EC6" w14:textId="77777777" w:rsidR="00707025" w:rsidRPr="00297DE2" w:rsidRDefault="00707025" w:rsidP="0002537C">
            <w:pPr>
              <w:ind w:firstLine="0"/>
              <w:jc w:val="center"/>
            </w:pPr>
          </w:p>
          <w:p w14:paraId="5CA98B22" w14:textId="77777777" w:rsidR="00707025" w:rsidRDefault="00707025" w:rsidP="0002537C">
            <w:pPr>
              <w:ind w:firstLine="0"/>
              <w:jc w:val="center"/>
            </w:pPr>
          </w:p>
          <w:p w14:paraId="6F4B82F2" w14:textId="77777777" w:rsidR="00707025" w:rsidRDefault="00707025" w:rsidP="0002537C">
            <w:pPr>
              <w:ind w:firstLine="0"/>
              <w:jc w:val="center"/>
            </w:pPr>
          </w:p>
          <w:p w14:paraId="3EEB77D3" w14:textId="77777777"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14:paraId="6696D81F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20D97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F443B0B" w14:textId="77777777"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3799FC66" w14:textId="77777777" w:rsidR="00707025" w:rsidRDefault="00707025" w:rsidP="0002537C">
            <w:pPr>
              <w:ind w:firstLine="0"/>
              <w:jc w:val="center"/>
            </w:pPr>
          </w:p>
          <w:p w14:paraId="2974A202" w14:textId="77777777" w:rsidR="00707025" w:rsidRDefault="00707025" w:rsidP="0002537C">
            <w:pPr>
              <w:ind w:firstLine="0"/>
              <w:jc w:val="center"/>
            </w:pPr>
          </w:p>
          <w:p w14:paraId="7A77EF1B" w14:textId="77777777" w:rsidR="00707025" w:rsidRDefault="00707025" w:rsidP="0002537C">
            <w:pPr>
              <w:ind w:firstLine="0"/>
              <w:jc w:val="center"/>
            </w:pPr>
          </w:p>
          <w:p w14:paraId="661CCA7B" w14:textId="77777777" w:rsidR="00707025" w:rsidRDefault="00707025" w:rsidP="0002537C">
            <w:pPr>
              <w:ind w:firstLine="0"/>
              <w:jc w:val="center"/>
            </w:pPr>
          </w:p>
          <w:p w14:paraId="7990AB45" w14:textId="77777777" w:rsidR="00707025" w:rsidRDefault="00707025" w:rsidP="0002537C">
            <w:pPr>
              <w:ind w:firstLine="0"/>
              <w:jc w:val="center"/>
            </w:pPr>
          </w:p>
          <w:p w14:paraId="3E07670F" w14:textId="77777777" w:rsidR="00707025" w:rsidRDefault="00707025" w:rsidP="0002537C">
            <w:pPr>
              <w:ind w:firstLine="0"/>
              <w:jc w:val="center"/>
            </w:pPr>
          </w:p>
          <w:p w14:paraId="3D0980FE" w14:textId="77777777" w:rsidR="00707025" w:rsidRDefault="00707025" w:rsidP="0002537C">
            <w:pPr>
              <w:ind w:firstLine="0"/>
              <w:jc w:val="center"/>
            </w:pPr>
          </w:p>
          <w:p w14:paraId="30A6623F" w14:textId="77777777" w:rsidR="00707025" w:rsidRDefault="00707025" w:rsidP="0002537C">
            <w:pPr>
              <w:ind w:firstLine="0"/>
            </w:pPr>
          </w:p>
          <w:p w14:paraId="7A13D9C8" w14:textId="77777777"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14:paraId="681E0CAD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3EE10E0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F0A45A2" w14:textId="77777777" w:rsidR="00707025" w:rsidRPr="00297DE2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14:paraId="3A0FE63B" w14:textId="77777777" w:rsidTr="00D64D9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3D924DC" w14:textId="77777777"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67E7DD" w14:textId="77777777" w:rsidR="00707025" w:rsidRPr="001A50A5" w:rsidRDefault="00707025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936B7E4" w14:textId="77777777" w:rsidR="00707025" w:rsidRDefault="00707025" w:rsidP="0002537C">
            <w:pPr>
              <w:ind w:firstLine="0"/>
              <w:jc w:val="center"/>
            </w:pPr>
          </w:p>
          <w:p w14:paraId="23397EEC" w14:textId="77777777" w:rsidR="00707025" w:rsidRDefault="00707025" w:rsidP="0002537C">
            <w:pPr>
              <w:ind w:firstLine="0"/>
              <w:jc w:val="center"/>
            </w:pPr>
          </w:p>
          <w:p w14:paraId="6FC6D615" w14:textId="77777777" w:rsidR="00707025" w:rsidRPr="00556B74" w:rsidRDefault="00707025" w:rsidP="0002537C">
            <w:pPr>
              <w:ind w:firstLine="0"/>
              <w:jc w:val="center"/>
            </w:pPr>
          </w:p>
        </w:tc>
      </w:tr>
    </w:tbl>
    <w:p w14:paraId="6C321A79" w14:textId="01EF2771" w:rsidR="00DF0D96" w:rsidRPr="00EB69A0" w:rsidRDefault="00707025" w:rsidP="002D21B7">
      <w:pPr>
        <w:jc w:val="center"/>
        <w:rPr>
          <w:rFonts w:ascii="Times New Roman" w:hAnsi="Times New Roman" w:cs="Times New Roman"/>
          <w:b/>
          <w:sz w:val="28"/>
          <w:lang w:val="en-US"/>
        </w:rPr>
        <w:sectPr w:rsidR="00DF0D96" w:rsidRPr="00EB69A0" w:rsidSect="00DF0D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EB69A0">
        <w:rPr>
          <w:rFonts w:ascii="Times New Roman" w:hAnsi="Times New Roman" w:cs="Times New Roman"/>
          <w:b/>
          <w:sz w:val="28"/>
          <w:lang w:val="en-US"/>
        </w:rPr>
        <w:t>25</w:t>
      </w:r>
    </w:p>
    <w:p w14:paraId="051A4456" w14:textId="77777777" w:rsidR="00731B8F" w:rsidRDefault="00615925" w:rsidP="00615925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  <w:r w:rsidRPr="00615925">
        <w:rPr>
          <w:b/>
          <w:color w:val="000000" w:themeColor="text1"/>
        </w:rPr>
        <w:fldChar w:fldCharType="begin"/>
      </w:r>
      <w:r w:rsidRPr="00615925">
        <w:rPr>
          <w:b/>
          <w:color w:val="000000" w:themeColor="text1"/>
        </w:rPr>
        <w:instrText xml:space="preserve"> TOC \o "1-3" \h \z \u </w:instrText>
      </w:r>
      <w:r w:rsidRPr="00615925">
        <w:rPr>
          <w:b/>
          <w:color w:val="000000" w:themeColor="text1"/>
        </w:rPr>
        <w:fldChar w:fldCharType="separate"/>
      </w:r>
    </w:p>
    <w:p w14:paraId="5BBC4E17" w14:textId="5B8EBA42" w:rsidR="00731B8F" w:rsidRPr="00731B8F" w:rsidRDefault="00731B8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98045552" w:history="1">
        <w:r w:rsidRPr="00731B8F">
          <w:rPr>
            <w:rStyle w:val="a8"/>
            <w:rFonts w:ascii="Times New Roman" w:hAnsi="Times New Roman" w:cs="Times New Roman"/>
            <w:b/>
            <w:bCs/>
            <w:noProof/>
            <w:sz w:val="24"/>
            <w:szCs w:val="24"/>
          </w:rPr>
          <w:t>ВВЕДЕНИЕ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_Toc198045552 \h </w:instrTex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36C7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20CA0B2" w14:textId="3501E4D3" w:rsidR="00731B8F" w:rsidRPr="00731B8F" w:rsidRDefault="00731B8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98045553" w:history="1">
        <w:r w:rsidRPr="00731B8F">
          <w:rPr>
            <w:rStyle w:val="a8"/>
            <w:rFonts w:ascii="Times New Roman" w:hAnsi="Times New Roman" w:cs="Times New Roman"/>
            <w:b/>
            <w:bCs/>
            <w:noProof/>
            <w:sz w:val="24"/>
            <w:szCs w:val="24"/>
          </w:rPr>
          <w:t>СПИСОК ИСПОЛЬЗУЕМОЙ ЛИТЕРАТУРЫ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_Toc198045553 \h </w:instrTex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36C7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97DAC6D" w14:textId="345D2A25" w:rsidR="00731B8F" w:rsidRPr="00731B8F" w:rsidRDefault="00731B8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98045554" w:history="1">
        <w:r w:rsidRPr="00731B8F">
          <w:rPr>
            <w:rStyle w:val="a8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Приложение </w:t>
        </w:r>
        <w:r w:rsidRPr="00731B8F">
          <w:rPr>
            <w:rStyle w:val="a8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_Toc198045554 \h </w:instrTex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36C7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4633285" w14:textId="6488025F" w:rsidR="00731B8F" w:rsidRPr="00731B8F" w:rsidRDefault="00731B8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98045556" w:history="1">
        <w:r w:rsidRPr="00731B8F">
          <w:rPr>
            <w:rStyle w:val="a8"/>
            <w:rFonts w:ascii="Times New Roman" w:hAnsi="Times New Roman" w:cs="Times New Roman"/>
            <w:b/>
            <w:bCs/>
            <w:noProof/>
            <w:sz w:val="24"/>
            <w:szCs w:val="24"/>
          </w:rPr>
          <w:t>Лист регистрации изменений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_Toc198045556 \h </w:instrTex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36C7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731B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822D392" w14:textId="6ADBF17E" w:rsidR="00615925" w:rsidRPr="00615925" w:rsidRDefault="00615925" w:rsidP="00615925">
      <w:pPr>
        <w:pStyle w:val="a0"/>
        <w:rPr>
          <w:b/>
          <w:color w:val="000000" w:themeColor="text1"/>
        </w:rPr>
      </w:pPr>
      <w:r w:rsidRPr="00615925">
        <w:rPr>
          <w:b/>
          <w:color w:val="000000" w:themeColor="text1"/>
        </w:rPr>
        <w:fldChar w:fldCharType="end"/>
      </w:r>
    </w:p>
    <w:p w14:paraId="344F8CDE" w14:textId="47BBDF23" w:rsidR="00615925" w:rsidRPr="00EB69A0" w:rsidRDefault="00615925" w:rsidP="0061592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b/>
          <w:color w:val="000000" w:themeColor="text1"/>
        </w:rPr>
        <w:br w:type="page"/>
      </w:r>
    </w:p>
    <w:p w14:paraId="52AF5B9E" w14:textId="31193387" w:rsidR="00615925" w:rsidRPr="00615925" w:rsidRDefault="00615925" w:rsidP="00615925">
      <w:pPr>
        <w:pStyle w:val="1"/>
      </w:pPr>
      <w:bookmarkStart w:id="0" w:name="_Toc198045552"/>
      <w:r w:rsidRPr="00615925">
        <w:lastRenderedPageBreak/>
        <w:t>ВВЕДЕНИЕ</w:t>
      </w:r>
      <w:bookmarkEnd w:id="0"/>
    </w:p>
    <w:p w14:paraId="11FC0F7F" w14:textId="121BDC5C" w:rsidR="00615925" w:rsidRPr="00224A09" w:rsidRDefault="00615925" w:rsidP="00224A09">
      <w:pPr>
        <w:pStyle w:val="a0"/>
        <w:ind w:firstLine="708"/>
        <w:rPr>
          <w:rFonts w:ascii="TimesNewRomanPSMT" w:hAnsi="TimesNewRomanPSMT"/>
        </w:rPr>
      </w:pPr>
      <w:r w:rsidRPr="00224A09">
        <w:rPr>
          <w:rFonts w:ascii="TimesNewRomanPSMT" w:hAnsi="TimesNewRomanPSMT"/>
        </w:rPr>
        <w:t>В данном документе представлено описание структуры репозитория, в котором находится исходный код программы «</w:t>
      </w:r>
      <w:r w:rsidR="002079B6" w:rsidRPr="00224A09">
        <w:rPr>
          <w:rFonts w:ascii="TimesNewRomanPSMT" w:hAnsi="TimesNewRomanPSMT"/>
        </w:rPr>
        <w:t>Приложение для разделения аудио на основе нейронных сетей</w:t>
      </w:r>
      <w:r w:rsidRPr="00224A09">
        <w:rPr>
          <w:rFonts w:ascii="TimesNewRomanPSMT" w:hAnsi="TimesNewRomanPSMT"/>
        </w:rPr>
        <w:t xml:space="preserve">». </w:t>
      </w:r>
    </w:p>
    <w:p w14:paraId="257BFBC8" w14:textId="306E4534" w:rsidR="00224A09" w:rsidRDefault="00615925" w:rsidP="00AB4ED9">
      <w:pPr>
        <w:pStyle w:val="a0"/>
        <w:ind w:firstLine="708"/>
        <w:rPr>
          <w:rFonts w:ascii="TimesNewRomanPSMT" w:hAnsi="TimesNewRomanPSMT"/>
        </w:rPr>
      </w:pPr>
      <w:r>
        <w:rPr>
          <w:rFonts w:ascii="TimesNewRomanPSMT" w:hAnsi="TimesNewRomanPSMT"/>
        </w:rPr>
        <w:t>Репозиторий программы находится по ссылке:</w:t>
      </w:r>
      <w:r w:rsidR="007D6CE6">
        <w:rPr>
          <w:rFonts w:ascii="TimesNewRomanPSMT" w:hAnsi="TimesNewRomanPSMT"/>
          <w:lang w:val="en-US"/>
        </w:rPr>
        <w:t xml:space="preserve"> </w:t>
      </w:r>
      <w:hyperlink r:id="rId10" w:history="1">
        <w:r w:rsidR="007D6CE6" w:rsidRPr="00965431">
          <w:rPr>
            <w:rStyle w:val="a8"/>
            <w:rFonts w:ascii="TimesNewRomanPSMT" w:hAnsi="TimesNewRomanPSMT"/>
            <w:lang w:val="en-US"/>
          </w:rPr>
          <w:t>https://github.com/prikokes/AudSep</w:t>
        </w:r>
      </w:hyperlink>
      <w:r>
        <w:rPr>
          <w:rFonts w:ascii="TimesNewRomanPSMT" w:hAnsi="TimesNewRomanPSMT"/>
        </w:rPr>
        <w:t xml:space="preserve">. Полный текст не приводится в связи с большим количеством строк кода. </w:t>
      </w:r>
    </w:p>
    <w:p w14:paraId="39C5FE1A" w14:textId="77777777" w:rsidR="00224A09" w:rsidRPr="00AB4ED9" w:rsidRDefault="00224A09" w:rsidP="00224A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Репозиторий имеет следующую структуру:</w:t>
      </w:r>
    </w:p>
    <w:p w14:paraId="794D7E7F" w14:textId="77777777" w:rsidR="00224A09" w:rsidRPr="00AB4ED9" w:rsidRDefault="00224A09" w:rsidP="00224A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1E96D9" w14:textId="4D537092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папке model_loaders лежат все загрузчики моделей для разделения аудио:</w:t>
      </w:r>
    </w:p>
    <w:p w14:paraId="588DE30A" w14:textId="2D789E1D" w:rsidR="00224A09" w:rsidRPr="00224A09" w:rsidRDefault="00224A09" w:rsidP="00224A09">
      <w:pPr>
        <w:numPr>
          <w:ilvl w:val="0"/>
          <w:numId w:val="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bs_roformer_loader.py - загрузчик модели BS RoFormer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[13]</w:t>
      </w:r>
    </w:p>
    <w:p w14:paraId="564BD92A" w14:textId="51751B30" w:rsidR="00224A09" w:rsidRPr="00224A09" w:rsidRDefault="00224A09" w:rsidP="00224A09">
      <w:pPr>
        <w:numPr>
          <w:ilvl w:val="0"/>
          <w:numId w:val="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htdemucs_loader.py - загрузчик модели HTDemucs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[12]</w:t>
      </w:r>
    </w:p>
    <w:p w14:paraId="36D6F4A1" w14:textId="77777777" w:rsidR="00224A09" w:rsidRDefault="00224A09" w:rsidP="00224A09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mel_band_roformer_loader.py - загрузчик модели MelBand RoFormer</w:t>
      </w:r>
    </w:p>
    <w:p w14:paraId="538EE5C6" w14:textId="77777777" w:rsidR="00AB4ED9" w:rsidRPr="00224A0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738C31" w14:textId="25DBD670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папке models лежат все модели нейронных сетей:</w:t>
      </w:r>
    </w:p>
    <w:p w14:paraId="3ED62D7C" w14:textId="08FB8871" w:rsidR="00224A09" w:rsidRPr="00224A09" w:rsidRDefault="00224A09" w:rsidP="00224A09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bs_roformer.py - модель BS RoFormer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[13]</w:t>
      </w: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разделения аудио</w:t>
      </w:r>
    </w:p>
    <w:p w14:paraId="399BC74A" w14:textId="22BECE3A" w:rsidR="00224A09" w:rsidRPr="00224A09" w:rsidRDefault="00224A09" w:rsidP="00224A09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htdemucs.py - модель HTDemucs 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[12] </w:t>
      </w: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 разделения аудио</w:t>
      </w:r>
    </w:p>
    <w:p w14:paraId="2839222C" w14:textId="3ED0A3D7" w:rsidR="00224A09" w:rsidRPr="00224A09" w:rsidRDefault="00224A09" w:rsidP="00224A09">
      <w:pPr>
        <w:numPr>
          <w:ilvl w:val="0"/>
          <w:numId w:val="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mel_band_roformer.py - модель MelBand RoFormer 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[14] </w:t>
      </w: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выделения вокала</w:t>
      </w:r>
    </w:p>
    <w:p w14:paraId="32E0C5FB" w14:textId="77777777" w:rsidR="00224A09" w:rsidRDefault="00224A09" w:rsidP="00224A09">
      <w:pPr>
        <w:numPr>
          <w:ilvl w:val="0"/>
          <w:numId w:val="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attend.py - модуль внимания для трансформеров</w:t>
      </w:r>
    </w:p>
    <w:p w14:paraId="29AA1CC0" w14:textId="77777777" w:rsidR="00AB4ED9" w:rsidRPr="00224A0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17F969" w14:textId="6D58F760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папке templates лежат компоненты графического интерфейса:</w:t>
      </w:r>
    </w:p>
    <w:p w14:paraId="56C81912" w14:textId="77777777" w:rsidR="00224A09" w:rsidRPr="00224A09" w:rsidRDefault="00224A09" w:rsidP="00224A09">
      <w:pPr>
        <w:numPr>
          <w:ilvl w:val="0"/>
          <w:numId w:val="1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audio_player.py - компонент аудиоплеера</w:t>
      </w:r>
    </w:p>
    <w:p w14:paraId="55769EFB" w14:textId="77777777" w:rsidR="00224A09" w:rsidRDefault="00224A09" w:rsidP="00224A09">
      <w:pPr>
        <w:numPr>
          <w:ilvl w:val="0"/>
          <w:numId w:val="1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audio_separator_app.py - основное приложение</w:t>
      </w:r>
    </w:p>
    <w:p w14:paraId="6C1B5B68" w14:textId="77777777" w:rsidR="00AB4ED9" w:rsidRPr="00224A0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BDDC0C" w14:textId="6447981F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папке utils лежат утилиты для обработки аудио:</w:t>
      </w:r>
    </w:p>
    <w:p w14:paraId="08AFA289" w14:textId="77777777" w:rsidR="00224A09" w:rsidRPr="00224A09" w:rsidRDefault="00224A09" w:rsidP="00224A09">
      <w:pPr>
        <w:numPr>
          <w:ilvl w:val="0"/>
          <w:numId w:val="1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demix_track.py - утилита для разделения треков</w:t>
      </w:r>
    </w:p>
    <w:p w14:paraId="54FB2401" w14:textId="070C9971" w:rsidR="00224A09" w:rsidRDefault="00224A09" w:rsidP="00224A09">
      <w:pPr>
        <w:numPr>
          <w:ilvl w:val="0"/>
          <w:numId w:val="1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demix_track_demucs.py - утилита для разделения треков с использованием </w:t>
      </w:r>
      <w:r w:rsidR="00547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</w:t>
      </w: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Demucs</w:t>
      </w:r>
      <w:r w:rsidR="00C66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[12]</w:t>
      </w:r>
    </w:p>
    <w:p w14:paraId="2856209A" w14:textId="77777777" w:rsidR="00AB4ED9" w:rsidRPr="00224A0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A12A15" w14:textId="185E2FAC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папке configs лежат конфигурационные файлы для моделей:</w:t>
      </w:r>
    </w:p>
    <w:p w14:paraId="5ED83ACC" w14:textId="102DD5FA" w:rsidR="00224A09" w:rsidRPr="00224A09" w:rsidRDefault="00224A09" w:rsidP="00224A09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config_bs_roformer.yaml - конфигурация BS RoFormer</w:t>
      </w:r>
      <w:r w:rsidR="00C00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[13]</w:t>
      </w:r>
    </w:p>
    <w:p w14:paraId="285495C7" w14:textId="0463634A" w:rsidR="00224A09" w:rsidRPr="00224A09" w:rsidRDefault="00224A09" w:rsidP="00224A09">
      <w:pPr>
        <w:numPr>
          <w:ilvl w:val="0"/>
          <w:numId w:val="1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config_htdemucs_6stems.yaml - конфигурация HTDemucs</w:t>
      </w:r>
      <w:r w:rsidR="00C00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[12]</w:t>
      </w:r>
    </w:p>
    <w:p w14:paraId="5002BBD3" w14:textId="68D66ACF" w:rsidR="00224A09" w:rsidRDefault="00224A09" w:rsidP="00224A09">
      <w:pPr>
        <w:numPr>
          <w:ilvl w:val="0"/>
          <w:numId w:val="1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config_vocals_mel_band_roformer_kj.yaml - конфигурация MelBand RoFormer</w:t>
      </w:r>
      <w:r w:rsidR="00C00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[14]</w:t>
      </w:r>
    </w:p>
    <w:p w14:paraId="01EF9871" w14:textId="77777777" w:rsidR="00AB4ED9" w:rsidRPr="00224A0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C60E7" w14:textId="2DFC27D0" w:rsidR="00224A09" w:rsidRPr="00AB4ED9" w:rsidRDefault="00224A09" w:rsidP="00224A09">
      <w:pPr>
        <w:pStyle w:val="ad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папке weights хранятся веса предобученных моделей:</w:t>
      </w:r>
    </w:p>
    <w:p w14:paraId="6E4E29D3" w14:textId="7D28A1D6" w:rsidR="00224A09" w:rsidRPr="00224A09" w:rsidRDefault="00224A09" w:rsidP="00224A0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bs_roformer.ckpt - веса BS RoFormer</w:t>
      </w:r>
      <w:r w:rsidR="00624C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[13]</w:t>
      </w:r>
    </w:p>
    <w:p w14:paraId="47A76E6D" w14:textId="5F3CA86B" w:rsidR="00224A09" w:rsidRPr="00224A09" w:rsidRDefault="00224A09" w:rsidP="00224A09">
      <w:pPr>
        <w:numPr>
          <w:ilvl w:val="0"/>
          <w:numId w:val="1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ht_demucs_v4.th - веса HTDemucs</w:t>
      </w:r>
      <w:r w:rsidR="00624C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[12] </w:t>
      </w:r>
    </w:p>
    <w:p w14:paraId="7D441F4A" w14:textId="0519B220" w:rsidR="00224A09" w:rsidRDefault="00224A09" w:rsidP="00224A09">
      <w:pPr>
        <w:numPr>
          <w:ilvl w:val="0"/>
          <w:numId w:val="1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melband_roformer.ckpt - веса MelBand RoFormer</w:t>
      </w:r>
      <w:r w:rsidR="00624C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[14]</w:t>
      </w:r>
    </w:p>
    <w:p w14:paraId="2C09AFFF" w14:textId="77777777" w:rsidR="00AB4ED9" w:rsidRPr="00AB4ED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E1ED9" w14:textId="5817CC2B" w:rsidR="00224A09" w:rsidRPr="00AB4ED9" w:rsidRDefault="00224A09" w:rsidP="00224A09">
      <w:pPr>
        <w:pStyle w:val="ad"/>
        <w:numPr>
          <w:ilvl w:val="0"/>
          <w:numId w:val="25"/>
        </w:numPr>
        <w:spacing w:before="30" w:after="3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корне проекта находятся основные файлы</w:t>
      </w:r>
    </w:p>
    <w:p w14:paraId="29FC44D9" w14:textId="77777777" w:rsidR="00224A09" w:rsidRPr="00AB4ED9" w:rsidRDefault="00224A09" w:rsidP="00224A0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hAnsi="Times New Roman" w:cs="Times New Roman"/>
          <w:sz w:val="28"/>
          <w:szCs w:val="28"/>
          <w:lang w:eastAsia="ru-RU"/>
        </w:rPr>
        <w:t>main.py - точка входа в приложение</w:t>
      </w:r>
    </w:p>
    <w:p w14:paraId="00A08F30" w14:textId="77777777" w:rsidR="00224A09" w:rsidRPr="00AB4ED9" w:rsidRDefault="00224A09" w:rsidP="00224A0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hAnsi="Times New Roman" w:cs="Times New Roman"/>
          <w:sz w:val="28"/>
          <w:szCs w:val="28"/>
          <w:lang w:eastAsia="ru-RU"/>
        </w:rPr>
        <w:t>requirements.txt - зависимости проекта</w:t>
      </w:r>
    </w:p>
    <w:p w14:paraId="776D4348" w14:textId="3C568AE4" w:rsidR="00224A09" w:rsidRPr="00AB4ED9" w:rsidRDefault="00224A09" w:rsidP="00224A0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hAnsi="Times New Roman" w:cs="Times New Roman"/>
          <w:sz w:val="28"/>
          <w:szCs w:val="28"/>
          <w:lang w:eastAsia="ru-RU"/>
        </w:rPr>
        <w:t>README.md -</w:t>
      </w:r>
      <w:r w:rsidR="00AB4ED9" w:rsidRPr="00AB4ED9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</w:t>
      </w:r>
      <w:r w:rsidRPr="00AB4ED9">
        <w:rPr>
          <w:rFonts w:ascii="Times New Roman" w:hAnsi="Times New Roman" w:cs="Times New Roman"/>
          <w:sz w:val="28"/>
          <w:szCs w:val="28"/>
          <w:lang w:eastAsia="ru-RU"/>
        </w:rPr>
        <w:t>проекта</w:t>
      </w:r>
    </w:p>
    <w:p w14:paraId="40D69BA2" w14:textId="77777777" w:rsidR="00AB4ED9" w:rsidRPr="00AB4ED9" w:rsidRDefault="00AB4ED9" w:rsidP="00AB4ED9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0433C8" w14:textId="5B7D115E" w:rsidR="00AB4ED9" w:rsidRPr="00AB4ED9" w:rsidRDefault="00AB4ED9" w:rsidP="00AB4ED9">
      <w:pPr>
        <w:pStyle w:val="ad"/>
        <w:numPr>
          <w:ilvl w:val="0"/>
          <w:numId w:val="25"/>
        </w:numPr>
        <w:spacing w:before="30" w:after="3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папке </w:t>
      </w: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docs </w:t>
      </w: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находится документация проекта </w:t>
      </w:r>
    </w:p>
    <w:p w14:paraId="06CDD06F" w14:textId="77777777" w:rsidR="00AB4ED9" w:rsidRPr="00AB4ED9" w:rsidRDefault="00AB4ED9" w:rsidP="00AB4ED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B924F6F" w14:textId="6F1D2262" w:rsidR="00AB4ED9" w:rsidRPr="00AB4ED9" w:rsidRDefault="00AB4ED9" w:rsidP="00AB4ED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47BEBE2B" w14:textId="074431B4" w:rsidR="00AB4ED9" w:rsidRPr="00AB4ED9" w:rsidRDefault="00AB4ED9" w:rsidP="00AB4ED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и методика испытаний</w:t>
      </w:r>
    </w:p>
    <w:p w14:paraId="0DD1FCCC" w14:textId="0E73FA39" w:rsidR="00AB4ED9" w:rsidRPr="00AB4ED9" w:rsidRDefault="00AB4ED9" w:rsidP="00AB4ED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Пояснительная записка</w:t>
      </w:r>
    </w:p>
    <w:p w14:paraId="21B53FA9" w14:textId="7B908E98" w:rsidR="00AB4ED9" w:rsidRPr="005E2EED" w:rsidRDefault="00AB4ED9" w:rsidP="00AB4ED9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B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Текст программы </w:t>
      </w:r>
    </w:p>
    <w:p w14:paraId="763A519E" w14:textId="77777777" w:rsidR="005E2EED" w:rsidRPr="00EE3B40" w:rsidRDefault="005E2EED" w:rsidP="005E2EED">
      <w:p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A78029" w14:textId="7CFEE849" w:rsidR="00EE3B40" w:rsidRDefault="00EE3B40" w:rsidP="00EE3B40">
      <w:pPr>
        <w:pStyle w:val="ad"/>
        <w:numPr>
          <w:ilvl w:val="0"/>
          <w:numId w:val="25"/>
        </w:numPr>
        <w:spacing w:before="30" w:after="3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директории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dist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находятся рабочие сборки приложения </w:t>
      </w:r>
    </w:p>
    <w:p w14:paraId="79B07EB4" w14:textId="77777777" w:rsidR="005E2EED" w:rsidRDefault="005E2EED" w:rsidP="005E2EED">
      <w:pPr>
        <w:pStyle w:val="ad"/>
        <w:spacing w:before="30" w:after="3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B65C18" w14:textId="77F8285D" w:rsidR="00EE3B40" w:rsidRPr="00EE3B40" w:rsidRDefault="00EE3B40" w:rsidP="00EE3B40">
      <w:pPr>
        <w:pStyle w:val="ad"/>
        <w:numPr>
          <w:ilvl w:val="0"/>
          <w:numId w:val="25"/>
        </w:numPr>
        <w:spacing w:before="30" w:after="3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директории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notebooks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находятся файлы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Jupyter Notebook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тестами моделей и производительности </w:t>
      </w:r>
    </w:p>
    <w:p w14:paraId="0FE542F0" w14:textId="26EE6989" w:rsidR="00AB4ED9" w:rsidRPr="00AB4ED9" w:rsidRDefault="00AB4ED9" w:rsidP="00AB4ED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437655DB" w14:textId="2C5B1FD6" w:rsidR="00615925" w:rsidRPr="00615925" w:rsidRDefault="00615925" w:rsidP="00615925">
      <w:pPr>
        <w:pStyle w:val="1"/>
      </w:pPr>
      <w:bookmarkStart w:id="1" w:name="_Toc198045553"/>
      <w:r w:rsidRPr="00615925">
        <w:lastRenderedPageBreak/>
        <w:t>СПИСОК ИСПОЛЬЗУЕМОЙ ЛИТЕРАТУРЫ</w:t>
      </w:r>
      <w:bookmarkEnd w:id="1"/>
    </w:p>
    <w:p w14:paraId="2DC88415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19.101-77 Виды программ и программных документов. //Единая система программной документации. – М.: ИПК Издательство стандартов, 2001. </w:t>
      </w:r>
    </w:p>
    <w:p w14:paraId="007FE516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19.102-77 Стадии разработки. //Единая система программной документации. – М.: ИПК Издательство стандартов, 2001. </w:t>
      </w:r>
    </w:p>
    <w:p w14:paraId="45842D19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19.103-77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14:paraId="7AC2E315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19.104-78 Основные надписи. //Единая система программной документации. – М.: ИПК Издательство стандартов, 2001. </w:t>
      </w:r>
    </w:p>
    <w:p w14:paraId="218EA17B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19.105-78 Общие требования к программным документам. //Единая система программной документации. – М.: ИПК Издательство стандартов, 2001. </w:t>
      </w:r>
    </w:p>
    <w:p w14:paraId="77D5A11B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14:paraId="59927634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14:paraId="62CD8A38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19.603-78 Общие правила внесения изменений. //Единая система программной документации. – М.: ИПК Издательство стандартов, 2001. </w:t>
      </w:r>
    </w:p>
    <w:p w14:paraId="186E0129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ГОСТ 19.604-78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14:paraId="5ECECCAB" w14:textId="77777777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 w:rsidRPr="00615925">
        <w:rPr>
          <w:rFonts w:ascii="TimesNewRomanPSMT" w:hAnsi="TimesNewRomanPSMT"/>
        </w:rPr>
        <w:t xml:space="preserve"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 </w:t>
      </w:r>
    </w:p>
    <w:p w14:paraId="20433589" w14:textId="66D53902" w:rsidR="00615925" w:rsidRDefault="00615925" w:rsidP="00615925">
      <w:pPr>
        <w:pStyle w:val="a0"/>
        <w:numPr>
          <w:ilvl w:val="0"/>
          <w:numId w:val="2"/>
        </w:numPr>
        <w:rPr>
          <w:rFonts w:ascii="TimesNewRomanPSMT" w:hAnsi="TimesNewRomanPSMT"/>
        </w:rPr>
      </w:pPr>
      <w:r w:rsidRPr="00615925">
        <w:rPr>
          <w:rFonts w:ascii="TimesNewRomanPSMT" w:hAnsi="TimesNewRomanPSMT"/>
        </w:rPr>
        <w:t>ГОСТ 19.301-79 Программа и методика испытаний. Требования к содержанию и оформлению. //Единая система программной документации. – М.: ИПК</w:t>
      </w:r>
      <w:r w:rsidR="005475C3">
        <w:rPr>
          <w:rFonts w:ascii="TimesNewRomanPSMT" w:hAnsi="TimesNewRomanPSMT"/>
        </w:rPr>
        <w:t xml:space="preserve"> </w:t>
      </w:r>
      <w:r w:rsidRPr="00615925">
        <w:rPr>
          <w:rFonts w:ascii="TimesNewRomanPSMT" w:hAnsi="TimesNewRomanPSMT"/>
        </w:rPr>
        <w:t xml:space="preserve">Издательство стандартов, 2001. </w:t>
      </w:r>
    </w:p>
    <w:p w14:paraId="23484B2A" w14:textId="77777777" w:rsidR="005475C3" w:rsidRPr="005475C3" w:rsidRDefault="005475C3" w:rsidP="005475C3">
      <w:pPr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 w:cs="Times New Roman"/>
        </w:rPr>
      </w:pPr>
      <w:r w:rsidRPr="005475C3">
        <w:rPr>
          <w:rFonts w:ascii="Times New Roman" w:hAnsi="Times New Roman" w:cs="Times New Roman"/>
          <w:color w:val="222222"/>
          <w:shd w:val="clear" w:color="auto" w:fill="FFFFFF"/>
        </w:rPr>
        <w:t>Rouard S., Massa F., Défossez A. Hybrid transformers for music source separation //ICASSP 2023-2023 IEEE International Conference on Acoustics, Speech and Signal Processing (ICASSP). – IEEE, 2023. – С. 1-5.</w:t>
      </w:r>
    </w:p>
    <w:p w14:paraId="27785A22" w14:textId="77777777" w:rsidR="005475C3" w:rsidRPr="005475C3" w:rsidRDefault="005475C3" w:rsidP="005475C3">
      <w:pPr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 w:cs="Times New Roman"/>
        </w:rPr>
      </w:pPr>
      <w:r w:rsidRPr="005475C3">
        <w:rPr>
          <w:rFonts w:ascii="Times New Roman" w:hAnsi="Times New Roman" w:cs="Times New Roman"/>
          <w:color w:val="222222"/>
          <w:shd w:val="clear" w:color="auto" w:fill="FFFFFF"/>
        </w:rPr>
        <w:t>Lu W. T. et al. Music source separation with band-split rope transformer //ICASSP 2024-2024 IEEE International Conference on Acoustics, Speech and Signal Processing (ICASSP). – IEEE, 2024. – С. 481-485.</w:t>
      </w:r>
    </w:p>
    <w:p w14:paraId="4F2695F4" w14:textId="77777777" w:rsidR="005475C3" w:rsidRPr="00613E99" w:rsidRDefault="005475C3" w:rsidP="005475C3">
      <w:pPr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 w:cs="Times New Roman"/>
        </w:rPr>
      </w:pPr>
      <w:r w:rsidRPr="005475C3">
        <w:rPr>
          <w:rFonts w:ascii="Times New Roman" w:hAnsi="Times New Roman" w:cs="Times New Roman"/>
          <w:color w:val="222222"/>
        </w:rPr>
        <w:t>Wang J. C., Lu W. T., Won M. Mel-Band RoFormer for Music Source Separation //arXiv preprint arXiv:2310.01809. – 2023.</w:t>
      </w:r>
    </w:p>
    <w:p w14:paraId="55A23001" w14:textId="4A1881BC" w:rsidR="00613E99" w:rsidRPr="00686C2F" w:rsidRDefault="00613E99" w:rsidP="005475C3">
      <w:pPr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 w:cs="Times New Roman"/>
        </w:rPr>
      </w:pPr>
      <w:r w:rsidRPr="00686C2F">
        <w:rPr>
          <w:rFonts w:ascii="Times New Roman" w:hAnsi="Times New Roman" w:cs="Times New Roman"/>
        </w:rPr>
        <w:t>ZFTurbo. Music-Source-Separation-Training [Электронный ресурс]. – Режим доступа: https://github.com/ZFTurbo/Music-Source-Separation-Training (дата обращения: 01.04.2025)</w:t>
      </w:r>
    </w:p>
    <w:p w14:paraId="68758EC2" w14:textId="00F291FB" w:rsidR="00946721" w:rsidRPr="00686C2F" w:rsidRDefault="00946721">
      <w:pPr>
        <w:rPr>
          <w:rFonts w:ascii="Times New Roman" w:hAnsi="Times New Roman" w:cs="Times New Roman"/>
          <w:color w:val="222222"/>
          <w:lang w:val="en-US"/>
        </w:rPr>
      </w:pPr>
      <w:r w:rsidRPr="00686C2F">
        <w:rPr>
          <w:rFonts w:ascii="Times New Roman" w:hAnsi="Times New Roman" w:cs="Times New Roman"/>
          <w:color w:val="222222"/>
          <w:lang w:val="en-US"/>
        </w:rPr>
        <w:br w:type="page"/>
      </w:r>
    </w:p>
    <w:p w14:paraId="755E1E9E" w14:textId="3781BF17" w:rsidR="00946721" w:rsidRPr="00D02D64" w:rsidRDefault="00946721" w:rsidP="00946721">
      <w:pPr>
        <w:pStyle w:val="1"/>
        <w:ind w:left="432"/>
        <w:jc w:val="right"/>
        <w:rPr>
          <w:lang w:val="en-US"/>
        </w:rPr>
      </w:pPr>
      <w:bookmarkStart w:id="2" w:name="_Toc198045139"/>
      <w:bookmarkStart w:id="3" w:name="_Toc198045554"/>
      <w:r>
        <w:lastRenderedPageBreak/>
        <w:t xml:space="preserve">Приложение </w:t>
      </w:r>
      <w:bookmarkEnd w:id="2"/>
      <w:r w:rsidR="00D02D64">
        <w:rPr>
          <w:lang w:val="en-US"/>
        </w:rPr>
        <w:t>1</w:t>
      </w:r>
      <w:bookmarkEnd w:id="3"/>
    </w:p>
    <w:p w14:paraId="36C9951A" w14:textId="77777777" w:rsidR="00946721" w:rsidRPr="00946721" w:rsidRDefault="00946721" w:rsidP="00946721">
      <w:pPr>
        <w:pStyle w:val="1"/>
        <w:ind w:left="432"/>
        <w:rPr>
          <w:rFonts w:ascii="Times New Roman" w:hAnsi="Times New Roman"/>
        </w:rPr>
      </w:pPr>
      <w:bookmarkStart w:id="4" w:name="_Toc198045140"/>
      <w:bookmarkStart w:id="5" w:name="_Toc198045555"/>
      <w:r w:rsidRPr="00946721">
        <w:rPr>
          <w:rFonts w:ascii="Times New Roman" w:hAnsi="Times New Roman"/>
        </w:rPr>
        <w:t>ТЕРМИНОЛОГИЯ</w:t>
      </w:r>
      <w:bookmarkEnd w:id="4"/>
      <w:bookmarkEnd w:id="5"/>
    </w:p>
    <w:p w14:paraId="6E69CA1A" w14:textId="77777777" w:rsidR="00946721" w:rsidRPr="00946721" w:rsidRDefault="00946721" w:rsidP="00946721">
      <w:pPr>
        <w:pStyle w:val="ad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721">
        <w:rPr>
          <w:rFonts w:ascii="Times New Roman" w:hAnsi="Times New Roman" w:cs="Times New Roman"/>
          <w:b/>
          <w:bCs/>
          <w:sz w:val="24"/>
          <w:szCs w:val="24"/>
        </w:rPr>
        <w:t xml:space="preserve">Разделение аудио </w:t>
      </w:r>
      <w:r w:rsidRPr="00946721">
        <w:rPr>
          <w:rFonts w:ascii="Times New Roman" w:hAnsi="Times New Roman" w:cs="Times New Roman"/>
          <w:sz w:val="24"/>
          <w:szCs w:val="24"/>
        </w:rPr>
        <w:t>— разделение аудиофайла с записанной музыкой на несколько дорожек с инструментами.</w:t>
      </w:r>
    </w:p>
    <w:p w14:paraId="6B7B4878" w14:textId="77777777" w:rsidR="00946721" w:rsidRPr="00946721" w:rsidRDefault="00946721" w:rsidP="00946721">
      <w:pPr>
        <w:pStyle w:val="ad"/>
        <w:numPr>
          <w:ilvl w:val="0"/>
          <w:numId w:val="33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46721">
        <w:rPr>
          <w:rFonts w:ascii="Times New Roman" w:hAnsi="Times New Roman" w:cs="Times New Roman"/>
          <w:b/>
          <w:bCs/>
          <w:sz w:val="24"/>
          <w:szCs w:val="24"/>
        </w:rPr>
        <w:t>drag-and-drop</w:t>
      </w:r>
      <w:r w:rsidRPr="00946721">
        <w:rPr>
          <w:rFonts w:ascii="Times New Roman" w:hAnsi="Times New Roman" w:cs="Times New Roman"/>
          <w:sz w:val="24"/>
          <w:szCs w:val="24"/>
        </w:rPr>
        <w:t xml:space="preserve"> — это интерфейсная техника, позволяющая пользователю перемещать элементы на экране с помощью мыши или сенсорного ввода. Пользователь "захватывает" элемент, перетаскивает его в нужное место и "отпускает".  В данном приложении эта техника должна поддерживаться для звуковых файлов.</w:t>
      </w:r>
    </w:p>
    <w:p w14:paraId="73981B8D" w14:textId="77777777" w:rsidR="00946721" w:rsidRPr="00946721" w:rsidRDefault="00946721" w:rsidP="00946721">
      <w:pPr>
        <w:pStyle w:val="ad"/>
        <w:numPr>
          <w:ilvl w:val="0"/>
          <w:numId w:val="33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46721">
        <w:rPr>
          <w:rFonts w:ascii="Times New Roman" w:hAnsi="Times New Roman" w:cs="Times New Roman"/>
          <w:b/>
          <w:bCs/>
          <w:sz w:val="24"/>
          <w:szCs w:val="24"/>
        </w:rPr>
        <w:t xml:space="preserve">solo/mute </w:t>
      </w:r>
      <w:r w:rsidRPr="00946721">
        <w:rPr>
          <w:rFonts w:ascii="Times New Roman" w:hAnsi="Times New Roman" w:cs="Times New Roman"/>
          <w:sz w:val="24"/>
          <w:szCs w:val="24"/>
        </w:rPr>
        <w:t>—</w:t>
      </w:r>
      <w:r w:rsidRPr="009467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721">
        <w:rPr>
          <w:rFonts w:ascii="Times New Roman" w:hAnsi="Times New Roman" w:cs="Times New Roman"/>
          <w:sz w:val="24"/>
          <w:szCs w:val="24"/>
        </w:rPr>
        <w:t>функции, используемые в аудиообработке и звуковом монтаже для изоляции или отключения отдельных дорожек. Solo - функция, которая позволяет прослушивать только выбранные дорожки, временно отключая все невыбранные. Mute - функция, которая полностью отключает звук на выбранной дорожке или источнике, позволяя сосредоточиться на других элементах микса без удаления дорожки.</w:t>
      </w:r>
    </w:p>
    <w:p w14:paraId="2D65E915" w14:textId="77777777" w:rsidR="00946721" w:rsidRPr="00946721" w:rsidRDefault="00946721" w:rsidP="00946721">
      <w:pPr>
        <w:pStyle w:val="ad"/>
        <w:numPr>
          <w:ilvl w:val="0"/>
          <w:numId w:val="33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46721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946721">
        <w:rPr>
          <w:rFonts w:ascii="Times New Roman" w:hAnsi="Times New Roman" w:cs="Times New Roman"/>
          <w:b/>
          <w:bCs/>
          <w:sz w:val="24"/>
          <w:szCs w:val="24"/>
        </w:rPr>
        <w:t>aveform</w:t>
      </w:r>
      <w:r w:rsidRPr="00946721">
        <w:rPr>
          <w:rFonts w:ascii="Times New Roman" w:hAnsi="Times New Roman" w:cs="Times New Roman"/>
          <w:sz w:val="24"/>
          <w:szCs w:val="24"/>
        </w:rPr>
        <w:t xml:space="preserve"> —</w:t>
      </w:r>
      <w:r w:rsidRPr="00946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721">
        <w:rPr>
          <w:rFonts w:ascii="Times New Roman" w:hAnsi="Times New Roman" w:cs="Times New Roman"/>
          <w:sz w:val="24"/>
          <w:szCs w:val="24"/>
        </w:rPr>
        <w:t>графическое представление звукового сигнала, отображающее изменение амплитуды звука во времени.</w:t>
      </w:r>
    </w:p>
    <w:p w14:paraId="74D6F411" w14:textId="77777777" w:rsidR="00946721" w:rsidRPr="00946721" w:rsidRDefault="00946721" w:rsidP="00946721">
      <w:pPr>
        <w:spacing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020082E" w14:textId="77777777" w:rsidR="005475C3" w:rsidRPr="00946721" w:rsidRDefault="005475C3" w:rsidP="005475C3">
      <w:pPr>
        <w:pStyle w:val="a0"/>
        <w:ind w:left="360"/>
        <w:rPr>
          <w:rFonts w:ascii="TimesNewRomanPSMT" w:hAnsi="TimesNewRomanPSMT"/>
        </w:rPr>
      </w:pPr>
    </w:p>
    <w:p w14:paraId="75C25C7F" w14:textId="6CDF52C6" w:rsidR="00615925" w:rsidRDefault="006159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tbl>
      <w:tblPr>
        <w:tblStyle w:val="TableNormal"/>
        <w:tblpPr w:leftFromText="180" w:rightFromText="180" w:vertAnchor="text" w:horzAnchor="margin" w:tblpXSpec="center" w:tblpY="526"/>
        <w:tblW w:w="10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615925" w14:paraId="661C2409" w14:textId="77777777" w:rsidTr="00615925">
        <w:trPr>
          <w:trHeight w:val="565"/>
        </w:trPr>
        <w:tc>
          <w:tcPr>
            <w:tcW w:w="10623" w:type="dxa"/>
            <w:gridSpan w:val="10"/>
          </w:tcPr>
          <w:p w14:paraId="22BA74B6" w14:textId="77777777" w:rsidR="00615925" w:rsidRPr="00EB2FF4" w:rsidRDefault="00615925" w:rsidP="00615925">
            <w:pPr>
              <w:pStyle w:val="1"/>
            </w:pPr>
            <w:bookmarkStart w:id="6" w:name="_Toc184157530"/>
            <w:bookmarkStart w:id="7" w:name="_Toc184175534"/>
            <w:bookmarkStart w:id="8" w:name="_Toc184175643"/>
            <w:bookmarkStart w:id="9" w:name="_Toc198045556"/>
            <w:r w:rsidRPr="00EB2FF4">
              <w:lastRenderedPageBreak/>
              <w:t>Лист регистрации изменений</w:t>
            </w:r>
            <w:bookmarkEnd w:id="6"/>
            <w:bookmarkEnd w:id="7"/>
            <w:bookmarkEnd w:id="8"/>
            <w:bookmarkEnd w:id="9"/>
          </w:p>
        </w:tc>
      </w:tr>
      <w:tr w:rsidR="00615925" w14:paraId="338AA3E1" w14:textId="77777777" w:rsidTr="00615925">
        <w:trPr>
          <w:trHeight w:val="710"/>
        </w:trPr>
        <w:tc>
          <w:tcPr>
            <w:tcW w:w="4985" w:type="dxa"/>
            <w:gridSpan w:val="5"/>
          </w:tcPr>
          <w:p w14:paraId="609F56C4" w14:textId="77777777" w:rsidR="00615925" w:rsidRPr="00D63E7E" w:rsidRDefault="00615925" w:rsidP="00615925">
            <w:pPr>
              <w:pStyle w:val="TableParagraph"/>
              <w:spacing w:before="214"/>
              <w:ind w:left="1226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Номера</w:t>
            </w:r>
            <w:r w:rsidRPr="00D63E7E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листов</w:t>
            </w:r>
            <w:r w:rsidRPr="00D63E7E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(страниц)</w:t>
            </w:r>
          </w:p>
        </w:tc>
        <w:tc>
          <w:tcPr>
            <w:tcW w:w="1135" w:type="dxa"/>
            <w:vMerge w:val="restart"/>
          </w:tcPr>
          <w:p w14:paraId="5BD093D0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6BC38101" w14:textId="77777777" w:rsidR="00615925" w:rsidRPr="00D63E7E" w:rsidRDefault="00615925" w:rsidP="00615925">
            <w:pPr>
              <w:pStyle w:val="TableParagraph"/>
              <w:spacing w:before="10"/>
              <w:rPr>
                <w:rFonts w:asciiTheme="majorHAnsi" w:hAnsiTheme="majorHAnsi" w:cstheme="minorHAnsi"/>
                <w:sz w:val="19"/>
              </w:rPr>
            </w:pPr>
          </w:p>
          <w:p w14:paraId="4638F986" w14:textId="77777777" w:rsidR="00615925" w:rsidRPr="00D63E7E" w:rsidRDefault="00615925" w:rsidP="00615925">
            <w:pPr>
              <w:pStyle w:val="TableParagraph"/>
              <w:spacing w:line="280" w:lineRule="auto"/>
              <w:ind w:left="118" w:right="102" w:hanging="3"/>
              <w:jc w:val="center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Всего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листов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(страниц</w:t>
            </w:r>
            <w:r w:rsidRPr="00D63E7E">
              <w:rPr>
                <w:rFonts w:asciiTheme="majorHAnsi" w:hAnsiTheme="majorHAnsi" w:cstheme="minorHAnsi"/>
                <w:spacing w:val="-56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в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докум.)</w:t>
            </w:r>
          </w:p>
        </w:tc>
        <w:tc>
          <w:tcPr>
            <w:tcW w:w="1415" w:type="dxa"/>
            <w:vMerge w:val="restart"/>
          </w:tcPr>
          <w:p w14:paraId="12C974C1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5590D93E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30EB0427" w14:textId="77777777" w:rsidR="00615925" w:rsidRPr="00D63E7E" w:rsidRDefault="00615925" w:rsidP="00615925">
            <w:pPr>
              <w:pStyle w:val="TableParagraph"/>
              <w:spacing w:before="10"/>
              <w:rPr>
                <w:rFonts w:asciiTheme="majorHAnsi" w:hAnsiTheme="majorHAnsi" w:cstheme="minorHAnsi"/>
                <w:sz w:val="33"/>
              </w:rPr>
            </w:pPr>
          </w:p>
          <w:p w14:paraId="430B23D6" w14:textId="77777777" w:rsidR="00615925" w:rsidRPr="00D63E7E" w:rsidRDefault="00615925" w:rsidP="00615925">
            <w:pPr>
              <w:pStyle w:val="TableParagraph"/>
              <w:spacing w:line="280" w:lineRule="auto"/>
              <w:ind w:left="171" w:firstLine="420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№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  <w:w w:val="95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1D6A9027" w14:textId="77777777" w:rsidR="00615925" w:rsidRPr="00D63E7E" w:rsidRDefault="00615925" w:rsidP="00615925">
            <w:pPr>
              <w:pStyle w:val="TableParagraph"/>
              <w:spacing w:before="4"/>
              <w:rPr>
                <w:rFonts w:asciiTheme="majorHAnsi" w:hAnsiTheme="majorHAnsi" w:cstheme="minorHAnsi"/>
                <w:sz w:val="31"/>
              </w:rPr>
            </w:pPr>
          </w:p>
          <w:p w14:paraId="1C28DF9E" w14:textId="77777777" w:rsidR="00615925" w:rsidRPr="00D63E7E" w:rsidRDefault="00615925" w:rsidP="00615925">
            <w:pPr>
              <w:pStyle w:val="TableParagraph"/>
              <w:ind w:left="166" w:right="148"/>
              <w:jc w:val="center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Входящий</w:t>
            </w:r>
          </w:p>
          <w:p w14:paraId="671773C2" w14:textId="77777777" w:rsidR="00615925" w:rsidRPr="00D63E7E" w:rsidRDefault="00615925" w:rsidP="00615925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№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сопроводит</w:t>
            </w:r>
            <w:r w:rsidRPr="00D63E7E">
              <w:rPr>
                <w:rFonts w:asciiTheme="majorHAnsi" w:hAnsiTheme="majorHAnsi" w:cstheme="minorHAnsi"/>
                <w:spacing w:val="-57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ельного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докум. и</w:t>
            </w:r>
            <w:r w:rsidRPr="00D63E7E">
              <w:rPr>
                <w:rFonts w:asciiTheme="majorHAnsi" w:hAnsiTheme="majorHAnsi" w:cstheme="minorHAnsi"/>
                <w:spacing w:val="1"/>
              </w:rPr>
              <w:t xml:space="preserve"> </w:t>
            </w:r>
            <w:r w:rsidRPr="00D63E7E">
              <w:rPr>
                <w:rFonts w:asciiTheme="majorHAnsi" w:hAnsiTheme="majorHAnsi" w:cstheme="minorHAnsi"/>
              </w:rPr>
              <w:t>дата</w:t>
            </w:r>
          </w:p>
        </w:tc>
        <w:tc>
          <w:tcPr>
            <w:tcW w:w="825" w:type="dxa"/>
            <w:vMerge w:val="restart"/>
          </w:tcPr>
          <w:p w14:paraId="09C0BEA2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425E0892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2C7B99F7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1CCE52CD" w14:textId="77777777" w:rsidR="00615925" w:rsidRPr="00D63E7E" w:rsidRDefault="00615925" w:rsidP="00615925">
            <w:pPr>
              <w:pStyle w:val="TableParagraph"/>
              <w:spacing w:before="7"/>
              <w:rPr>
                <w:rFonts w:asciiTheme="majorHAnsi" w:hAnsiTheme="majorHAnsi" w:cstheme="minorHAnsi"/>
              </w:rPr>
            </w:pPr>
          </w:p>
          <w:p w14:paraId="324B538C" w14:textId="77777777" w:rsidR="00615925" w:rsidRPr="00D63E7E" w:rsidRDefault="00615925" w:rsidP="00615925">
            <w:pPr>
              <w:pStyle w:val="TableParagraph"/>
              <w:ind w:left="123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Подп.</w:t>
            </w:r>
          </w:p>
        </w:tc>
        <w:tc>
          <w:tcPr>
            <w:tcW w:w="845" w:type="dxa"/>
            <w:vMerge w:val="restart"/>
          </w:tcPr>
          <w:p w14:paraId="0ED0E9DE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7FA8B27A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05D3E171" w14:textId="77777777" w:rsidR="00615925" w:rsidRPr="00D63E7E" w:rsidRDefault="00615925" w:rsidP="00615925">
            <w:pPr>
              <w:pStyle w:val="TableParagraph"/>
              <w:rPr>
                <w:rFonts w:asciiTheme="majorHAnsi" w:hAnsiTheme="majorHAnsi" w:cstheme="minorHAnsi"/>
              </w:rPr>
            </w:pPr>
          </w:p>
          <w:p w14:paraId="2C7C6DEA" w14:textId="77777777" w:rsidR="00615925" w:rsidRPr="00D63E7E" w:rsidRDefault="00615925" w:rsidP="00615925">
            <w:pPr>
              <w:pStyle w:val="TableParagraph"/>
              <w:spacing w:before="7"/>
              <w:rPr>
                <w:rFonts w:asciiTheme="majorHAnsi" w:hAnsiTheme="majorHAnsi" w:cstheme="minorHAnsi"/>
              </w:rPr>
            </w:pPr>
          </w:p>
          <w:p w14:paraId="3C9176E3" w14:textId="77777777" w:rsidR="00615925" w:rsidRPr="00D63E7E" w:rsidRDefault="00615925" w:rsidP="00615925">
            <w:pPr>
              <w:pStyle w:val="TableParagraph"/>
              <w:ind w:left="178"/>
              <w:rPr>
                <w:rFonts w:asciiTheme="majorHAnsi" w:hAnsiTheme="majorHAnsi" w:cstheme="minorHAnsi"/>
              </w:rPr>
            </w:pPr>
            <w:r w:rsidRPr="00D63E7E">
              <w:rPr>
                <w:rFonts w:asciiTheme="majorHAnsi" w:hAnsiTheme="majorHAnsi" w:cstheme="minorHAnsi"/>
              </w:rPr>
              <w:t>Дата</w:t>
            </w:r>
          </w:p>
        </w:tc>
      </w:tr>
      <w:tr w:rsidR="00615925" w14:paraId="4EBBEE68" w14:textId="77777777" w:rsidTr="00615925">
        <w:trPr>
          <w:trHeight w:val="1737"/>
        </w:trPr>
        <w:tc>
          <w:tcPr>
            <w:tcW w:w="451" w:type="dxa"/>
            <w:textDirection w:val="btLr"/>
          </w:tcPr>
          <w:p w14:paraId="68BDB82A" w14:textId="77777777" w:rsidR="00615925" w:rsidRPr="00D63E7E" w:rsidRDefault="00615925" w:rsidP="00615925">
            <w:pPr>
              <w:pStyle w:val="TableParagraph"/>
              <w:spacing w:before="116"/>
              <w:ind w:left="605" w:right="604"/>
              <w:jc w:val="center"/>
              <w:rPr>
                <w:rFonts w:asciiTheme="majorHAnsi" w:hAnsiTheme="majorHAnsi"/>
              </w:rPr>
            </w:pPr>
            <w:r w:rsidRPr="00D63E7E">
              <w:rPr>
                <w:rFonts w:asciiTheme="majorHAnsi" w:hAnsiTheme="majorHAnsi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514F23C2" w14:textId="77777777" w:rsidR="00615925" w:rsidRPr="00D63E7E" w:rsidRDefault="00615925" w:rsidP="00615925">
            <w:pPr>
              <w:pStyle w:val="TableParagraph"/>
              <w:rPr>
                <w:rFonts w:asciiTheme="majorHAnsi" w:hAnsiTheme="majorHAnsi"/>
              </w:rPr>
            </w:pPr>
          </w:p>
          <w:p w14:paraId="641BB705" w14:textId="77777777" w:rsidR="00615925" w:rsidRPr="00D63E7E" w:rsidRDefault="00615925" w:rsidP="00615925">
            <w:pPr>
              <w:pStyle w:val="TableParagraph"/>
              <w:spacing w:before="150"/>
              <w:ind w:left="222"/>
              <w:rPr>
                <w:rFonts w:asciiTheme="majorHAnsi" w:hAnsiTheme="majorHAnsi"/>
              </w:rPr>
            </w:pPr>
            <w:r w:rsidRPr="00D63E7E">
              <w:rPr>
                <w:rFonts w:asciiTheme="majorHAnsi" w:hAnsiTheme="majorHAnsi"/>
              </w:rPr>
              <w:t>Измененных</w:t>
            </w:r>
          </w:p>
        </w:tc>
        <w:tc>
          <w:tcPr>
            <w:tcW w:w="1132" w:type="dxa"/>
            <w:textDirection w:val="btLr"/>
          </w:tcPr>
          <w:p w14:paraId="16492A16" w14:textId="77777777" w:rsidR="00615925" w:rsidRPr="00D63E7E" w:rsidRDefault="00615925" w:rsidP="00615925">
            <w:pPr>
              <w:pStyle w:val="TableParagraph"/>
              <w:rPr>
                <w:rFonts w:asciiTheme="majorHAnsi" w:hAnsiTheme="majorHAnsi"/>
              </w:rPr>
            </w:pPr>
          </w:p>
          <w:p w14:paraId="0FE05DB8" w14:textId="77777777" w:rsidR="00615925" w:rsidRPr="00D63E7E" w:rsidRDefault="00615925" w:rsidP="00615925">
            <w:pPr>
              <w:pStyle w:val="TableParagraph"/>
              <w:spacing w:before="148"/>
              <w:ind w:left="225"/>
              <w:rPr>
                <w:rFonts w:asciiTheme="majorHAnsi" w:hAnsiTheme="majorHAnsi"/>
              </w:rPr>
            </w:pPr>
            <w:r w:rsidRPr="00D63E7E">
              <w:rPr>
                <w:rFonts w:asciiTheme="majorHAnsi" w:hAnsiTheme="majorHAnsi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2D781983" w14:textId="77777777" w:rsidR="00615925" w:rsidRPr="00D63E7E" w:rsidRDefault="00615925" w:rsidP="00615925">
            <w:pPr>
              <w:pStyle w:val="TableParagraph"/>
              <w:rPr>
                <w:rFonts w:asciiTheme="majorHAnsi" w:hAnsiTheme="majorHAnsi"/>
              </w:rPr>
            </w:pPr>
          </w:p>
          <w:p w14:paraId="73777CDF" w14:textId="77777777" w:rsidR="00615925" w:rsidRPr="00D63E7E" w:rsidRDefault="00615925" w:rsidP="00615925">
            <w:pPr>
              <w:pStyle w:val="TableParagraph"/>
              <w:spacing w:before="152"/>
              <w:ind w:left="534"/>
              <w:rPr>
                <w:rFonts w:asciiTheme="majorHAnsi" w:hAnsiTheme="majorHAnsi"/>
              </w:rPr>
            </w:pPr>
            <w:r w:rsidRPr="00D63E7E">
              <w:rPr>
                <w:rFonts w:asciiTheme="majorHAnsi" w:hAnsiTheme="majorHAnsi"/>
              </w:rPr>
              <w:t>Новых</w:t>
            </w:r>
          </w:p>
        </w:tc>
        <w:tc>
          <w:tcPr>
            <w:tcW w:w="1132" w:type="dxa"/>
            <w:textDirection w:val="btLr"/>
          </w:tcPr>
          <w:p w14:paraId="49FE5F63" w14:textId="77777777" w:rsidR="00615925" w:rsidRPr="00D63E7E" w:rsidRDefault="00615925" w:rsidP="00615925">
            <w:pPr>
              <w:pStyle w:val="TableParagraph"/>
              <w:spacing w:before="116" w:line="288" w:lineRule="auto"/>
              <w:ind w:left="734" w:right="121" w:hanging="605"/>
              <w:rPr>
                <w:rFonts w:asciiTheme="majorHAnsi" w:hAnsiTheme="majorHAnsi"/>
              </w:rPr>
            </w:pPr>
            <w:r w:rsidRPr="00D63E7E">
              <w:rPr>
                <w:rFonts w:asciiTheme="majorHAnsi" w:hAnsiTheme="majorHAnsi"/>
                <w:spacing w:val="-1"/>
              </w:rPr>
              <w:t>Аннулированн</w:t>
            </w:r>
            <w:r w:rsidRPr="00D63E7E">
              <w:rPr>
                <w:rFonts w:asciiTheme="majorHAnsi" w:hAnsiTheme="majorHAnsi"/>
                <w:spacing w:val="-56"/>
              </w:rPr>
              <w:t xml:space="preserve"> </w:t>
            </w:r>
            <w:r w:rsidRPr="00D63E7E">
              <w:rPr>
                <w:rFonts w:asciiTheme="majorHAnsi" w:hAnsiTheme="majorHAnsi"/>
              </w:rPr>
              <w:t>ых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3E9E33DA" w14:textId="77777777" w:rsidR="00615925" w:rsidRPr="00D63E7E" w:rsidRDefault="00615925" w:rsidP="00615925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14:paraId="563818B2" w14:textId="77777777" w:rsidR="00615925" w:rsidRPr="00D63E7E" w:rsidRDefault="00615925" w:rsidP="00615925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1185116" w14:textId="77777777" w:rsidR="00615925" w:rsidRPr="00D63E7E" w:rsidRDefault="00615925" w:rsidP="00615925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14:paraId="5CEB8C76" w14:textId="77777777" w:rsidR="00615925" w:rsidRPr="00D63E7E" w:rsidRDefault="00615925" w:rsidP="00615925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378720B" w14:textId="77777777" w:rsidR="00615925" w:rsidRPr="00D63E7E" w:rsidRDefault="00615925" w:rsidP="00615925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15925" w14:paraId="0FF8D8A4" w14:textId="77777777" w:rsidTr="00615925">
        <w:trPr>
          <w:trHeight w:val="456"/>
        </w:trPr>
        <w:tc>
          <w:tcPr>
            <w:tcW w:w="451" w:type="dxa"/>
          </w:tcPr>
          <w:p w14:paraId="1AB5E08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E735F3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3B19192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CE6A1E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6DE896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24A879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603F9A4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0E25A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50C84B2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2EF88AF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7D31D172" w14:textId="77777777" w:rsidTr="00615925">
        <w:trPr>
          <w:trHeight w:val="453"/>
        </w:trPr>
        <w:tc>
          <w:tcPr>
            <w:tcW w:w="451" w:type="dxa"/>
          </w:tcPr>
          <w:p w14:paraId="589BBF0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9FD4DC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359CE4D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F04E6D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A19EB2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F5E1CF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488A109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73AC2B8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2F0FBC3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09B4EE9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5EDC6DE" w14:textId="77777777" w:rsidTr="00615925">
        <w:trPr>
          <w:trHeight w:val="453"/>
        </w:trPr>
        <w:tc>
          <w:tcPr>
            <w:tcW w:w="451" w:type="dxa"/>
          </w:tcPr>
          <w:p w14:paraId="7B3D044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ED9764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279C3A7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F7BE6F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3F591FC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924BAA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711A978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434DD1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1B13296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4928310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4961E6E5" w14:textId="77777777" w:rsidTr="00615925">
        <w:trPr>
          <w:trHeight w:val="455"/>
        </w:trPr>
        <w:tc>
          <w:tcPr>
            <w:tcW w:w="451" w:type="dxa"/>
          </w:tcPr>
          <w:p w14:paraId="2DF2E6A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A874A6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133DC13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32AEBA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09EF26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CC654F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6FB6C27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514EA87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51A2C73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6CC1297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1F02C476" w14:textId="77777777" w:rsidTr="00615925">
        <w:trPr>
          <w:trHeight w:val="453"/>
        </w:trPr>
        <w:tc>
          <w:tcPr>
            <w:tcW w:w="451" w:type="dxa"/>
          </w:tcPr>
          <w:p w14:paraId="4BE3BF7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7B356E7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BDB4EC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7690A4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3BBCFD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721054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78D3778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639CC1D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0FC4580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7A72BE7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06970FA" w14:textId="77777777" w:rsidTr="00615925">
        <w:trPr>
          <w:trHeight w:val="453"/>
        </w:trPr>
        <w:tc>
          <w:tcPr>
            <w:tcW w:w="451" w:type="dxa"/>
          </w:tcPr>
          <w:p w14:paraId="4837B0D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1B8911D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747EFD4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6C6D31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49D452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073495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1D1ED8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7D91C96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5CE8563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583FBE0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318CA474" w14:textId="77777777" w:rsidTr="00615925">
        <w:trPr>
          <w:trHeight w:val="455"/>
        </w:trPr>
        <w:tc>
          <w:tcPr>
            <w:tcW w:w="451" w:type="dxa"/>
          </w:tcPr>
          <w:p w14:paraId="081FF24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C9E3DE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DB96B8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7D601FF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BB750D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72A47F7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2BBC2B0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6CCBFAD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6864077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6080356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CF69CD4" w14:textId="77777777" w:rsidTr="00615925">
        <w:trPr>
          <w:trHeight w:val="453"/>
        </w:trPr>
        <w:tc>
          <w:tcPr>
            <w:tcW w:w="451" w:type="dxa"/>
          </w:tcPr>
          <w:p w14:paraId="7B8DC44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8B0360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B15A10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7CE83D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8A5DA0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DAB0EF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066A2FA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2B351F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245D50D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2AF2501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7197F846" w14:textId="77777777" w:rsidTr="00615925">
        <w:trPr>
          <w:trHeight w:val="453"/>
        </w:trPr>
        <w:tc>
          <w:tcPr>
            <w:tcW w:w="451" w:type="dxa"/>
          </w:tcPr>
          <w:p w14:paraId="0BEB462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BEE6D6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4E6F2B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AFA0D1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35D5883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BD89EA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204AFDE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77FB583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007412E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000597A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EAB3A3C" w14:textId="77777777" w:rsidTr="00615925">
        <w:trPr>
          <w:trHeight w:val="455"/>
        </w:trPr>
        <w:tc>
          <w:tcPr>
            <w:tcW w:w="451" w:type="dxa"/>
          </w:tcPr>
          <w:p w14:paraId="6E1C7E8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62E5CB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BA73BA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9A7925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CA4E67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D29860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7D07492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1B8E471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3C4B1D9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28BB25F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45BD7E7D" w14:textId="77777777" w:rsidTr="00615925">
        <w:trPr>
          <w:trHeight w:val="453"/>
        </w:trPr>
        <w:tc>
          <w:tcPr>
            <w:tcW w:w="451" w:type="dxa"/>
          </w:tcPr>
          <w:p w14:paraId="79E5E5A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3A88AB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73DF68B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CC168E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2E2751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4B36B1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321F585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778D31C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7EBAE11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625A856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55AC18DC" w14:textId="77777777" w:rsidTr="00615925">
        <w:trPr>
          <w:trHeight w:val="453"/>
        </w:trPr>
        <w:tc>
          <w:tcPr>
            <w:tcW w:w="451" w:type="dxa"/>
          </w:tcPr>
          <w:p w14:paraId="11AA5DB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FDA53A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5C8188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8615A8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79DB511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DC40F2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1586B6A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6C1A941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52AF10C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2122F8B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61323618" w14:textId="77777777" w:rsidTr="00615925">
        <w:trPr>
          <w:trHeight w:val="455"/>
        </w:trPr>
        <w:tc>
          <w:tcPr>
            <w:tcW w:w="451" w:type="dxa"/>
          </w:tcPr>
          <w:p w14:paraId="4642995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401B49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07AB73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ED46E9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6A338A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EC10F1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0F6C0C6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F25276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0F65A60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499E83C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3D93280F" w14:textId="77777777" w:rsidTr="00615925">
        <w:trPr>
          <w:trHeight w:val="453"/>
        </w:trPr>
        <w:tc>
          <w:tcPr>
            <w:tcW w:w="451" w:type="dxa"/>
          </w:tcPr>
          <w:p w14:paraId="5E52178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E5D639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2FC297F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74D694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FCB99C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0D69BB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41FA49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5CF97BF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6A16518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75439AB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3EC6A686" w14:textId="77777777" w:rsidTr="00615925">
        <w:trPr>
          <w:trHeight w:val="453"/>
        </w:trPr>
        <w:tc>
          <w:tcPr>
            <w:tcW w:w="451" w:type="dxa"/>
          </w:tcPr>
          <w:p w14:paraId="5174AF8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47E8CF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5F3693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617B89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37109A3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12F946B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001B85D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AE995D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2E27318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30A4D68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5373FF30" w14:textId="77777777" w:rsidTr="00615925">
        <w:trPr>
          <w:trHeight w:val="455"/>
        </w:trPr>
        <w:tc>
          <w:tcPr>
            <w:tcW w:w="451" w:type="dxa"/>
          </w:tcPr>
          <w:p w14:paraId="65EF465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76A1B0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2C9C71F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8CD5CC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96C6F9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002E4E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6A13557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2C2AC3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0156A39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73CE7BE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EC9502A" w14:textId="77777777" w:rsidTr="00615925">
        <w:trPr>
          <w:trHeight w:val="453"/>
        </w:trPr>
        <w:tc>
          <w:tcPr>
            <w:tcW w:w="451" w:type="dxa"/>
          </w:tcPr>
          <w:p w14:paraId="2411BCF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78B121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D42E03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99F82B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7670BF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743AA6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69ECDB7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EABC729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5F04377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3FD0228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24D6FA03" w14:textId="77777777" w:rsidTr="00615925">
        <w:trPr>
          <w:trHeight w:val="453"/>
        </w:trPr>
        <w:tc>
          <w:tcPr>
            <w:tcW w:w="451" w:type="dxa"/>
          </w:tcPr>
          <w:p w14:paraId="7C151AC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0B1DF2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2CA82F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3E0EB5CA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5560D67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7F110D3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4C33E8D7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7E786A6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6C97CE2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16CBD5D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34511842" w14:textId="77777777" w:rsidTr="00615925">
        <w:trPr>
          <w:trHeight w:val="455"/>
        </w:trPr>
        <w:tc>
          <w:tcPr>
            <w:tcW w:w="451" w:type="dxa"/>
          </w:tcPr>
          <w:p w14:paraId="66421051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F78DB5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2A83E31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0AAAEB6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EFD440C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5286895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A410F5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CF770E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0BB3FD8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1311FE2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  <w:tr w:rsidR="00615925" w14:paraId="41E86D2C" w14:textId="77777777" w:rsidTr="00615925">
        <w:trPr>
          <w:trHeight w:val="453"/>
        </w:trPr>
        <w:tc>
          <w:tcPr>
            <w:tcW w:w="451" w:type="dxa"/>
          </w:tcPr>
          <w:p w14:paraId="261C64E2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A5701D4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6EDDFAE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EAB02DB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119973F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70172A3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1D97B6C0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604AADED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14:paraId="2BFF568F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14:paraId="7DA87048" w14:textId="77777777" w:rsidR="00615925" w:rsidRDefault="00615925" w:rsidP="00615925">
            <w:pPr>
              <w:pStyle w:val="TableParagraph"/>
              <w:rPr>
                <w:sz w:val="20"/>
              </w:rPr>
            </w:pPr>
          </w:p>
        </w:tc>
      </w:tr>
    </w:tbl>
    <w:p w14:paraId="4E77677C" w14:textId="77777777" w:rsidR="00860972" w:rsidRPr="00615925" w:rsidRDefault="00860972" w:rsidP="00860972">
      <w:pPr>
        <w:rPr>
          <w:rFonts w:ascii="Consolas" w:hAnsi="Consolas"/>
          <w:sz w:val="24"/>
          <w:szCs w:val="24"/>
        </w:rPr>
      </w:pPr>
    </w:p>
    <w:sectPr w:rsidR="00860972" w:rsidRPr="0061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5B601" w14:textId="77777777" w:rsidR="00602ADC" w:rsidRDefault="00602ADC">
      <w:pPr>
        <w:spacing w:after="0" w:line="240" w:lineRule="auto"/>
      </w:pPr>
      <w:r>
        <w:separator/>
      </w:r>
    </w:p>
  </w:endnote>
  <w:endnote w:type="continuationSeparator" w:id="0">
    <w:p w14:paraId="25D6AAEA" w14:textId="77777777" w:rsidR="00602ADC" w:rsidRDefault="006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16"/>
      <w:gridCol w:w="1381"/>
      <w:gridCol w:w="1454"/>
      <w:gridCol w:w="1437"/>
      <w:gridCol w:w="2114"/>
    </w:tblGrid>
    <w:tr w:rsidR="00DF0D96" w:rsidRPr="00006F44" w14:paraId="47797ADD" w14:textId="77777777" w:rsidTr="00DF0D96">
      <w:trPr>
        <w:trHeight w:val="183"/>
        <w:jc w:val="center"/>
      </w:trPr>
      <w:tc>
        <w:tcPr>
          <w:tcW w:w="3216" w:type="dxa"/>
        </w:tcPr>
        <w:p w14:paraId="37121A1E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381" w:type="dxa"/>
        </w:tcPr>
        <w:p w14:paraId="4C80C63E" w14:textId="77777777" w:rsidR="00DF0D96" w:rsidRPr="00225189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03420E18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82372D5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22F90D21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F0D96" w:rsidRPr="00006F44" w14:paraId="62F96C67" w14:textId="77777777" w:rsidTr="00DF0D96">
      <w:trPr>
        <w:trHeight w:val="173"/>
        <w:jc w:val="center"/>
      </w:trPr>
      <w:tc>
        <w:tcPr>
          <w:tcW w:w="3216" w:type="dxa"/>
        </w:tcPr>
        <w:p w14:paraId="1A6B3BE4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381" w:type="dxa"/>
        </w:tcPr>
        <w:p w14:paraId="1EE557DF" w14:textId="77777777" w:rsidR="00DF0D96" w:rsidRPr="00523E89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454" w:type="dxa"/>
        </w:tcPr>
        <w:p w14:paraId="5F68C8C5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437" w:type="dxa"/>
        </w:tcPr>
        <w:p w14:paraId="51EB27B3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114" w:type="dxa"/>
        </w:tcPr>
        <w:p w14:paraId="455EDAB7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F0D96" w:rsidRPr="00006F44" w14:paraId="70A90FB1" w14:textId="77777777" w:rsidTr="00DF0D96">
      <w:trPr>
        <w:trHeight w:val="357"/>
        <w:jc w:val="center"/>
      </w:trPr>
      <w:tc>
        <w:tcPr>
          <w:tcW w:w="3216" w:type="dxa"/>
        </w:tcPr>
        <w:p w14:paraId="15C0A807" w14:textId="378CCB5D" w:rsidR="00DF0D96" w:rsidRPr="00FC1D27" w:rsidRDefault="00DF0D96" w:rsidP="00DF0D96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  <w:color w:val="000000"/>
            </w:rPr>
            <w:t>RU.17701729.</w:t>
          </w:r>
          <w:r w:rsidR="00FF170B">
            <w:rPr>
              <w:rFonts w:ascii="Times New Roman" w:hAnsi="Times New Roman"/>
              <w:color w:val="000000"/>
            </w:rPr>
            <w:t xml:space="preserve">12.10 </w:t>
          </w:r>
          <w:r>
            <w:rPr>
              <w:rFonts w:ascii="Times New Roman" w:hAnsi="Times New Roman"/>
              <w:color w:val="000000"/>
            </w:rPr>
            <w:t>-01 ТЗ</w:t>
          </w:r>
          <w:r w:rsidRPr="00FC1D27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381" w:type="dxa"/>
        </w:tcPr>
        <w:p w14:paraId="1AFACAA5" w14:textId="77777777" w:rsidR="00DF0D96" w:rsidRPr="00225189" w:rsidRDefault="00DF0D96" w:rsidP="00DF0D96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223CD4F7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2C2C3FA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54E502CB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F0D96" w:rsidRPr="00006F44" w14:paraId="31FA1679" w14:textId="77777777" w:rsidTr="00DF0D96">
      <w:trPr>
        <w:trHeight w:val="240"/>
        <w:jc w:val="center"/>
      </w:trPr>
      <w:tc>
        <w:tcPr>
          <w:tcW w:w="3216" w:type="dxa"/>
        </w:tcPr>
        <w:p w14:paraId="20CBF35C" w14:textId="77777777" w:rsidR="00DF0D96" w:rsidRPr="00006F44" w:rsidRDefault="00DF0D96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381" w:type="dxa"/>
        </w:tcPr>
        <w:p w14:paraId="4B43E637" w14:textId="77777777" w:rsidR="00DF0D96" w:rsidRPr="00225189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454" w:type="dxa"/>
        </w:tcPr>
        <w:p w14:paraId="06E3A500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437" w:type="dxa"/>
        </w:tcPr>
        <w:p w14:paraId="663D9C62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114" w:type="dxa"/>
        </w:tcPr>
        <w:p w14:paraId="64A53BF5" w14:textId="77777777" w:rsidR="00DF0D96" w:rsidRPr="00006F44" w:rsidRDefault="00DF0D96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882B70F" w14:textId="77777777" w:rsidR="00DF0D96" w:rsidRDefault="00DF0D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C79FA" w14:textId="77777777" w:rsidR="00602ADC" w:rsidRDefault="00602ADC">
      <w:pPr>
        <w:spacing w:after="0" w:line="240" w:lineRule="auto"/>
      </w:pPr>
      <w:r>
        <w:separator/>
      </w:r>
    </w:p>
  </w:footnote>
  <w:footnote w:type="continuationSeparator" w:id="0">
    <w:p w14:paraId="56121C42" w14:textId="77777777" w:rsidR="00602ADC" w:rsidRDefault="006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307418"/>
      <w:docPartObj>
        <w:docPartGallery w:val="Page Numbers (Top of Page)"/>
        <w:docPartUnique/>
      </w:docPartObj>
    </w:sdtPr>
    <w:sdtContent>
      <w:p w14:paraId="0A745F74" w14:textId="16F63080" w:rsidR="00DF0D96" w:rsidRDefault="00DF0D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FBD">
          <w:rPr>
            <w:noProof/>
          </w:rPr>
          <w:t>3</w:t>
        </w:r>
        <w:r>
          <w:fldChar w:fldCharType="end"/>
        </w:r>
      </w:p>
    </w:sdtContent>
  </w:sdt>
  <w:p w14:paraId="47E9AC24" w14:textId="5B62AA82" w:rsidR="00C033AE" w:rsidRDefault="00DF0D96" w:rsidP="00DF0D96">
    <w:pPr>
      <w:pStyle w:val="a5"/>
      <w:jc w:val="center"/>
    </w:pPr>
    <w:r w:rsidRPr="00D64D9C">
      <w:rPr>
        <w:sz w:val="28"/>
        <w:szCs w:val="28"/>
      </w:rPr>
      <w:t>RU.17701729.</w:t>
    </w:r>
    <w:r w:rsidR="00541442">
      <w:rPr>
        <w:sz w:val="28"/>
        <w:szCs w:val="28"/>
      </w:rPr>
      <w:t>12</w:t>
    </w:r>
    <w:r w:rsidRPr="00D64D9C">
      <w:rPr>
        <w:sz w:val="28"/>
        <w:szCs w:val="28"/>
      </w:rPr>
      <w:t>.</w:t>
    </w:r>
    <w:r w:rsidR="00541442">
      <w:rPr>
        <w:sz w:val="28"/>
        <w:szCs w:val="28"/>
      </w:rPr>
      <w:t>10</w:t>
    </w:r>
    <w:r w:rsidRPr="00D64D9C">
      <w:rPr>
        <w:sz w:val="28"/>
        <w:szCs w:val="28"/>
      </w:rPr>
      <w:t>-01 12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057"/>
    <w:multiLevelType w:val="hybridMultilevel"/>
    <w:tmpl w:val="47281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2B1"/>
    <w:multiLevelType w:val="multilevel"/>
    <w:tmpl w:val="FBC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4D6A"/>
    <w:multiLevelType w:val="multilevel"/>
    <w:tmpl w:val="3E38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F73A4"/>
    <w:multiLevelType w:val="multilevel"/>
    <w:tmpl w:val="571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BAA"/>
    <w:multiLevelType w:val="multilevel"/>
    <w:tmpl w:val="74C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664"/>
    <w:multiLevelType w:val="multilevel"/>
    <w:tmpl w:val="D2D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D0182"/>
    <w:multiLevelType w:val="multilevel"/>
    <w:tmpl w:val="00A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A1FB2"/>
    <w:multiLevelType w:val="multilevel"/>
    <w:tmpl w:val="513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F3A55"/>
    <w:multiLevelType w:val="multilevel"/>
    <w:tmpl w:val="F81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70E8F"/>
    <w:multiLevelType w:val="multilevel"/>
    <w:tmpl w:val="5B1A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7504F"/>
    <w:multiLevelType w:val="multilevel"/>
    <w:tmpl w:val="7A0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76FBD"/>
    <w:multiLevelType w:val="multilevel"/>
    <w:tmpl w:val="C95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B35A2"/>
    <w:multiLevelType w:val="multilevel"/>
    <w:tmpl w:val="A852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E1C89"/>
    <w:multiLevelType w:val="multilevel"/>
    <w:tmpl w:val="C79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11481"/>
    <w:multiLevelType w:val="multilevel"/>
    <w:tmpl w:val="BCD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0AB0"/>
    <w:multiLevelType w:val="hybridMultilevel"/>
    <w:tmpl w:val="81287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1A0A6C"/>
    <w:multiLevelType w:val="multilevel"/>
    <w:tmpl w:val="EEB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05D44"/>
    <w:multiLevelType w:val="multilevel"/>
    <w:tmpl w:val="75E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D7DBF"/>
    <w:multiLevelType w:val="hybridMultilevel"/>
    <w:tmpl w:val="C60C6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03529"/>
    <w:multiLevelType w:val="multilevel"/>
    <w:tmpl w:val="5CF0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67E39"/>
    <w:multiLevelType w:val="multilevel"/>
    <w:tmpl w:val="5A1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C17EE"/>
    <w:multiLevelType w:val="multilevel"/>
    <w:tmpl w:val="80A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9783C"/>
    <w:multiLevelType w:val="multilevel"/>
    <w:tmpl w:val="C4A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93252"/>
    <w:multiLevelType w:val="multilevel"/>
    <w:tmpl w:val="851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46051"/>
    <w:multiLevelType w:val="multilevel"/>
    <w:tmpl w:val="B44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FE6589E"/>
    <w:multiLevelType w:val="multilevel"/>
    <w:tmpl w:val="F03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245B8"/>
    <w:multiLevelType w:val="multilevel"/>
    <w:tmpl w:val="E65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16A72"/>
    <w:multiLevelType w:val="multilevel"/>
    <w:tmpl w:val="A65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E415A"/>
    <w:multiLevelType w:val="hybridMultilevel"/>
    <w:tmpl w:val="DA1C1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C5932"/>
    <w:multiLevelType w:val="multilevel"/>
    <w:tmpl w:val="281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F26E2"/>
    <w:multiLevelType w:val="hybridMultilevel"/>
    <w:tmpl w:val="F08CD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1169"/>
    <w:multiLevelType w:val="multilevel"/>
    <w:tmpl w:val="269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39437">
    <w:abstractNumId w:val="29"/>
  </w:num>
  <w:num w:numId="2" w16cid:durableId="421878525">
    <w:abstractNumId w:val="19"/>
  </w:num>
  <w:num w:numId="3" w16cid:durableId="1869568019">
    <w:abstractNumId w:val="17"/>
  </w:num>
  <w:num w:numId="4" w16cid:durableId="168252405">
    <w:abstractNumId w:val="9"/>
  </w:num>
  <w:num w:numId="5" w16cid:durableId="552694297">
    <w:abstractNumId w:val="13"/>
  </w:num>
  <w:num w:numId="6" w16cid:durableId="1810853863">
    <w:abstractNumId w:val="2"/>
  </w:num>
  <w:num w:numId="7" w16cid:durableId="1989241262">
    <w:abstractNumId w:val="24"/>
  </w:num>
  <w:num w:numId="8" w16cid:durableId="384186804">
    <w:abstractNumId w:val="4"/>
  </w:num>
  <w:num w:numId="9" w16cid:durableId="1325016423">
    <w:abstractNumId w:val="32"/>
  </w:num>
  <w:num w:numId="10" w16cid:durableId="859469209">
    <w:abstractNumId w:val="7"/>
  </w:num>
  <w:num w:numId="11" w16cid:durableId="1532301491">
    <w:abstractNumId w:val="21"/>
  </w:num>
  <w:num w:numId="12" w16cid:durableId="1444958250">
    <w:abstractNumId w:val="28"/>
  </w:num>
  <w:num w:numId="13" w16cid:durableId="1801604709">
    <w:abstractNumId w:val="8"/>
  </w:num>
  <w:num w:numId="14" w16cid:durableId="1123379672">
    <w:abstractNumId w:val="22"/>
  </w:num>
  <w:num w:numId="15" w16cid:durableId="2094470686">
    <w:abstractNumId w:val="20"/>
  </w:num>
  <w:num w:numId="16" w16cid:durableId="1935085448">
    <w:abstractNumId w:val="14"/>
  </w:num>
  <w:num w:numId="17" w16cid:durableId="868369712">
    <w:abstractNumId w:val="30"/>
  </w:num>
  <w:num w:numId="18" w16cid:durableId="853955286">
    <w:abstractNumId w:val="5"/>
  </w:num>
  <w:num w:numId="19" w16cid:durableId="1739942666">
    <w:abstractNumId w:val="12"/>
  </w:num>
  <w:num w:numId="20" w16cid:durableId="127167023">
    <w:abstractNumId w:val="11"/>
  </w:num>
  <w:num w:numId="21" w16cid:durableId="1880698764">
    <w:abstractNumId w:val="23"/>
  </w:num>
  <w:num w:numId="22" w16cid:durableId="1864515888">
    <w:abstractNumId w:val="27"/>
  </w:num>
  <w:num w:numId="23" w16cid:durableId="700281603">
    <w:abstractNumId w:val="6"/>
  </w:num>
  <w:num w:numId="24" w16cid:durableId="135608854">
    <w:abstractNumId w:val="1"/>
  </w:num>
  <w:num w:numId="25" w16cid:durableId="868953868">
    <w:abstractNumId w:val="0"/>
  </w:num>
  <w:num w:numId="26" w16cid:durableId="1657226374">
    <w:abstractNumId w:val="31"/>
  </w:num>
  <w:num w:numId="27" w16cid:durableId="1382024243">
    <w:abstractNumId w:val="10"/>
  </w:num>
  <w:num w:numId="28" w16cid:durableId="152532611">
    <w:abstractNumId w:val="16"/>
  </w:num>
  <w:num w:numId="29" w16cid:durableId="2031947426">
    <w:abstractNumId w:val="26"/>
  </w:num>
  <w:num w:numId="30" w16cid:durableId="207837695">
    <w:abstractNumId w:val="3"/>
  </w:num>
  <w:num w:numId="31" w16cid:durableId="748356672">
    <w:abstractNumId w:val="18"/>
  </w:num>
  <w:num w:numId="32" w16cid:durableId="1618294207">
    <w:abstractNumId w:val="25"/>
  </w:num>
  <w:num w:numId="33" w16cid:durableId="1175455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25"/>
    <w:rsid w:val="00010823"/>
    <w:rsid w:val="000A2641"/>
    <w:rsid w:val="000B40B7"/>
    <w:rsid w:val="00122993"/>
    <w:rsid w:val="00124F53"/>
    <w:rsid w:val="001357B7"/>
    <w:rsid w:val="001376D2"/>
    <w:rsid w:val="00145EE4"/>
    <w:rsid w:val="001E5C1A"/>
    <w:rsid w:val="002079B6"/>
    <w:rsid w:val="00212961"/>
    <w:rsid w:val="00224A09"/>
    <w:rsid w:val="00240506"/>
    <w:rsid w:val="002B0FFB"/>
    <w:rsid w:val="002D21B7"/>
    <w:rsid w:val="003912C4"/>
    <w:rsid w:val="003F1FBD"/>
    <w:rsid w:val="0044326A"/>
    <w:rsid w:val="00447608"/>
    <w:rsid w:val="0045093B"/>
    <w:rsid w:val="00470A4C"/>
    <w:rsid w:val="00494F4E"/>
    <w:rsid w:val="004C5077"/>
    <w:rsid w:val="0053577E"/>
    <w:rsid w:val="00541442"/>
    <w:rsid w:val="005475C3"/>
    <w:rsid w:val="00597D06"/>
    <w:rsid w:val="005E2EED"/>
    <w:rsid w:val="00602ADC"/>
    <w:rsid w:val="00613E99"/>
    <w:rsid w:val="00615925"/>
    <w:rsid w:val="00624C5E"/>
    <w:rsid w:val="00636CD8"/>
    <w:rsid w:val="0065138E"/>
    <w:rsid w:val="0065575C"/>
    <w:rsid w:val="00686C2F"/>
    <w:rsid w:val="006B44E3"/>
    <w:rsid w:val="006F55E2"/>
    <w:rsid w:val="00707025"/>
    <w:rsid w:val="007071A7"/>
    <w:rsid w:val="00731B8F"/>
    <w:rsid w:val="00745509"/>
    <w:rsid w:val="00787DD0"/>
    <w:rsid w:val="00796286"/>
    <w:rsid w:val="00796E94"/>
    <w:rsid w:val="007C0C14"/>
    <w:rsid w:val="007D6CE6"/>
    <w:rsid w:val="00822355"/>
    <w:rsid w:val="00833F55"/>
    <w:rsid w:val="00860972"/>
    <w:rsid w:val="008A702A"/>
    <w:rsid w:val="00906F67"/>
    <w:rsid w:val="00946721"/>
    <w:rsid w:val="00965431"/>
    <w:rsid w:val="0098285D"/>
    <w:rsid w:val="009A442B"/>
    <w:rsid w:val="009F124F"/>
    <w:rsid w:val="00A526FA"/>
    <w:rsid w:val="00A65C34"/>
    <w:rsid w:val="00AB4ED9"/>
    <w:rsid w:val="00AE6C24"/>
    <w:rsid w:val="00B43285"/>
    <w:rsid w:val="00B572F3"/>
    <w:rsid w:val="00B57EAC"/>
    <w:rsid w:val="00C000C9"/>
    <w:rsid w:val="00C033AE"/>
    <w:rsid w:val="00C25B1C"/>
    <w:rsid w:val="00C36C71"/>
    <w:rsid w:val="00C663B1"/>
    <w:rsid w:val="00C87A9C"/>
    <w:rsid w:val="00D029B1"/>
    <w:rsid w:val="00D02D64"/>
    <w:rsid w:val="00D509ED"/>
    <w:rsid w:val="00D63E7E"/>
    <w:rsid w:val="00D64D9C"/>
    <w:rsid w:val="00D76EDF"/>
    <w:rsid w:val="00D92CF3"/>
    <w:rsid w:val="00DB5953"/>
    <w:rsid w:val="00DE73FF"/>
    <w:rsid w:val="00DF0D96"/>
    <w:rsid w:val="00E23C19"/>
    <w:rsid w:val="00E92247"/>
    <w:rsid w:val="00EB69A0"/>
    <w:rsid w:val="00EE3B40"/>
    <w:rsid w:val="00F2526F"/>
    <w:rsid w:val="00F64715"/>
    <w:rsid w:val="00F64FA0"/>
    <w:rsid w:val="00F745E8"/>
    <w:rsid w:val="00FD6577"/>
    <w:rsid w:val="00FE2323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354B3"/>
  <w15:docId w15:val="{E1FC8479-469A-4323-8018-48EAC83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0"/>
    <w:next w:val="a"/>
    <w:link w:val="10"/>
    <w:uiPriority w:val="9"/>
    <w:qFormat/>
    <w:rsid w:val="00615925"/>
    <w:pPr>
      <w:jc w:val="center"/>
      <w:outlineLvl w:val="0"/>
    </w:pPr>
    <w:rPr>
      <w:rFonts w:ascii="TimesNewRomanPS" w:hAnsi="TimesNewRomanP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615925"/>
    <w:rPr>
      <w:rFonts w:ascii="TimesNewRomanPS" w:eastAsia="Times New Roman" w:hAnsi="TimesNewRomanPS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0D9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0D96"/>
    <w:pPr>
      <w:spacing w:after="100"/>
    </w:pPr>
  </w:style>
  <w:style w:type="character" w:styleId="a8">
    <w:name w:val="Hyperlink"/>
    <w:basedOn w:val="a1"/>
    <w:uiPriority w:val="99"/>
    <w:unhideWhenUsed/>
    <w:rsid w:val="00DF0D96"/>
    <w:rPr>
      <w:color w:val="0000FF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DF0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F0D96"/>
  </w:style>
  <w:style w:type="paragraph" w:styleId="a0">
    <w:name w:val="Normal (Web)"/>
    <w:basedOn w:val="a"/>
    <w:uiPriority w:val="99"/>
    <w:semiHidden/>
    <w:unhideWhenUsed/>
    <w:rsid w:val="0061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159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5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qFormat/>
    <w:rsid w:val="00615925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1"/>
    <w:rsid w:val="006159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down-inline-code">
    <w:name w:val="markdown-inline-code"/>
    <w:basedOn w:val="a1"/>
    <w:rsid w:val="00224A09"/>
  </w:style>
  <w:style w:type="paragraph" w:customStyle="1" w:styleId="nested">
    <w:name w:val="nested"/>
    <w:basedOn w:val="a"/>
    <w:rsid w:val="0022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34"/>
    <w:qFormat/>
    <w:rsid w:val="00224A09"/>
    <w:pPr>
      <w:ind w:left="720"/>
      <w:contextualSpacing/>
    </w:pPr>
  </w:style>
  <w:style w:type="character" w:styleId="af">
    <w:name w:val="Unresolved Mention"/>
    <w:basedOn w:val="a1"/>
    <w:uiPriority w:val="99"/>
    <w:semiHidden/>
    <w:unhideWhenUsed/>
    <w:rsid w:val="00965431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965431"/>
    <w:rPr>
      <w:color w:val="800080" w:themeColor="followedHyperlink"/>
      <w:u w:val="single"/>
    </w:rPr>
  </w:style>
  <w:style w:type="character" w:customStyle="1" w:styleId="ae">
    <w:name w:val="Абзац списка Знак"/>
    <w:basedOn w:val="a1"/>
    <w:link w:val="ad"/>
    <w:uiPriority w:val="34"/>
    <w:rsid w:val="0094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kokes/AudSe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E673D-C9E5-43FC-A2BB-BC6025CC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Kukushkin Kukushkin</cp:lastModifiedBy>
  <cp:revision>3</cp:revision>
  <cp:lastPrinted>2025-05-13T13:34:00Z</cp:lastPrinted>
  <dcterms:created xsi:type="dcterms:W3CDTF">2025-05-13T13:34:00Z</dcterms:created>
  <dcterms:modified xsi:type="dcterms:W3CDTF">2025-05-13T13:34:00Z</dcterms:modified>
</cp:coreProperties>
</file>