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38" w:rsidRPr="00EC60F9" w:rsidRDefault="00AA72FE">
      <w:pPr>
        <w:rPr>
          <w:sz w:val="20"/>
          <w:szCs w:val="20"/>
        </w:rPr>
      </w:pPr>
      <w:r w:rsidRPr="00EC60F9">
        <w:rPr>
          <w:sz w:val="20"/>
          <w:szCs w:val="20"/>
        </w:rPr>
        <w:t>Module 22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The International Politics of Oil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How does oil compare with other natural resources in terms of its share of energy consumption?  What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sorts of consequences occur when oil prices go up?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What are the important characteristics that make the international oil market unique? Why is it important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that oil is traded in a single open market?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What are the unique characteristics of the demand for oil?  What does it mean that oil has “inelastic”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demand and few substitute goods?  How does this affect demand for oil?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Describe the contours of the supply and demand on the global oil market?  Who are the big players? 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How has new exploration in North America, such as shale oil, changed things?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What is OPEC?  How much oil does it control?  How does it operate to manage oil prices?  What is the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special role of Saudi Arabia?  What has OPEC done in response to the US shale oil revolution and how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has the “price war” initiated by Saudi Arabia and OPEC affected global oil prices and US oil production?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What is the shale oil revolution?  What does it mean for the US to be energy independent and how does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the shale oil revolution </w:t>
      </w:r>
      <w:proofErr w:type="gramStart"/>
      <w:r w:rsidRPr="00EC60F9">
        <w:rPr>
          <w:rFonts w:ascii="Arial" w:eastAsia="Times New Roman" w:hAnsi="Arial" w:cs="Arial"/>
          <w:sz w:val="20"/>
          <w:szCs w:val="20"/>
        </w:rPr>
        <w:t>affect</w:t>
      </w:r>
      <w:proofErr w:type="gramEnd"/>
      <w:r w:rsidRPr="00EC60F9">
        <w:rPr>
          <w:rFonts w:ascii="Arial" w:eastAsia="Times New Roman" w:hAnsi="Arial" w:cs="Arial"/>
          <w:sz w:val="20"/>
          <w:szCs w:val="20"/>
        </w:rPr>
        <w:t xml:space="preserve"> American energy independence? How has the shale oil revolution </w:t>
      </w:r>
      <w:proofErr w:type="gramStart"/>
      <w:r w:rsidRPr="00EC60F9">
        <w:rPr>
          <w:rFonts w:ascii="Arial" w:eastAsia="Times New Roman" w:hAnsi="Arial" w:cs="Arial"/>
          <w:sz w:val="20"/>
          <w:szCs w:val="20"/>
        </w:rPr>
        <w:t>affected</w:t>
      </w:r>
      <w:proofErr w:type="gramEnd"/>
      <w:r w:rsidRPr="00EC60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the global price of oil and how have lower oil prices affected geopolitics, especially in the Middle East?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According to Glaser and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Kelanic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, why should the United States consider halting its physical protection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for oil sales from the Middle East?</w:t>
      </w:r>
    </w:p>
    <w:p w:rsidR="00EC60F9" w:rsidRPr="00EC60F9" w:rsidRDefault="00EC60F9">
      <w:pPr>
        <w:rPr>
          <w:sz w:val="20"/>
          <w:szCs w:val="20"/>
        </w:rPr>
      </w:pP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The International Politics of Oil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Oil in the global economy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The global oil </w:t>
      </w:r>
      <w:proofErr w:type="gramStart"/>
      <w:r w:rsidRPr="00EC60F9">
        <w:rPr>
          <w:rFonts w:ascii="Arial" w:eastAsia="Times New Roman" w:hAnsi="Arial" w:cs="Arial"/>
          <w:sz w:val="20"/>
          <w:szCs w:val="20"/>
        </w:rPr>
        <w:t>market</w:t>
      </w:r>
      <w:proofErr w:type="gramEnd"/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How is shale production transforming oil markets?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How does OPEC influence global oil prices?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What are the consequences of shale production for US foreign policy?</w:t>
      </w:r>
    </w:p>
    <w:p w:rsidR="00EC60F9" w:rsidRPr="00EC60F9" w:rsidRDefault="00EC60F9">
      <w:pPr>
        <w:rPr>
          <w:sz w:val="20"/>
          <w:szCs w:val="20"/>
        </w:rPr>
      </w:pP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Oil: Why Care?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Key energy resource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About 33% of total global energy consumption (natural gas at 24%, coal at 30%)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About 37% of total energy consumption in </w:t>
      </w:r>
      <w:proofErr w:type="gramStart"/>
      <w:r w:rsidRPr="00EC60F9">
        <w:rPr>
          <w:rFonts w:ascii="Arial" w:eastAsia="Times New Roman" w:hAnsi="Arial" w:cs="Arial"/>
          <w:sz w:val="20"/>
          <w:szCs w:val="20"/>
        </w:rPr>
        <w:t>US  (</w:t>
      </w:r>
      <w:proofErr w:type="gramEnd"/>
      <w:r w:rsidRPr="00EC60F9">
        <w:rPr>
          <w:rFonts w:ascii="Arial" w:eastAsia="Times New Roman" w:hAnsi="Arial" w:cs="Arial"/>
          <w:sz w:val="20"/>
          <w:szCs w:val="20"/>
        </w:rPr>
        <w:t>natural gas at 30%, coal at 20%)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EC60F9">
        <w:rPr>
          <w:rFonts w:ascii="Arial" w:eastAsia="Times New Roman" w:hAnsi="Arial" w:cs="Arial"/>
          <w:sz w:val="20"/>
          <w:szCs w:val="20"/>
        </w:rPr>
        <w:t>Significant portion</w:t>
      </w:r>
      <w:proofErr w:type="gramEnd"/>
      <w:r w:rsidRPr="00EC60F9">
        <w:rPr>
          <w:rFonts w:ascii="Arial" w:eastAsia="Times New Roman" w:hAnsi="Arial" w:cs="Arial"/>
          <w:sz w:val="20"/>
          <w:szCs w:val="20"/>
        </w:rPr>
        <w:t xml:space="preserve"> of global trade (about 15%)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When oil prices up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Gas prices up (more expensive to drive to work, fly in a plane, conduct international trade, and move goods within domestic economy)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lastRenderedPageBreak/>
        <w:t>Can induce global recession:  stagflation of 1970s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Transfers wealth from key oil-importing countries (US, Europe, Japan, China) to oil-exporting countries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    (Saudi Arabia, Russia, Venezuela)</w:t>
      </w:r>
    </w:p>
    <w:p w:rsidR="00EC60F9" w:rsidRPr="00EC60F9" w:rsidRDefault="00EC60F9">
      <w:pPr>
        <w:rPr>
          <w:sz w:val="20"/>
          <w:szCs w:val="20"/>
        </w:rPr>
      </w:pPr>
    </w:p>
    <w:p w:rsidR="00EC60F9" w:rsidRPr="00EC60F9" w:rsidRDefault="00EC60F9">
      <w:pPr>
        <w:rPr>
          <w:sz w:val="20"/>
          <w:szCs w:val="20"/>
        </w:rPr>
      </w:pP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Global Oil Markets (I)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Single global market for oil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Spot and futures markets (trade contracts to deliver barrel of oil at specific date; don’t </w:t>
      </w:r>
      <w:proofErr w:type="gramStart"/>
      <w:r w:rsidRPr="00EC60F9">
        <w:rPr>
          <w:rFonts w:ascii="Arial" w:eastAsia="Times New Roman" w:hAnsi="Arial" w:cs="Arial"/>
          <w:sz w:val="20"/>
          <w:szCs w:val="20"/>
        </w:rPr>
        <w:t>actually physically</w:t>
      </w:r>
      <w:proofErr w:type="gramEnd"/>
      <w:r w:rsidRPr="00EC60F9">
        <w:rPr>
          <w:rFonts w:ascii="Arial" w:eastAsia="Times New Roman" w:hAnsi="Arial" w:cs="Arial"/>
          <w:sz w:val="20"/>
          <w:szCs w:val="20"/>
        </w:rPr>
        <w:t xml:space="preserve"> exchange oil)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Important fact in debates about energy independence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Even as US imports less, price can still be shocked by developments in Middle East, Russia, and China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Total global petroleum consumption at 90.4 million barrels/day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Up from 77.5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in 2001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US consumption at 19.0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(2013), down from 19.7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in (2001)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Adjustment from run up in prices to 2008    and then from Great Recession</w:t>
      </w:r>
    </w:p>
    <w:p w:rsidR="00EC60F9" w:rsidRPr="00EC60F9" w:rsidRDefault="00EC60F9">
      <w:pPr>
        <w:rPr>
          <w:sz w:val="20"/>
          <w:szCs w:val="20"/>
        </w:rPr>
      </w:pP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Global Oil Markets (II)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Price determined by intersection of supply and demand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Demand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Relatively inelastic in the short run:  quantity demanded not responsive to shifts in price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Few substitute goods (at </w:t>
      </w:r>
      <w:proofErr w:type="gramStart"/>
      <w:r w:rsidRPr="00EC60F9">
        <w:rPr>
          <w:rFonts w:ascii="Arial" w:eastAsia="Times New Roman" w:hAnsi="Arial" w:cs="Arial"/>
          <w:sz w:val="20"/>
          <w:szCs w:val="20"/>
        </w:rPr>
        <w:t>similar price</w:t>
      </w:r>
      <w:proofErr w:type="gramEnd"/>
      <w:r w:rsidRPr="00EC60F9">
        <w:rPr>
          <w:rFonts w:ascii="Arial" w:eastAsia="Times New Roman" w:hAnsi="Arial" w:cs="Arial"/>
          <w:sz w:val="20"/>
          <w:szCs w:val="20"/>
        </w:rPr>
        <w:t>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Spikes in oil prices often caused by outward shift in demand curve  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Great Recession slows demand growth in developed world (US, Europe, and Japan)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Huge growth in developing world and BRIC countries (mostly China)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China from 4.9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(2001) to 10.1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(2013), accounts for 57% of growth in global oil consumption since 2005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India from 2.2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(2001) to 3.5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in (2013)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Brazil from 2.2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(2001) to 3.1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(2013)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Russia from 2.6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(2001) to 3.3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(2013)</w:t>
      </w:r>
    </w:p>
    <w:p w:rsidR="00EC60F9" w:rsidRPr="00EC60F9" w:rsidRDefault="00EC60F9">
      <w:pPr>
        <w:rPr>
          <w:sz w:val="20"/>
          <w:szCs w:val="20"/>
        </w:rPr>
      </w:pP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Global Oil Markets (III)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lastRenderedPageBreak/>
        <w:t>Supply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OPEC key supplier, production from 30.6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(2001) to 36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(2016)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Saudi Arabia:  from 9.1 (2001) to 11.6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(2013) to 10.6 (Nov. 2016)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Iraq:  from 2.4 (2001) to 3.1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(2013) to 4.7 (Dec. 2016)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Iran:  from 3.8 (2001) to 3.2 (2003), can see effects of sanctions revised 4.7 (2016)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Russia significant player in oil markets:  from 7.2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to 10.8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(2016)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Big growth in production capacity in North America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United States (shale):  from 9.0 (2001) to 12.3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mbd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 xml:space="preserve"> (2013) to 9.5 (2016)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Canada (tar sands and shale):  from 2.8 (2001) to 3.9 (2016)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Supply up: new investments in production capacity stimulated by upward price shocks associated with 9/11 and Iraq War</w:t>
      </w:r>
    </w:p>
    <w:p w:rsidR="00EC60F9" w:rsidRPr="00EC60F9" w:rsidRDefault="00EC60F9">
      <w:pPr>
        <w:rPr>
          <w:sz w:val="20"/>
          <w:szCs w:val="20"/>
        </w:rPr>
      </w:pP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Organization of Petroleum Exporting Countries (OPEC)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Members:  Algeria, Angola, Ecuador, Iran, Iraq, Kuwait, Libya, Nigeria, Qatar, Saudi Arabia, UAE, Venezuela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Holds about 80% of known proven global reserves 1.2 of 1.5 </w:t>
      </w:r>
      <w:proofErr w:type="spellStart"/>
      <w:r w:rsidRPr="00EC60F9">
        <w:rPr>
          <w:rFonts w:ascii="Arial" w:eastAsia="Times New Roman" w:hAnsi="Arial" w:cs="Arial"/>
          <w:sz w:val="20"/>
          <w:szCs w:val="20"/>
        </w:rPr>
        <w:t>tril</w:t>
      </w:r>
      <w:proofErr w:type="spellEnd"/>
      <w:r w:rsidRPr="00EC60F9">
        <w:rPr>
          <w:rFonts w:ascii="Arial" w:eastAsia="Times New Roman" w:hAnsi="Arial" w:cs="Arial"/>
          <w:sz w:val="20"/>
          <w:szCs w:val="20"/>
        </w:rPr>
        <w:t>. barrels (mostly in Venezuela, S. Arabia, Iran, Iraq, and Kuwait)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Operates like a cartel:  limit global supply by setting production quotas to push global prices up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Saudi Arabia as swing producer:  has reserve capacity and changes production levels to stabilize global markets</w:t>
      </w:r>
    </w:p>
    <w:p w:rsidR="00EC60F9" w:rsidRPr="00EC60F9" w:rsidRDefault="00EC60F9">
      <w:pPr>
        <w:rPr>
          <w:sz w:val="20"/>
          <w:szCs w:val="20"/>
        </w:rPr>
      </w:pP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The Geopolitics of Oil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Recent cooperation within OPEC impacted by Iranian nuclear accord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No production sharing agreement until Iran’s production reaches pre-sanction levels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•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 xml:space="preserve">Shale and shifting American interests with respect to the </w:t>
      </w:r>
      <w:bookmarkStart w:id="0" w:name="_GoBack"/>
      <w:bookmarkEnd w:id="0"/>
      <w:r w:rsidRPr="00EC60F9">
        <w:rPr>
          <w:rFonts w:ascii="Arial" w:eastAsia="Times New Roman" w:hAnsi="Arial" w:cs="Arial"/>
          <w:sz w:val="20"/>
          <w:szCs w:val="20"/>
        </w:rPr>
        <w:t>Middle East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–</w:t>
      </w:r>
    </w:p>
    <w:p w:rsidR="00EC60F9" w:rsidRPr="00EC60F9" w:rsidRDefault="00EC60F9" w:rsidP="00EC60F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60F9">
        <w:rPr>
          <w:rFonts w:ascii="Arial" w:eastAsia="Times New Roman" w:hAnsi="Arial" w:cs="Arial"/>
          <w:sz w:val="20"/>
          <w:szCs w:val="20"/>
        </w:rPr>
        <w:t>Obama’s pivot to Asia</w:t>
      </w:r>
    </w:p>
    <w:p w:rsidR="00EC60F9" w:rsidRPr="00EC60F9" w:rsidRDefault="00EC60F9">
      <w:pPr>
        <w:rPr>
          <w:sz w:val="20"/>
          <w:szCs w:val="20"/>
        </w:rPr>
      </w:pPr>
    </w:p>
    <w:sectPr w:rsidR="00EC60F9" w:rsidRPr="00EC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FE"/>
    <w:rsid w:val="006428CC"/>
    <w:rsid w:val="009104B3"/>
    <w:rsid w:val="00AA72FE"/>
    <w:rsid w:val="00DC7A1C"/>
    <w:rsid w:val="00DD4CF3"/>
    <w:rsid w:val="00E50E21"/>
    <w:rsid w:val="00E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E3AA"/>
  <w15:chartTrackingRefBased/>
  <w15:docId w15:val="{1A6C4324-DF75-4EBA-9FC8-3C6A03E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3</cp:revision>
  <cp:lastPrinted>2017-11-28T03:03:00Z</cp:lastPrinted>
  <dcterms:created xsi:type="dcterms:W3CDTF">2017-11-28T02:18:00Z</dcterms:created>
  <dcterms:modified xsi:type="dcterms:W3CDTF">2017-11-28T03:03:00Z</dcterms:modified>
</cp:coreProperties>
</file>