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b/>
          <w:sz w:val="18"/>
          <w:szCs w:val="18"/>
        </w:rPr>
        <w:t xml:space="preserve">Are terrorist groups strategic? 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No – Abrams: Terrorist groups do not display characteristics of rational cost-benefit analysis in their actions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 xml:space="preserve">Yes – </w:t>
      </w:r>
      <w:proofErr w:type="spellStart"/>
      <w:r w:rsidRPr="00861528">
        <w:rPr>
          <w:rFonts w:ascii="Times New Roman" w:eastAsia="Times New Roman" w:hAnsi="Times New Roman" w:cs="Times New Roman"/>
          <w:sz w:val="18"/>
          <w:szCs w:val="18"/>
        </w:rPr>
        <w:t>Kydd</w:t>
      </w:r>
      <w:proofErr w:type="spellEnd"/>
      <w:r w:rsidRPr="00861528">
        <w:rPr>
          <w:rFonts w:ascii="Times New Roman" w:eastAsia="Times New Roman" w:hAnsi="Times New Roman" w:cs="Times New Roman"/>
          <w:sz w:val="18"/>
          <w:szCs w:val="18"/>
        </w:rPr>
        <w:t xml:space="preserve"> and Walter: Terrorist groups are rational actors that use violence because it often works to achieve concrete goals</w:t>
      </w:r>
    </w:p>
    <w:p w:rsidR="00D21988" w:rsidRDefault="00D2198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Terrorist strategies as costly signals to influence behavior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Attrition: Outlasting an adversary through war of wills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Provocation: Goading the adversary into conflict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 xml:space="preserve">Intimidation: Overthrowing a government through reign of terror 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Spoiling: Sabotaging the peace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Outbidding: Competition between terrorist groups</w:t>
      </w:r>
    </w:p>
    <w:p w:rsidR="00300738" w:rsidRPr="00861528" w:rsidRDefault="00AE48E5">
      <w:pPr>
        <w:rPr>
          <w:rFonts w:ascii="Times New Roman" w:hAnsi="Times New Roman" w:cs="Times New Roman"/>
          <w:sz w:val="18"/>
          <w:szCs w:val="18"/>
        </w:rPr>
      </w:pP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b/>
          <w:sz w:val="18"/>
          <w:szCs w:val="18"/>
        </w:rPr>
        <w:t xml:space="preserve">How do we get from 9/11 to the war in Afghanistan? 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Pretty straightforward, Pres. Bush and advisors considered war right away, doing nothing not seriously discussed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Huge decision by Bush on night of 9/11:  no discrimination between terrorists and states that harbor them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–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Quickly determined to strike Al Qaeda, given sanctuary in southern Afghanistan by Taliban in return for substantial financial support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Tremendous pressure on military and CIA to be ready ASAP, concerns about breakdown in order if another attack before striking back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–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Bush addresses Congress 9/20, addresses nation announcing commencement of air strikes on 10/7</w:t>
      </w:r>
    </w:p>
    <w:p w:rsidR="00861528" w:rsidRPr="00861528" w:rsidRDefault="00861528">
      <w:pPr>
        <w:rPr>
          <w:rFonts w:ascii="Times New Roman" w:hAnsi="Times New Roman" w:cs="Times New Roman"/>
          <w:sz w:val="18"/>
          <w:szCs w:val="18"/>
        </w:rPr>
      </w:pP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b/>
          <w:sz w:val="18"/>
          <w:szCs w:val="18"/>
        </w:rPr>
        <w:t>How do we get from 9/11 to war in Afghanistan to war in Iraq?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Bush faces pressure from within administration to go to war against Iraq right away after 9/11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r w:rsidRPr="00861528">
        <w:rPr>
          <w:rFonts w:ascii="Times New Roman" w:eastAsia="Times New Roman" w:hAnsi="Times New Roman" w:cs="Times New Roman"/>
          <w:sz w:val="18"/>
          <w:szCs w:val="18"/>
        </w:rPr>
        <w:t>–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861528">
        <w:rPr>
          <w:rFonts w:ascii="Times New Roman" w:eastAsia="Times New Roman" w:hAnsi="Times New Roman" w:cs="Times New Roman"/>
          <w:sz w:val="18"/>
          <w:szCs w:val="18"/>
        </w:rPr>
        <w:t>Rumsfield</w:t>
      </w:r>
      <w:proofErr w:type="spellEnd"/>
      <w:r w:rsidRPr="00861528">
        <w:rPr>
          <w:rFonts w:ascii="Times New Roman" w:eastAsia="Times New Roman" w:hAnsi="Times New Roman" w:cs="Times New Roman"/>
          <w:sz w:val="18"/>
          <w:szCs w:val="18"/>
        </w:rPr>
        <w:t xml:space="preserve"> raises possibility on September 12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–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Wolfowitz, 9/13, “ending states who sponsor terrorism”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–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 xml:space="preserve">Orders </w:t>
      </w:r>
      <w:proofErr w:type="spellStart"/>
      <w:r w:rsidRPr="00861528">
        <w:rPr>
          <w:rFonts w:ascii="Times New Roman" w:eastAsia="Times New Roman" w:hAnsi="Times New Roman" w:cs="Times New Roman"/>
          <w:sz w:val="18"/>
          <w:szCs w:val="18"/>
        </w:rPr>
        <w:t>Rumsfield</w:t>
      </w:r>
      <w:proofErr w:type="spellEnd"/>
      <w:r w:rsidRPr="00861528">
        <w:rPr>
          <w:rFonts w:ascii="Times New Roman" w:eastAsia="Times New Roman" w:hAnsi="Times New Roman" w:cs="Times New Roman"/>
          <w:sz w:val="18"/>
          <w:szCs w:val="18"/>
        </w:rPr>
        <w:t xml:space="preserve"> on 11/21 to begin updating war plan for Iraq</w:t>
      </w:r>
      <w:bookmarkEnd w:id="0"/>
    </w:p>
    <w:p w:rsidR="00861528" w:rsidRPr="00861528" w:rsidRDefault="00861528">
      <w:pPr>
        <w:rPr>
          <w:rFonts w:ascii="Times New Roman" w:hAnsi="Times New Roman" w:cs="Times New Roman"/>
          <w:sz w:val="18"/>
          <w:szCs w:val="18"/>
        </w:rPr>
      </w:pP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b/>
          <w:sz w:val="18"/>
          <w:szCs w:val="18"/>
        </w:rPr>
        <w:t>How do we get from 9/11 to war in Afghanistan to war in Iraq?  Overdetermined...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Weapons of mass destruction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–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Saddam Hussein seeking to augment capabilities and would threaten allies in region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–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Might give to terrorists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–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Had used in the past (deterrence would not work)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–</w:t>
      </w:r>
    </w:p>
    <w:p w:rsidR="00861528" w:rsidRPr="00861528" w:rsidRDefault="00861528" w:rsidP="00D21988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Wolfowitz:  settle on this because easier to sell domestically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Iraq part of Axis of Evil and key enemy of the United States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–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Might harbor terrorists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Leverage point to transform and democratize Middle East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–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Democratic Iraq would put pressure on autocratic countries in region to liberalize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–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Needed bold solution to long term (two generations) problem of terrorism 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Better to fight the terrorists in a foreign theater (Cheney)</w:t>
      </w:r>
    </w:p>
    <w:p w:rsidR="00861528" w:rsidRPr="00861528" w:rsidRDefault="00861528">
      <w:pPr>
        <w:rPr>
          <w:rFonts w:ascii="Times New Roman" w:hAnsi="Times New Roman" w:cs="Times New Roman"/>
          <w:sz w:val="18"/>
          <w:szCs w:val="18"/>
        </w:rPr>
      </w:pP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b/>
          <w:sz w:val="18"/>
          <w:szCs w:val="18"/>
        </w:rPr>
        <w:t xml:space="preserve">The debate over torture: some political voices 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Bill Clinton on the permissibility of torture and the Jack Bauer moment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Mitt Romney and John McCain at the 2008 Republican presidential debate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•</w:t>
      </w:r>
    </w:p>
    <w:p w:rsidR="00861528" w:rsidRPr="00861528" w:rsidRDefault="00861528" w:rsidP="00861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1528">
        <w:rPr>
          <w:rFonts w:ascii="Times New Roman" w:eastAsia="Times New Roman" w:hAnsi="Times New Roman" w:cs="Times New Roman"/>
          <w:sz w:val="18"/>
          <w:szCs w:val="18"/>
        </w:rPr>
        <w:t>Donald Trump and the use of torture in counterterrorism</w:t>
      </w:r>
    </w:p>
    <w:p w:rsidR="00861528" w:rsidRPr="00861528" w:rsidRDefault="00861528">
      <w:pPr>
        <w:rPr>
          <w:rFonts w:ascii="Times New Roman" w:hAnsi="Times New Roman" w:cs="Times New Roman"/>
          <w:sz w:val="18"/>
          <w:szCs w:val="18"/>
        </w:rPr>
      </w:pPr>
    </w:p>
    <w:sectPr w:rsidR="00861528" w:rsidRPr="0086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CF"/>
    <w:rsid w:val="001F06CF"/>
    <w:rsid w:val="006428CC"/>
    <w:rsid w:val="00861528"/>
    <w:rsid w:val="00D21988"/>
    <w:rsid w:val="00DC7A1C"/>
    <w:rsid w:val="00DD4CF3"/>
    <w:rsid w:val="00E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E4BD"/>
  <w15:chartTrackingRefBased/>
  <w15:docId w15:val="{D7A46C05-3F6A-439E-A6C3-A98DCD3E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2</cp:revision>
  <dcterms:created xsi:type="dcterms:W3CDTF">2017-10-25T05:05:00Z</dcterms:created>
  <dcterms:modified xsi:type="dcterms:W3CDTF">2017-10-25T06:56:00Z</dcterms:modified>
</cp:coreProperties>
</file>