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9308E">
        <w:rPr>
          <w:rFonts w:ascii="Arial" w:eastAsia="Times New Roman" w:hAnsi="Arial" w:cs="Arial"/>
          <w:b/>
          <w:sz w:val="20"/>
          <w:szCs w:val="20"/>
        </w:rPr>
        <w:t>The United States and International Institutions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•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What are the differences between international institutions</w:t>
      </w:r>
      <w:r w:rsidR="00BF58D3">
        <w:rPr>
          <w:rFonts w:ascii="Arial" w:eastAsia="Times New Roman" w:hAnsi="Arial" w:cs="Arial"/>
          <w:sz w:val="20"/>
          <w:szCs w:val="20"/>
        </w:rPr>
        <w:t xml:space="preserve"> (rules, marriage</w:t>
      </w:r>
      <w:r w:rsidR="002433B5">
        <w:rPr>
          <w:rFonts w:ascii="Arial" w:eastAsia="Times New Roman" w:hAnsi="Arial" w:cs="Arial"/>
          <w:sz w:val="20"/>
          <w:szCs w:val="20"/>
        </w:rPr>
        <w:t>, constitution</w:t>
      </w:r>
      <w:r w:rsidR="00BF58D3">
        <w:rPr>
          <w:rFonts w:ascii="Arial" w:eastAsia="Times New Roman" w:hAnsi="Arial" w:cs="Arial"/>
          <w:sz w:val="20"/>
          <w:szCs w:val="20"/>
        </w:rPr>
        <w:t>)</w:t>
      </w:r>
      <w:r w:rsidRPr="00B9308E">
        <w:rPr>
          <w:rFonts w:ascii="Arial" w:eastAsia="Times New Roman" w:hAnsi="Arial" w:cs="Arial"/>
          <w:sz w:val="20"/>
          <w:szCs w:val="20"/>
        </w:rPr>
        <w:t xml:space="preserve"> and international organizations</w:t>
      </w:r>
      <w:r w:rsidR="002433B5">
        <w:rPr>
          <w:rFonts w:ascii="Arial" w:eastAsia="Times New Roman" w:hAnsi="Arial" w:cs="Arial"/>
          <w:sz w:val="20"/>
          <w:szCs w:val="20"/>
        </w:rPr>
        <w:t xml:space="preserve"> (enforce rules, congress)</w:t>
      </w:r>
      <w:r w:rsidRPr="00B9308E">
        <w:rPr>
          <w:rFonts w:ascii="Arial" w:eastAsia="Times New Roman" w:hAnsi="Arial" w:cs="Arial"/>
          <w:sz w:val="20"/>
          <w:szCs w:val="20"/>
        </w:rPr>
        <w:t>?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•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How do international institutions/organizations shape international politics?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•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Is it all about enforcement?  The U.S. and the U.N.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•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The U.S. and N.A.T.O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•</w:t>
      </w:r>
    </w:p>
    <w:p w:rsidR="00B9308E" w:rsidRPr="00B9308E" w:rsidRDefault="00B9308E" w:rsidP="00B930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9308E">
        <w:rPr>
          <w:rFonts w:ascii="Arial" w:eastAsia="Times New Roman" w:hAnsi="Arial" w:cs="Arial"/>
          <w:sz w:val="20"/>
          <w:szCs w:val="20"/>
        </w:rPr>
        <w:t>N.A.T.O expansion after the Cold War</w:t>
      </w:r>
    </w:p>
    <w:p w:rsidR="00300738" w:rsidRPr="00BF58D3" w:rsidRDefault="00C404C0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What are institutions?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I. 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What are Political Institutions?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“Institutions are the rules of the game in a society or, more formally, are the humanly devised constraints that shape human interaction. In consequence they structure incentives in human exchange, whether political, social, or economic.”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II.  Institutions vs. organizations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-- How the United Nations or Congress is and is not an institution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-- Examples of institutions:  electoral rules, legislative rules, federalism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How do international institutions structure global politics?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Institutions as rules that guide interactions among states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Examples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Sovereignty as legal recognition (by other states) of a government’s right to regulate people (set laws for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them) living within set territorial boundaries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Create expectations about appropriate behavior i.e. should not violate territory of another state without authorization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Trade liberalization:  grant access of foreign companies </w:t>
      </w:r>
      <w:proofErr w:type="gramStart"/>
      <w:r w:rsidRPr="00BF58D3">
        <w:rPr>
          <w:rFonts w:ascii="Arial" w:eastAsia="Times New Roman" w:hAnsi="Arial" w:cs="Arial"/>
          <w:sz w:val="20"/>
          <w:szCs w:val="20"/>
        </w:rPr>
        <w:t>access</w:t>
      </w:r>
      <w:proofErr w:type="gramEnd"/>
      <w:r w:rsidRPr="00BF58D3">
        <w:rPr>
          <w:rFonts w:ascii="Arial" w:eastAsia="Times New Roman" w:hAnsi="Arial" w:cs="Arial"/>
          <w:sz w:val="20"/>
          <w:szCs w:val="20"/>
        </w:rPr>
        <w:t xml:space="preserve"> to domestic market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How do international organizations structure global politics (I)?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Enforcement of rules, sometimes...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World Trade Organization (WTO) as dispute resolution mechanism that can impose penalties on states that violate their commitments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Problem:  If IO does not possess means to enforce (think UN) and </w:t>
      </w:r>
      <w:proofErr w:type="gramStart"/>
      <w:r w:rsidRPr="00BF58D3">
        <w:rPr>
          <w:rFonts w:ascii="Arial" w:eastAsia="Times New Roman" w:hAnsi="Arial" w:cs="Arial"/>
          <w:sz w:val="20"/>
          <w:szCs w:val="20"/>
        </w:rPr>
        <w:t>has to</w:t>
      </w:r>
      <w:proofErr w:type="gramEnd"/>
      <w:r w:rsidRPr="00BF58D3">
        <w:rPr>
          <w:rFonts w:ascii="Arial" w:eastAsia="Times New Roman" w:hAnsi="Arial" w:cs="Arial"/>
          <w:sz w:val="20"/>
          <w:szCs w:val="20"/>
        </w:rPr>
        <w:t xml:space="preserve"> delegate authority to enforce to states, what happens to IO if states refuse to enforce?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Can mean effective end of IO e.g. League of Nations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Note Stewart video on UN shortly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How do international organizations structure global politics (II)?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lastRenderedPageBreak/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Provide information about state interests and trustworthiness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Decision itself to join often domestically costly because requires concessions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Demonstrates commitment to pursue line of policies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Examples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Chinese entry into WTO</w:t>
      </w:r>
      <w:r w:rsidR="00E054EC">
        <w:rPr>
          <w:rFonts w:ascii="Arial" w:eastAsia="Times New Roman" w:hAnsi="Arial" w:cs="Arial"/>
          <w:sz w:val="20"/>
          <w:szCs w:val="20"/>
        </w:rPr>
        <w:t>, not costless (cut tariff barriers for China)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Weapons inspectors:  check for compliance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How do international organizations structure global politics(III)?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Allocate power and influence among states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Independently powerful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Create new international law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Judicial activism at WTO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Set agenda in favor of some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Veto power of UN Security Council (US) helps to keep recognition of Palestine off agenda, but...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Lock-in existing power arrangements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F019E9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P5 on UN Security Council (United States, Russia, China, United Kingdom, and France) function of post-WWII settlement; no Germany, Brazil, Japan, India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 xml:space="preserve">How do international organizations structure global </w:t>
      </w:r>
      <w:proofErr w:type="gramStart"/>
      <w:r w:rsidRPr="00BF58D3">
        <w:rPr>
          <w:rFonts w:ascii="Arial" w:eastAsia="Times New Roman" w:hAnsi="Arial" w:cs="Arial"/>
          <w:b/>
          <w:sz w:val="20"/>
          <w:szCs w:val="20"/>
        </w:rPr>
        <w:t>politics(</w:t>
      </w:r>
      <w:proofErr w:type="gramEnd"/>
      <w:r w:rsidRPr="00BF58D3">
        <w:rPr>
          <w:rFonts w:ascii="Arial" w:eastAsia="Times New Roman" w:hAnsi="Arial" w:cs="Arial"/>
          <w:b/>
          <w:sz w:val="20"/>
          <w:szCs w:val="20"/>
        </w:rPr>
        <w:t xml:space="preserve">III, </w:t>
      </w:r>
      <w:proofErr w:type="spellStart"/>
      <w:r w:rsidRPr="00BF58D3">
        <w:rPr>
          <w:rFonts w:ascii="Arial" w:eastAsia="Times New Roman" w:hAnsi="Arial" w:cs="Arial"/>
          <w:b/>
          <w:sz w:val="20"/>
          <w:szCs w:val="20"/>
        </w:rPr>
        <w:t>ctd</w:t>
      </w:r>
      <w:proofErr w:type="spellEnd"/>
      <w:r w:rsidRPr="00BF58D3">
        <w:rPr>
          <w:rFonts w:ascii="Arial" w:eastAsia="Times New Roman" w:hAnsi="Arial" w:cs="Arial"/>
          <w:b/>
          <w:sz w:val="20"/>
          <w:szCs w:val="20"/>
        </w:rPr>
        <w:t>)?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Allocate power and influence among states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BF58D3">
        <w:rPr>
          <w:rFonts w:ascii="Arial" w:eastAsia="Times New Roman" w:hAnsi="Arial" w:cs="Arial"/>
          <w:sz w:val="20"/>
          <w:szCs w:val="20"/>
        </w:rPr>
        <w:t>Ikenberry</w:t>
      </w:r>
      <w:proofErr w:type="spellEnd"/>
      <w:r w:rsidRPr="00BF58D3">
        <w:rPr>
          <w:rFonts w:ascii="Arial" w:eastAsia="Times New Roman" w:hAnsi="Arial" w:cs="Arial"/>
          <w:sz w:val="20"/>
          <w:szCs w:val="20"/>
        </w:rPr>
        <w:t xml:space="preserve">:  US entry into international organizations helps to solve fundamental problem of politics at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international level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Need coercive power and authority; but once exists, how limit?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And preserve US power/hegemony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Examples:  NATO, Bretton Woods organizations (IMF and WTO), participation in UN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RECAP:  How do international institutions/organizations structure international politics?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Even if possess limited capacity enforce rules on states, they still matter in IR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Shape expectations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Provide information about state interests and incentives to comply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lastRenderedPageBreak/>
        <w:t>Allocate and generate power for states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Video clip:  Jon Stewart is funny, but wrong...</w:t>
      </w:r>
      <w:r w:rsidR="00EB5C20">
        <w:rPr>
          <w:rFonts w:ascii="Arial" w:eastAsia="Times New Roman" w:hAnsi="Arial" w:cs="Arial"/>
          <w:sz w:val="20"/>
          <w:szCs w:val="20"/>
        </w:rPr>
        <w:t xml:space="preserve"> (politically legitimate)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The United States and the UN</w:t>
      </w:r>
      <w:r w:rsidR="00201B40">
        <w:rPr>
          <w:rFonts w:ascii="Arial" w:eastAsia="Times New Roman" w:hAnsi="Arial" w:cs="Arial"/>
          <w:b/>
          <w:sz w:val="20"/>
          <w:szCs w:val="20"/>
        </w:rPr>
        <w:t xml:space="preserve"> (difficult because nearly universal)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US key player because of seat on Security Council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Can ignore, but...why participate regularly (e.g. seek approval for 2003 Iraq War</w:t>
      </w:r>
      <w:r w:rsidR="00201B40">
        <w:rPr>
          <w:rFonts w:ascii="Arial" w:eastAsia="Times New Roman" w:hAnsi="Arial" w:cs="Arial"/>
          <w:sz w:val="20"/>
          <w:szCs w:val="20"/>
        </w:rPr>
        <w:t>, political capital</w:t>
      </w:r>
      <w:r w:rsidRPr="00BF58D3">
        <w:rPr>
          <w:rFonts w:ascii="Arial" w:eastAsia="Times New Roman" w:hAnsi="Arial" w:cs="Arial"/>
          <w:sz w:val="20"/>
          <w:szCs w:val="20"/>
        </w:rPr>
        <w:t>)?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Source of legitimacy abroad and at home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UN reflect global public opinion, easier to gain allies if support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–</w:t>
      </w:r>
    </w:p>
    <w:p w:rsidR="00BF58D3" w:rsidRPr="00BF58D3" w:rsidRDefault="00BF58D3" w:rsidP="00201B4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Domestic public more likely to support policies that have secured UN approval (Chapman—UT)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The US and International Organizations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Real tension:  might need to gain legitimacy for policy, secure additional support to implement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policies, but...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•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Can require some surrender of sovereignty or authority of elected officials in US set policy of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the United States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>U.S. and NATO: Cold War Origins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U.S. and NATO:  Cold War Origins</w:t>
      </w:r>
      <w:r w:rsidR="00EB5C20">
        <w:rPr>
          <w:rFonts w:ascii="Arial" w:eastAsia="Times New Roman" w:hAnsi="Arial" w:cs="Arial"/>
          <w:sz w:val="20"/>
          <w:szCs w:val="20"/>
        </w:rPr>
        <w:t xml:space="preserve"> – deter soviets, 3 goals (zone of peace, binding mechanism, peace between democracies, protection from soviets)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1.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General Lord </w:t>
      </w:r>
      <w:proofErr w:type="spellStart"/>
      <w:r w:rsidRPr="00BF58D3">
        <w:rPr>
          <w:rFonts w:ascii="Arial" w:eastAsia="Times New Roman" w:hAnsi="Arial" w:cs="Arial"/>
          <w:sz w:val="20"/>
          <w:szCs w:val="20"/>
        </w:rPr>
        <w:t>Ismay</w:t>
      </w:r>
      <w:proofErr w:type="spellEnd"/>
      <w:r w:rsidRPr="00BF58D3">
        <w:rPr>
          <w:rFonts w:ascii="Arial" w:eastAsia="Times New Roman" w:hAnsi="Arial" w:cs="Arial"/>
          <w:sz w:val="20"/>
          <w:szCs w:val="20"/>
        </w:rPr>
        <w:t>, NATO first secretary general, on goal of NATO: “to keep the Russians out, the Americans in, and the Germans down”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2.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NATO and protection of Europe from the Soviet threat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3.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NATO as a binding mechanism for American military power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4.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NATO and peace between democratic powers in Europe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B.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Dilemmas of NATO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5.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European shirking</w:t>
      </w:r>
      <w:r w:rsidR="00D84670">
        <w:rPr>
          <w:rFonts w:ascii="Arial" w:eastAsia="Times New Roman" w:hAnsi="Arial" w:cs="Arial"/>
          <w:sz w:val="20"/>
          <w:szCs w:val="20"/>
        </w:rPr>
        <w:t xml:space="preserve"> not paying their self defense</w:t>
      </w:r>
      <w:bookmarkStart w:id="0" w:name="_GoBack"/>
      <w:bookmarkEnd w:id="0"/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6.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U.S. as reluctant hegemon</w:t>
      </w:r>
      <w:r>
        <w:rPr>
          <w:rFonts w:ascii="Arial" w:eastAsia="Times New Roman" w:hAnsi="Arial" w:cs="Arial"/>
          <w:sz w:val="20"/>
          <w:szCs w:val="20"/>
        </w:rPr>
        <w:t>: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President Eisenhower on European shirking in NATO: “They won’t make the sacrifices to provide the soldiers for their own defense.”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 xml:space="preserve">U.S., NATO, and the End of Cold War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Dilemmas for NATO at the end of the Cold War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1.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Loss of mission – Shouldn’t end of Warsaw Pact mean the end of NATO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lastRenderedPageBreak/>
        <w:t>Finding new missions:  Out-of-region interventions.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2.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Pressure from Eastern Europe to enter NATO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b.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EE countries determined not be left vulnerable to Russian hegemony again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3.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What to do about Russia?  How should NATO approach the “new Russia”?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c.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Should NATO preemptively contain Russia even though it was no longer communist?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d.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 xml:space="preserve">Could Russia be a part of NATO? 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 xml:space="preserve">U.S., NATO, and Post-Cold War World: The case for NATO expansion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The case for NATO expansion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1.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The original goal remains relevant (keep Russia out, U.S. in, and Germany down)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Neo-containment of an inevitably anti-Western Russia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b.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Keeps American power bound by allies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c.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NATO could expand the zone of peace in Europe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2.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NATO as a more effective “mini-United Nations”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d.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Out-of-region interventions allow U.S. and its allies opportunities to use multi-</w:t>
      </w:r>
      <w:proofErr w:type="spellStart"/>
      <w:r w:rsidRPr="00BF58D3">
        <w:rPr>
          <w:rFonts w:ascii="Arial" w:eastAsia="Times New Roman" w:hAnsi="Arial" w:cs="Arial"/>
          <w:sz w:val="20"/>
          <w:szCs w:val="20"/>
        </w:rPr>
        <w:t>lateralism</w:t>
      </w:r>
      <w:proofErr w:type="spellEnd"/>
      <w:r w:rsidRPr="00BF58D3">
        <w:rPr>
          <w:rFonts w:ascii="Arial" w:eastAsia="Times New Roman" w:hAnsi="Arial" w:cs="Arial"/>
          <w:sz w:val="20"/>
          <w:szCs w:val="20"/>
        </w:rPr>
        <w:t xml:space="preserve"> to enforce liberal internationalism. But, this may expand rather than bind U.S. power. </w:t>
      </w:r>
    </w:p>
    <w:p w:rsidR="00BF58D3" w:rsidRPr="00BF58D3" w:rsidRDefault="00BF58D3">
      <w:pPr>
        <w:rPr>
          <w:sz w:val="20"/>
          <w:szCs w:val="20"/>
        </w:rPr>
      </w:pP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F58D3">
        <w:rPr>
          <w:rFonts w:ascii="Arial" w:eastAsia="Times New Roman" w:hAnsi="Arial" w:cs="Arial"/>
          <w:b/>
          <w:sz w:val="20"/>
          <w:szCs w:val="20"/>
        </w:rPr>
        <w:t xml:space="preserve">U.S., NATO, and Post-Cold War World: The case against NATO expansion 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The case against NATO expansion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1.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Loss of mission – NATO is no longer relevant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a.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Security in Europe does not need NATO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2.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Threatened and antagonized Russia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b.</w:t>
      </w:r>
    </w:p>
    <w:p w:rsidR="00BF58D3" w:rsidRPr="00BF58D3" w:rsidRDefault="00BF58D3" w:rsidP="00BF58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F58D3">
        <w:rPr>
          <w:rFonts w:ascii="Arial" w:eastAsia="Times New Roman" w:hAnsi="Arial" w:cs="Arial"/>
          <w:sz w:val="20"/>
          <w:szCs w:val="20"/>
        </w:rPr>
        <w:t>Treating Russia like an enemy made Russia an enemy</w:t>
      </w:r>
    </w:p>
    <w:p w:rsidR="00BF58D3" w:rsidRPr="00BF58D3" w:rsidRDefault="00BF58D3">
      <w:pPr>
        <w:rPr>
          <w:sz w:val="20"/>
          <w:szCs w:val="20"/>
        </w:rPr>
      </w:pPr>
    </w:p>
    <w:sectPr w:rsidR="00BF58D3" w:rsidRPr="00BF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9"/>
    <w:rsid w:val="00201B40"/>
    <w:rsid w:val="002433B5"/>
    <w:rsid w:val="006428CC"/>
    <w:rsid w:val="00B9308E"/>
    <w:rsid w:val="00BF58D3"/>
    <w:rsid w:val="00C404C0"/>
    <w:rsid w:val="00CD5EE9"/>
    <w:rsid w:val="00D84670"/>
    <w:rsid w:val="00DC7A1C"/>
    <w:rsid w:val="00DD4CF3"/>
    <w:rsid w:val="00E054EC"/>
    <w:rsid w:val="00E50E21"/>
    <w:rsid w:val="00EB5C20"/>
    <w:rsid w:val="00F0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8244"/>
  <w15:chartTrackingRefBased/>
  <w15:docId w15:val="{89470633-077C-4205-9014-DD350D85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cp:lastPrinted>2017-11-07T05:22:00Z</cp:lastPrinted>
  <dcterms:created xsi:type="dcterms:W3CDTF">2017-11-06T03:56:00Z</dcterms:created>
  <dcterms:modified xsi:type="dcterms:W3CDTF">2017-11-07T06:22:00Z</dcterms:modified>
</cp:coreProperties>
</file>