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Descrizione e commento del codice - analysys_ful_rivisitato.py</w:t>
      </w:r>
    </w:p>
    <w:p/>
    <w:p>
      <w:pPr>
        <w:jc w:val="left"/>
      </w:pPr>
      <w:r>
        <w:rPr>
          <w:rFonts w:ascii="Arial" w:hAnsi="Arial"/>
          <w:b/>
          <w:sz w:val="26"/>
        </w:rPr>
        <w:t>Scopo del modulo</w:t>
      </w:r>
    </w:p>
    <w:p>
      <w:r>
        <w:rPr>
          <w:rFonts w:ascii="Arial" w:hAnsi="Arial"/>
          <w:b w:val="0"/>
          <w:sz w:val="22"/>
        </w:rPr>
        <w:t>Il modulo esegue analisi strutturale in tempo reale su dati provenienti da 9 accelerometri MEMS. Comprende analisi standard (Statistica, FFT, PSD) e analisi modale tramite FDD (Frequency Domain Decomposition). L'obiettivo della FDD e' identificare i picchi del primo autovalore sigma_1 = [sigma_1(f0), sigma_1(f1), ..., sigma_1(f512)], che corrispondono alle frequenze proprie della struttura.</w:t>
      </w:r>
    </w:p>
    <w:p/>
    <w:p>
      <w:pPr>
        <w:jc w:val="left"/>
      </w:pPr>
      <w:r>
        <w:rPr>
          <w:rFonts w:ascii="Arial" w:hAnsi="Arial"/>
          <w:b/>
          <w:sz w:val="26"/>
        </w:rPr>
        <w:t>Parametri di configurazione</w:t>
      </w:r>
    </w:p>
    <w:p>
      <w:r>
        <w:rPr>
          <w:rFonts w:ascii="Courier New" w:hAnsi="Courier New"/>
          <w:b/>
          <w:color w:val="1F497D"/>
          <w:sz w:val="18"/>
        </w:rPr>
        <w:t xml:space="preserve">ANALYSIS_INTERVAL_SEC = 60  -&gt;  </w:t>
      </w:r>
      <w:r>
        <w:rPr>
          <w:rFonts w:ascii="Arial" w:hAnsi="Arial"/>
          <w:b w:val="0"/>
          <w:sz w:val="22"/>
        </w:rPr>
        <w:t>Finestra temporale per le analisi standard (Statistica, FFT, PSD). Ogni 60 secondi il sistema calcola FFT e PSD sui dati degli ultimi 60 s. Numero di campioni: 60 s x 200 Hz = 12.000 campioni per analisi. Ogni sensore ha un buffer deque(maxlen=12.000). Quando e pieno si esegue l'analisi e il buffer si ripulisce.</w:t>
      </w:r>
    </w:p>
    <w:p>
      <w:r>
        <w:rPr>
          <w:rFonts w:ascii="Courier New" w:hAnsi="Courier New"/>
          <w:b/>
          <w:color w:val="1F497D"/>
          <w:sz w:val="18"/>
        </w:rPr>
        <w:t xml:space="preserve">FDD_DURATION_SEC = 600  -&gt;  </w:t>
      </w:r>
      <w:r>
        <w:rPr>
          <w:rFonts w:ascii="Arial" w:hAnsi="Arial"/>
          <w:b w:val="0"/>
          <w:sz w:val="22"/>
        </w:rPr>
        <w:t>Lunghezza della finestra temporale per la FDD. Si analizzano gli ultimi 600 secondi (10 minuti) di dati. Numero di campioni: 600 s x 200 Hz = 120.000 campioni.</w:t>
      </w:r>
    </w:p>
    <w:p>
      <w:r>
        <w:rPr>
          <w:rFonts w:ascii="Courier New" w:hAnsi="Courier New"/>
          <w:b/>
          <w:color w:val="1F497D"/>
          <w:sz w:val="18"/>
        </w:rPr>
        <w:t xml:space="preserve">FDD_INTERVAL_SEC = 600  -&gt;  </w:t>
      </w:r>
      <w:r>
        <w:rPr>
          <w:rFonts w:ascii="Arial" w:hAnsi="Arial"/>
          <w:b w:val="0"/>
          <w:sz w:val="22"/>
        </w:rPr>
        <w:t>Ogni quanto viene rilanciato il calcolo FDD (ogni 600 secondi).</w:t>
      </w:r>
    </w:p>
    <w:p>
      <w:r>
        <w:rPr>
          <w:rFonts w:ascii="Courier New" w:hAnsi="Courier New"/>
          <w:b/>
          <w:color w:val="1F497D"/>
          <w:sz w:val="18"/>
        </w:rPr>
        <w:t xml:space="preserve">FS_ACCEL = 200 Hz  -&gt;  </w:t>
      </w:r>
      <w:r>
        <w:rPr>
          <w:rFonts w:ascii="Arial" w:hAnsi="Arial"/>
          <w:b w:val="0"/>
          <w:sz w:val="22"/>
        </w:rPr>
        <w:t>Frequenza di campionamento degli accelerometri. Per il criterio di Nyquist: massima frequenza identificabile = FS_ACCEL / 2 = 100 Hz.</w:t>
      </w:r>
    </w:p>
    <w:p>
      <w:r>
        <w:rPr>
          <w:rFonts w:ascii="Courier New" w:hAnsi="Courier New"/>
          <w:b/>
          <w:color w:val="1F497D"/>
          <w:sz w:val="18"/>
        </w:rPr>
        <w:t xml:space="preserve">fdd_sync_buffer = defaultdict(dict)  -&gt;  </w:t>
      </w:r>
      <w:r>
        <w:rPr>
          <w:rFonts w:ascii="Arial" w:hAnsi="Arial"/>
          <w:b w:val="0"/>
          <w:sz w:val="22"/>
        </w:rPr>
        <w:t>Garantisce che tutti i 9 accelerometri abbiano dati allo stesso timestamp. La FDD richiede che i canali siano sincronizzati nel tempo.</w:t>
      </w:r>
    </w:p>
    <w:p>
      <w:r>
        <w:rPr>
          <w:rFonts w:ascii="Courier New" w:hAnsi="Courier New"/>
          <w:b/>
          <w:color w:val="1F497D"/>
          <w:sz w:val="18"/>
        </w:rPr>
        <w:t xml:space="preserve">fdd_history = deque(maxlen = 600 x 200 = 120.000)  -&gt;  </w:t>
      </w:r>
      <w:r>
        <w:rPr>
          <w:rFonts w:ascii="Arial" w:hAnsi="Arial"/>
          <w:b w:val="0"/>
          <w:sz w:val="22"/>
        </w:rPr>
        <w:t>Coda circolare (FIFO) con capacita massima di 120.000 campioni. Mantiene gli ultimi 120.000 campioni: quando si aggiunge il campione 120.001, il primo viene eliminato automaticamente.</w:t>
      </w:r>
    </w:p>
    <w:p/>
    <w:p>
      <w:pPr>
        <w:jc w:val="left"/>
      </w:pPr>
      <w:r>
        <w:rPr>
          <w:rFonts w:ascii="Arial" w:hAnsi="Arial"/>
          <w:b/>
          <w:sz w:val="26"/>
        </w:rPr>
        <w:t>Schema del flusso dati</w:t>
      </w:r>
    </w:p>
    <w:p>
      <w:pPr>
        <w:ind w:left="576"/>
      </w:pPr>
      <w:r>
        <w:rPr>
          <w:rFonts w:ascii="Courier New" w:hAnsi="Courier New"/>
          <w:color w:val="1F497D"/>
          <w:sz w:val="18"/>
        </w:rPr>
        <w:t>[9 Accelerometri]  -&gt;  200 Hz x 9 = 1.800 campioni/secondo</w:t>
      </w:r>
    </w:p>
    <w:p>
      <w:pPr>
        <w:ind w:left="576"/>
      </w:pPr>
      <w:r>
        <w:rPr>
          <w:rFonts w:ascii="Courier New" w:hAnsi="Courier New"/>
          <w:color w:val="1F497D"/>
          <w:sz w:val="18"/>
        </w:rPr>
        <w:t xml:space="preserve">   |</w:t>
      </w:r>
    </w:p>
    <w:p>
      <w:pPr>
        <w:ind w:left="576"/>
      </w:pPr>
      <w:r>
        <w:rPr>
          <w:rFonts w:ascii="Courier New" w:hAnsi="Courier New"/>
          <w:color w:val="1F497D"/>
          <w:sz w:val="18"/>
        </w:rPr>
        <w:t xml:space="preserve">   |-&gt;  [fdd_sync_buffer]  -&gt;  sincronizza i 9 canali sullo stesso timestamp</w:t>
      </w:r>
    </w:p>
    <w:p>
      <w:pPr>
        <w:ind w:left="576"/>
      </w:pPr>
      <w:r>
        <w:rPr>
          <w:rFonts w:ascii="Courier New" w:hAnsi="Courier New"/>
          <w:color w:val="1F497D"/>
          <w:sz w:val="18"/>
        </w:rPr>
        <w:t xml:space="preserve">   |</w:t>
      </w:r>
    </w:p>
    <w:p>
      <w:pPr>
        <w:ind w:left="576"/>
      </w:pPr>
      <w:r>
        <w:rPr>
          <w:rFonts w:ascii="Courier New" w:hAnsi="Courier New"/>
          <w:color w:val="1F497D"/>
          <w:sz w:val="18"/>
        </w:rPr>
        <w:t xml:space="preserve">   |-&gt;  [fdd_history]  -&gt;  accumula gli ultimi 600 secondi di dati</w:t>
      </w:r>
    </w:p>
    <w:p>
      <w:pPr>
        <w:ind w:left="576"/>
      </w:pPr>
      <w:r>
        <w:rPr>
          <w:rFonts w:ascii="Courier New" w:hAnsi="Courier New"/>
          <w:color w:val="1F497D"/>
          <w:sz w:val="18"/>
        </w:rPr>
        <w:t xml:space="preserve">   |</w:t>
      </w:r>
    </w:p>
    <w:p>
      <w:pPr>
        <w:ind w:left="576"/>
      </w:pPr>
      <w:r>
        <w:rPr>
          <w:rFonts w:ascii="Courier New" w:hAnsi="Courier New"/>
          <w:color w:val="1F497D"/>
          <w:sz w:val="18"/>
        </w:rPr>
        <w:t xml:space="preserve">   |-&gt;  Ogni 60 secondi   -&gt;  ANALISI STANDARD: FFT + PSD su finestra 60s (12.000 campioni)</w:t>
      </w:r>
    </w:p>
    <w:p>
      <w:pPr>
        <w:ind w:left="576"/>
      </w:pPr>
      <w:r>
        <w:rPr>
          <w:rFonts w:ascii="Courier New" w:hAnsi="Courier New"/>
          <w:color w:val="1F497D"/>
          <w:sz w:val="18"/>
        </w:rPr>
        <w:t xml:space="preserve">   |</w:t>
      </w:r>
    </w:p>
    <w:p>
      <w:pPr>
        <w:ind w:left="576"/>
      </w:pPr>
      <w:r>
        <w:rPr>
          <w:rFonts w:ascii="Courier New" w:hAnsi="Courier New"/>
          <w:color w:val="1F497D"/>
          <w:sz w:val="18"/>
        </w:rPr>
        <w:t xml:space="preserve">   |-&gt;  Ogni 600 secondi  -&gt;  ANALISI MODALE: FDD su finestra 600s (120.000 campioni)</w:t>
      </w:r>
    </w:p>
    <w:p>
      <w:pPr>
        <w:ind w:left="576"/>
      </w:pPr>
      <w:r>
        <w:rPr>
          <w:rFonts w:ascii="Courier New" w:hAnsi="Courier New"/>
          <w:color w:val="1F497D"/>
          <w:sz w:val="18"/>
        </w:rPr>
        <w:t xml:space="preserve">                               matrice S_xx 9x9, SVD per ogni frequenza</w:t>
      </w:r>
    </w:p>
    <w:p/>
    <w:p>
      <w:pPr>
        <w:jc w:val="left"/>
      </w:pPr>
      <w:r>
        <w:rPr>
          <w:rFonts w:ascii="Arial" w:hAnsi="Arial"/>
          <w:b/>
          <w:sz w:val="26"/>
        </w:rPr>
        <w:t>Scaletta della procedura FDD - calculate_fdd_async()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STEP 1:  </w:t>
      </w:r>
      <w:r>
        <w:rPr>
          <w:rFonts w:ascii="Arial" w:hAnsi="Arial"/>
          <w:b w:val="0"/>
          <w:sz w:val="22"/>
        </w:rPr>
        <w:t>Input: data_matrix di shape (120.000 x 9)</w:t>
        <w:br/>
        <w:t>120.000 campioni, 9 sensori, 600 secondi di dati sincronizzati.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STEP 2:  </w:t>
      </w:r>
      <w:r>
        <w:rPr>
          <w:rFonts w:ascii="Arial" w:hAnsi="Arial"/>
          <w:b w:val="0"/>
          <w:sz w:val="22"/>
        </w:rPr>
        <w:t>Calcolo asse delle frequenze discrete.</w:t>
        <w:br/>
        <w:t>f = np.fft.rfftfreq(nperseg=1024, d=1/FS_ACCEL)</w:t>
        <w:br/>
        <w:t>Con nperseg=1024 e fs=200 Hz:</w:t>
        <w:br/>
        <w:t xml:space="preserve">  - risoluzione frequenziale = fs / nperseg = 200 / 1024 ~ 0.195 Hz per bin</w:t>
        <w:br/>
        <w:t xml:space="preserve">  - n_freq = nperseg/2 + 1 = 513 frequenze</w:t>
        <w:br/>
        <w:t xml:space="preserve">  - f = [0, 0.195, 0.390, ..., 100] Hz</w:t>
        <w:br/>
        <w:t>Nota: nperseg=1024 campioni equivale a 1024/200 ~ 5.12 secondi di segnale.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STEP 3:  </w:t>
      </w:r>
      <w:r>
        <w:rPr>
          <w:rFonts w:ascii="Arial" w:hAnsi="Arial"/>
          <w:b w:val="0"/>
          <w:sz w:val="22"/>
        </w:rPr>
        <w:t>Costruzione matrice spettrale S_xx(f) e SVD per ogni frequenza.</w:t>
        <w:br/>
        <w:t>S_xx e una matrice 9x9 per ogni frequenza f[k], dove:</w:t>
        <w:br/>
        <w:t xml:space="preserve">  - S_xx[i,j,k] = Cross-PSD tra sensore i e sensore j alla frequenza f[k]</w:t>
        <w:br/>
        <w:t xml:space="preserve">  - i==j  -&gt;  auto-spettro del sensore i (identico a signal.welch)</w:t>
        <w:br/>
        <w:t xml:space="preserve">  - i!=j  -&gt;  cross-spettro tra sensore i e j</w:t>
        <w:br/>
        <w:br/>
        <w:t>signal.csd(x, y) internamente:</w:t>
        <w:br/>
        <w:t xml:space="preserve">  1. Divide x e y in blocchi da nperseg campioni</w:t>
        <w:br/>
        <w:t xml:space="preserve">  2. Applica una finestra di Hann su ogni blocco</w:t>
        <w:br/>
        <w:t xml:space="preserve">  3. Calcola la FFT di ogni blocco -&gt; X_k e Y_k</w:t>
        <w:br/>
        <w:t xml:space="preserve">  4. Moltiplica X_k * conj(Y_k) per ogni blocco</w:t>
        <w:br/>
        <w:t xml:space="preserve">  5. Media su tutti i blocchi</w:t>
        <w:br/>
        <w:t>Quando x==y, il passo 4 diventa X_k * conj(X_k) = |X_k|^2, identico a Welch.</w:t>
        <w:br/>
        <w:br/>
        <w:t>IMPORTANTE: signal.csd viene chiamato 81 volte (9x9) FUORI dal loop su k,</w:t>
        <w:br/>
        <w:t>cosi ogni chiamata restituisce tutto l'array di frequenze in una sola volta.</w:t>
        <w:br/>
        <w:t>Non si chiama csd dentro il loop su k (sarebbe 513x81 = 41.553 chiamate inutili).</w:t>
        <w:br/>
        <w:br/>
        <w:t>Per ogni frequenza k si esegue la SVD:</w:t>
        <w:br/>
        <w:t xml:space="preserve">  S_xx[:,:,k] = U * diag(sigma) * Vh</w:t>
        <w:br/>
        <w:t xml:space="preserve">  sigma_1[k] = sigma[0]  (primo valore singolare, il piu grande)</w:t>
        <w:br/>
        <w:br/>
        <w:t>Sequenza completa:</w:t>
        <w:br/>
        <w:t xml:space="preserve">  k=0:   S_xx(f[0]=0 Hz)      -&gt; SVD -&gt; sigma_1[0]</w:t>
        <w:br/>
        <w:t xml:space="preserve">  k=1:   S_xx(f[1]=0.195 Hz)  -&gt; SVD -&gt; sigma_1[1]</w:t>
        <w:br/>
        <w:t xml:space="preserve">  k=2:   S_xx(f[2]=0.390 Hz)  -&gt; SVD -&gt; sigma_1[2]</w:t>
        <w:br/>
        <w:t xml:space="preserve">  ...</w:t>
        <w:br/>
        <w:t xml:space="preserve">  k=512: S_xx(f[512]=100 Hz)  -&gt; SVD -&gt; sigma_1[512]</w:t>
        <w:br/>
        <w:br/>
        <w:t>Risultato: sigma_1 = [sigma_1[0], sigma_1[1], ..., sigma_1[512]]  (513 valori)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STEP 4:  </w:t>
      </w:r>
      <w:r>
        <w:rPr>
          <w:rFonts w:ascii="Arial" w:hAnsi="Arial"/>
          <w:b w:val="0"/>
          <w:sz w:val="22"/>
        </w:rPr>
        <w:t>Peak picking su sigma_1.</w:t>
        <w:br/>
        <w:t>peaks, _ = signal.find_peaks(sigma_1, height=max(sigma_1)*0.3, distance=10)</w:t>
        <w:br/>
        <w:t xml:space="preserve">  - height=0.3  -&gt;  considera solo picchi almeno al 30% del massimo</w:t>
        <w:br/>
        <w:t xml:space="preserve">  - distance=10 -&gt;  almeno 10 bin tra picchi (~2 Hz di separazione minima)</w:t>
        <w:br/>
        <w:t>find_peaks restituisce gli indici dei picchi trovati nel vettore sigma_1.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STEP 5:  </w:t>
      </w:r>
      <w:r>
        <w:rPr>
          <w:rFonts w:ascii="Arial" w:hAnsi="Arial"/>
          <w:b w:val="0"/>
          <w:sz w:val="22"/>
        </w:rPr>
        <w:t>Estrazione delle 3 frequenze piu importanti.</w:t>
        <w:br/>
        <w:t>peak_freqs = f[peaks]              # converte indici in valori Hz</w:t>
        <w:br/>
        <w:t>peak_amps  = sigma_1[peaks]        # ampiezza di sigma_1 ai picchi</w:t>
        <w:br/>
        <w:t>sorted_idx = argsort(-peak_amps)[:3]  # ordina per ampiezza decrescente</w:t>
        <w:br/>
        <w:t>fn1 = peak_freqs[sorted_idx[0]]    # picco piu alto</w:t>
        <w:br/>
        <w:t>fn2 = peak_freqs[sorted_idx[1]]    # secondo</w:t>
        <w:br/>
        <w:t>fn3 = peak_freqs[sorted_idx[2]]    # terzo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STEP 6:  </w:t>
      </w:r>
      <w:r>
        <w:rPr>
          <w:rFonts w:ascii="Arial" w:hAnsi="Arial"/>
          <w:b w:val="0"/>
          <w:sz w:val="22"/>
        </w:rPr>
        <w:t>Salvataggio risultati.</w:t>
        <w:br/>
        <w:t xml:space="preserve">  - Database: salva fn1, fn2, fn3 nella tabella FDDData</w:t>
        <w:br/>
        <w:t xml:space="preserve">  - MQTT: pubblica le frequenze identificate sul broker</w:t>
        <w:br/>
        <w:t xml:space="preserve">  - Plot: grafico di sigma_1(f) in scala logaritmica con</w:t>
        <w:br/>
        <w:t xml:space="preserve">    pallini rossi sui picchi e linee verticali su fn1, fn2, fn3</w:t>
      </w:r>
    </w:p>
    <w:p/>
    <w:p>
      <w:pPr>
        <w:jc w:val="left"/>
      </w:pPr>
      <w:r>
        <w:rPr>
          <w:rFonts w:ascii="Arial" w:hAnsi="Arial"/>
          <w:b/>
          <w:sz w:val="26"/>
        </w:rPr>
        <w:t>Nota sulla SVD</w:t>
      </w:r>
    </w:p>
    <w:p>
      <w:r>
        <w:rPr>
          <w:rFonts w:ascii="Arial" w:hAnsi="Arial"/>
          <w:b w:val="0"/>
          <w:sz w:val="22"/>
        </w:rPr>
        <w:t>La SVD non viene eseguita una sola volta: viene ripetuta 513 volte, una per ogni frequenza. Ad ogni iterazione k la matrice S_xx[:,:,k] e una matrice 9x9 complessa diversa. I picchi nel grafico di sigma_1(f) corrispondono alle frequenze proprie della struttura.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