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0"/>
          <w:szCs w:val="20"/>
        </w:rPr>
        <w:t xml:space="preserve"/>
      </w:r>
    </w:p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創　業　計　画　書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日本政策金融公庫　提出用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2026年4月　作成（2026-04-05 最終版）</w:t>
      </w:r>
    </w:p>
    <w:p>
      <w:r>
        <w:rPr>
          <w:sz w:val="20"/>
          <w:szCs w:val="20"/>
        </w:rPr>
        <w:t xml:space="preserve"/>
      </w:r>
    </w:p>
    <w:p>
      <w:r>
        <w:rPr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「幸せを、磨く。」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MIGAKI（ミガキ）</w:t>
      </w:r>
    </w:p>
    <w:p>
      <w:pPr>
        <w:pBdr>
          <w:bottom w:val="single" w:color="1F386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■ 1．申請者・事業者情報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38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氏名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木島　こういち（ひかる）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年齢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49歳（1976年生まれ）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屋号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MIGAKI（ミガキ）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現住所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新潟県上越市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事業所所在地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新潟県糸魚川市（物件所在地）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創業予定年月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2026年秋ごろ（旅館業許可取得後、速やかに開業）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業種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旅館業（簡易宿所）／情報コンテンツ業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借入状況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借金ゼロ（事業開始前の負債なし）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現職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看護師（26年目、2026年4月〜）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1F386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■ 2．創業の動機・背景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2-1．創業に至った経緯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看護師として26年間（救急看護を中心に）勤務してきた経験が、事業設計の根幹にある。2026年、新潟県糸魚川市にある実家物件（元民宿・2棟・収容50名）が未活用のまま維持されていることに改めて向き合った。</w:t>
      </w:r>
    </w:p>
    <w:p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物件の強み（元民宿・旅館業申請で最も有利な部類）：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設計士による正規図面あり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消防設備が毎年点検済み</w:t>
            </w:r>
          </w:p>
        </w:tc>
      </w:tr>
      <w:t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シーサイドバレースキー場から車1分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観光バス3台分の駐車場（50名収容）</w:t>
            </w:r>
          </w:p>
        </w:tc>
      </w:tr>
      <w:tr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借金ゼロ・両親が現地在住</w:t>
            </w:r>
          </w:p>
        </w:tc>
        <w:tc>
          <w:tcPr>
            <w:tcW w:type="dxa" w:w="48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日本庭園（鯉の池・「不動心」石碑）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2-2．市場機会の認識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観点</w:t>
            </w:r>
          </w:p>
        </w:tc>
        <w:tc>
          <w:tcPr>
            <w:tcW w:type="dxa" w:w="66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インバウンド需要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訪日外国人数が回復・拡大中。地方の「本物の体験」への需要が急増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糸魚川の観光資源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フォッサマグナ・翡翠・ジオパーク・海と山が同時に見える世界的に希少なロケーション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Luxury Dojo需要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武道・禅・不動心への富裕層インバウンド需要が拡大。白馬エリアに集中する市場を取りにいく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AI運営の時代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管理会社へ委託せず自社でOTA管理・多言語対応が可能。手数料20〜35%が手取りになる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2-3．コピー・ブランド名の確定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38"/>
        <w:gridCol w:w="2600"/>
      </w:tblGrid>
      <w:tr>
        <w:tc>
          <w:tcPr>
            <w:tcW w:type="dxa" w:w="24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4638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コピー</w:t>
            </w:r>
          </w:p>
        </w:tc>
        <w:tc>
          <w:tcPr>
            <w:tcW w:type="dxa" w:w="26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使い場所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ブランドコア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「幸せを、磨く。」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ロゴ・公式サイト・名刺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SNSフック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「スキー場の隣に、こんな宿があった。」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X・note・Airbnbタイトル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英語インバウンド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"MIGAKI — where happiness is refined."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Airbnb・Booking.com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※「幸せを、磨く。」の由来：CEOこういち（こう幸いち）とお父さん（幸）、両者の名前に「幸」の字が入っている。MIGAKIの「磨く」と、オーナー一家の「幸」が一語に重なった。説明ではなく、事実だ。</w:t>
      </w:r>
    </w:p>
    <w:p>
      <w:r>
        <w:br w:type="page"/>
      </w:r>
    </w:p>
    <w:p>
      <w:pPr>
        <w:pBdr>
          <w:bottom w:val="single" w:color="1F386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■ 3．提供するサービスの内容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3-1．MIGAKI BASE（旅館業・簡易宿所）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38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物件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新潟県糸魚川市　元民宿2棟（本館＋はなれ）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申請客室数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4室（2階の客室4室）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申請収容定員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各室2名・施設全体8名（少人数一棟貸し・高単価戦略）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価格帯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1泊5〜8万円（新潟県内ベンチマーク「浮遊のいえ」実績から算出）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営業日数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365日（旅館業法。民泊新法の180日制限なし）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立地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シーサイドバレー糸魚川スキー場から車1分・日本海と北アルプスを望む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特別資産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日本庭園（鯉の池・巨岩・「不動心」石碑）・スキー場温泉（車1分）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■ Luxury Dojoコンセプト（2026-04-05確定）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MIGAKI BASEは「宿」ではなく「人生の道場（Luxury Dojo）」だ。世界47か国の海を渡った元甲種一等航海士が、引退後に剣道教室を開き「不動心」の石碑を庭に置いた。その場所に、息子である看護師が宿を作った。この三層の物語は、世界中の民泊で他に存在しない。</w:t>
      </w:r>
    </w:p>
    <w:p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■ ターゲット（優先順位順）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838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ターゲット</w:t>
            </w:r>
          </w:p>
        </w:tc>
        <w:tc>
          <w:tcPr>
            <w:tcW w:type="dxa" w:w="583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集客チャネル・訴求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① メイン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インバウンド（訪日外国人グループ）</w:t>
            </w:r>
          </w:p>
        </w:tc>
        <w:tc>
          <w:tcPr>
            <w:tcW w:type="dxa" w:w="5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Airbnb・Booking.com。Luxury Dojo × 不動心の庭。一棟丸ごと貸切・高単価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② サブ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バイク乗り（ライダー）</w:t>
            </w:r>
          </w:p>
        </w:tc>
        <w:tc>
          <w:tcPr>
            <w:tcW w:type="dxa" w:w="5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シーサイドバレーモトクロスコース隣接・風巻神社連携。チラシ・口コミ集客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③ 第三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スポーツ合宿・ワーケーション</w:t>
            </w:r>
          </w:p>
        </w:tc>
        <w:tc>
          <w:tcPr>
            <w:tcW w:type="dxa" w:w="5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50名収容・観光バス3台駐車場。合宿ドットコムB2B営業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■ 運営体制（三位一体）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638"/>
      </w:tblGrid>
      <w:tr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担当</w:t>
            </w:r>
          </w:p>
        </w:tc>
        <w:tc>
          <w:tcPr>
            <w:tcW w:type="dxa" w:w="4638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主な業務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フロント（AI自動化）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こういちカンパニー（AIエージェントチーム）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予約管理・OTA対応・多言語メッセージ・価格設定・レビュー管理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バックエンド（夫婦主体）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こういち夫婦（週1〜2回訪問）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品質確認・清掃主体・仕入れ・ゲスト対応設計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ローカル（両親・裏方プロ）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父（元航海士・元剣道師範）・母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チェックイン・鍵渡し・緊急対応・庭の管理（鯉・除雪）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3-2．MIGAKI MEDIA（情報発信）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note.com（フォロワー約1,200名）・Xを軸に発信。現在の「看護師キャリア」軸から「MIGAKIストーリー」へ3ヶ月で重心移動。MIGAKI道場メンバーシップ（白帯500円/青帯980円/黒帯3,000円）を展開。</w:t>
      </w:r>
    </w:p>
    <w:p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3-3．将来展開（コンテンツ収益・合宿企画）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MIGAKI BASE開業後の実績をnote・Xで発信し、有料マガジン収益とMIGAKI道場会員を拡大する。黒帯会員向け「不動心合宿」（年1回）の開催でリピーター基盤を構築する。看護師マッチング事業は現時点では対象外とし、基盤が安定した段階で改めて検討する。</w:t>
      </w:r>
    </w:p>
    <w:p>
      <w:r>
        <w:br w:type="page"/>
      </w:r>
    </w:p>
    <w:p>
      <w:pPr>
        <w:pBdr>
          <w:bottom w:val="single" w:color="1F386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■ 4．市場・競合環境の分析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4-1．競合ベンチマーク：浮遊のいえ（上越市）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19"/>
        <w:gridCol w:w="3419"/>
      </w:tblGrid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比較項目</w:t>
            </w:r>
          </w:p>
        </w:tc>
        <w:tc>
          <w:tcPr>
            <w:tcW w:type="dxa" w:w="3419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浮遊のいえ</w:t>
            </w:r>
          </w:p>
        </w:tc>
        <w:tc>
          <w:tcPr>
            <w:tcW w:type="dxa" w:w="3419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MIGAKI BASE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所在地</w:t>
            </w:r>
          </w:p>
        </w:tc>
        <w:tc>
          <w:tcPr>
            <w:tcW w:type="dxa" w:w="34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上越市（新潟）</w:t>
            </w:r>
          </w:p>
        </w:tc>
        <w:tc>
          <w:tcPr>
            <w:tcW w:type="dxa" w:w="34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糸魚川市（新潟）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収容</w:t>
            </w:r>
          </w:p>
        </w:tc>
        <w:tc>
          <w:tcPr>
            <w:tcW w:type="dxa" w:w="34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最大4名</w:t>
            </w:r>
          </w:p>
        </w:tc>
        <w:tc>
          <w:tcPr>
            <w:tcW w:type="dxa" w:w="34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最大8名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料金</w:t>
            </w:r>
          </w:p>
        </w:tc>
        <w:tc>
          <w:tcPr>
            <w:tcW w:type="dxa" w:w="34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1泊4万円〜</w:t>
            </w:r>
          </w:p>
        </w:tc>
        <w:tc>
          <w:tcPr>
            <w:tcW w:type="dxa" w:w="34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目標：5〜8万円帯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事業形態</w:t>
            </w:r>
          </w:p>
        </w:tc>
        <w:tc>
          <w:tcPr>
            <w:tcW w:type="dxa" w:w="34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民泊新法（180日制限）</w:t>
            </w:r>
          </w:p>
        </w:tc>
        <w:tc>
          <w:tcPr>
            <w:tcW w:type="dxa" w:w="34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旅館業法（365日）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所有権</w:t>
            </w:r>
          </w:p>
        </w:tc>
        <w:tc>
          <w:tcPr>
            <w:tcW w:type="dxa" w:w="34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不明</w:t>
            </w:r>
          </w:p>
        </w:tc>
        <w:tc>
          <w:tcPr>
            <w:tcW w:type="dxa" w:w="34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相続物件・借金ゼロ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AI活用</w:t>
            </w:r>
          </w:p>
        </w:tc>
        <w:tc>
          <w:tcPr>
            <w:tcW w:type="dxa" w:w="34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なし</w:t>
            </w:r>
          </w:p>
        </w:tc>
        <w:tc>
          <w:tcPr>
            <w:tcW w:type="dxa" w:w="34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AIハイブリッド運営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ホストストーリー</w:t>
            </w:r>
          </w:p>
        </w:tc>
        <w:tc>
          <w:tcPr>
            <w:tcW w:type="dxa" w:w="34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不明</w:t>
            </w:r>
          </w:p>
        </w:tc>
        <w:tc>
          <w:tcPr>
            <w:tcW w:type="dxa" w:w="3419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世界を旅した航海士×剣道師範×看護師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4-2．競争優位性（2026-04-05最新版）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強み</w:t>
            </w:r>
          </w:p>
        </w:tc>
        <w:tc>
          <w:tcPr>
            <w:tcW w:type="dxa" w:w="6638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不動心の庭園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巨岩・鯉の池・「不動心」石碑・雪山が一画角に収まる。白馬の高級施設にない本物の日本庭園。全Airbnbリスティングで最も強い1枚になる可能性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Luxury Dojoブランド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航海士×剣道師範×看護師の三層。世界中の民泊に存在しない。富裕層インバウンドが「本物の日本の道」を体験できる唯一の宿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所有権・借金ゼロ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相続物件。管理会社手数料20〜35%が丸ごと手取り。学術的に「所有権ベース民泊が最も持続可能」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元民宿の設備基準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設計士設計・消防設備点検済み。旅館業申請で最も有利な出発点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50人収容を8名で使う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空間のゆとりが高単価を正当化。13㎡以上の空間が精神的健康を担保（学術根拠あり）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看護師オーナーの安心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AED設置・医療グレード清掃・3言語緊急体制。「The host is a nurse. I knew my kids were safe.」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AIハイブリッド運営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AIエージェントが管理会社機能を内製化。管理会社手数料ゼロ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365日対応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旅館業法。民泊新法の180日制限なし。白馬型長期滞在（1〜2週間）に完全対応</w:t>
            </w:r>
          </w:p>
        </w:tc>
      </w:tr>
    </w:tbl>
    <w:p>
      <w:r>
        <w:br w:type="page"/>
      </w:r>
    </w:p>
    <w:p>
      <w:pPr>
        <w:pBdr>
          <w:bottom w:val="single" w:color="1F386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■ 5．販売・集客計画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438"/>
      </w:tblGrid>
      <w:tr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チャネル</w:t>
            </w:r>
          </w:p>
        </w:tc>
        <w:tc>
          <w:tcPr>
            <w:tcW w:type="dxa" w:w="2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ターゲット</w:t>
            </w:r>
          </w:p>
        </w:tc>
        <w:tc>
          <w:tcPr>
            <w:tcW w:type="dxa" w:w="5438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役割・訴求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Airbnb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インバウンド</w:t>
            </w:r>
          </w:p>
        </w:tc>
        <w:tc>
          <w:tcPr>
            <w:tcW w:type="dxa" w:w="54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多言語リスティング・Luxury Dojo体験・不動心の庭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Booking.com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インバウンド（アジア系）</w:t>
            </w:r>
          </w:p>
        </w:tc>
        <w:tc>
          <w:tcPr>
            <w:tcW w:type="dxa" w:w="54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アジア富裕層への最重要チャネル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楽天Oyado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国内・アジア系</w:t>
            </w:r>
          </w:p>
        </w:tc>
        <w:tc>
          <w:tcPr>
            <w:tcW w:type="dxa" w:w="54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日本語圏旅行者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合宿ドットコム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スポーツ合宿</w:t>
            </w:r>
          </w:p>
        </w:tc>
        <w:tc>
          <w:tcPr>
            <w:tcW w:type="dxa" w:w="54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50名収容・大型駐車場をB2B訴求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note・X・MIGAKI道場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看護師・道場員</w:t>
            </w:r>
          </w:p>
        </w:tc>
        <w:tc>
          <w:tcPr>
            <w:tcW w:type="dxa" w:w="54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ブランド認知・初期読者→初期ゲスト化。開業前からファンを作る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風巻神社・商工会議所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ライダー・地域</w:t>
            </w:r>
          </w:p>
        </w:tc>
        <w:tc>
          <w:tcPr>
            <w:tcW w:type="dxa" w:w="54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チラシ設置・地域連携・補助金申請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1F386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■ 6．収支計画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6-1．価格設定の根拠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38"/>
      </w:tblGrid>
      <w:tr>
        <w:tc>
          <w:tcPr>
            <w:tcW w:type="dxa" w:w="24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ベンチマーク</w:t>
            </w:r>
          </w:p>
        </w:tc>
        <w:tc>
          <w:tcPr>
            <w:tcW w:type="dxa" w:w="24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単価</w:t>
            </w:r>
          </w:p>
        </w:tc>
        <w:tc>
          <w:tcPr>
            <w:tcW w:type="dxa" w:w="4838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MIGAKI BASEとの比較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浮遊のいえ（上越市）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1泊4万円〜</w:t>
            </w:r>
          </w:p>
        </w:tc>
        <w:tc>
          <w:tcPr>
            <w:tcW w:type="dxa" w:w="4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同じ新潟雪国・4名・民泊新法（180日制限）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MIGAKI BASE（目標）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1泊5〜8万円</w:t>
            </w:r>
          </w:p>
        </w:tc>
        <w:tc>
          <w:tcPr>
            <w:tcW w:type="dxa" w:w="4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8名・旅館業365日・Luxury Dojo・不動心の庭・看護師安心設計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6-2．収入シナリオ（本稼働時・年間）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638"/>
      </w:tblGrid>
      <w:tr>
        <w:tc>
          <w:tcPr>
            <w:tcW w:type="dxa" w:w="2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シナリオ</w:t>
            </w:r>
          </w:p>
        </w:tc>
        <w:tc>
          <w:tcPr>
            <w:tcW w:type="dxa" w:w="2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単価/泊</w:t>
            </w:r>
          </w:p>
        </w:tc>
        <w:tc>
          <w:tcPr>
            <w:tcW w:type="dxa" w:w="2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稼働率</w:t>
            </w:r>
          </w:p>
        </w:tc>
        <w:tc>
          <w:tcPr>
            <w:tcW w:type="dxa" w:w="3638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年間売上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保守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5万円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3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約730万円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標準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6万円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55%</w:t>
            </w:r>
          </w:p>
        </w:tc>
        <w:tc>
          <w:tcPr>
            <w:tcW w:type="dxa" w:w="3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約1,210万円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楽観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8万円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70%</w:t>
            </w:r>
          </w:p>
        </w:tc>
        <w:tc>
          <w:tcPr>
            <w:tcW w:type="dxa" w:w="3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約2,044万円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6-3．収支サマリー（融資申請用・保守ベース）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2238"/>
      </w:tblGrid>
      <w:tr>
        <w:tc>
          <w:tcPr>
            <w:tcW w:type="dxa" w:w="3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年度</w:t>
            </w:r>
          </w:p>
        </w:tc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収入</w:t>
            </w:r>
          </w:p>
        </w:tc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支出</w:t>
            </w:r>
          </w:p>
        </w:tc>
        <w:tc>
          <w:tcPr>
            <w:tcW w:type="dxa" w:w="2238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収支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1年目（稼働率30%）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約707万円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約235万円</w:t>
            </w:r>
          </w:p>
        </w:tc>
        <w:tc>
          <w:tcPr>
            <w:tcW w:type="dxa" w:w="22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約472万円（黒字）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2年目（稼働率55%・標準）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約1,260万円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約390万円</w:t>
            </w:r>
          </w:p>
        </w:tc>
        <w:tc>
          <w:tcPr>
            <w:tcW w:type="dxa" w:w="22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約870万円（黒字）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→ 1年目から黒字。融資返済は1年目・2年目ともに収益の範囲内で完結できる。</w:t>
      </w:r>
    </w:p>
    <w:p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6-4．損益分岐点（BEP）分析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200"/>
        <w:gridCol w:w="2238"/>
      </w:tblGrid>
      <w:tr>
        <w:tc>
          <w:tcPr>
            <w:tcW w:type="dxa" w:w="3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2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保守</w:t>
            </w:r>
          </w:p>
        </w:tc>
        <w:tc>
          <w:tcPr>
            <w:tcW w:type="dxa" w:w="2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標準</w:t>
            </w:r>
          </w:p>
        </w:tc>
        <w:tc>
          <w:tcPr>
            <w:tcW w:type="dxa" w:w="2238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楽観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1泊単価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¥50,000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¥65,000</w:t>
            </w:r>
          </w:p>
        </w:tc>
        <w:tc>
          <w:tcPr>
            <w:tcW w:type="dxa" w:w="22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¥85,000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OTA手数料控除後（手取り）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¥42,500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¥55,250</w:t>
            </w:r>
          </w:p>
        </w:tc>
        <w:tc>
          <w:tcPr>
            <w:tcW w:type="dxa" w:w="22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¥72,250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月次固定費合計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¥140,333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¥140,333</w:t>
            </w:r>
          </w:p>
        </w:tc>
        <w:tc>
          <w:tcPr>
            <w:tcW w:type="dxa" w:w="22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¥140,333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損益分岐点（泊数/月）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4泊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3泊</w:t>
            </w:r>
          </w:p>
        </w:tc>
        <w:tc>
          <w:tcPr>
            <w:tcW w:type="dxa" w:w="22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2泊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損益分岐点（稼働率換算）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約13%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約10%</w:t>
            </w:r>
          </w:p>
        </w:tc>
        <w:tc>
          <w:tcPr>
            <w:tcW w:type="dxa" w:w="22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約7%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閑散期最低稼働率（4月想定）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20%（6泊）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20%（6泊）</w:t>
            </w:r>
          </w:p>
        </w:tc>
        <w:tc>
          <w:tcPr>
            <w:tcW w:type="dxa" w:w="22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20%（6泊）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▶ 標準シナリオでは月3泊（稼働率10%）で黒字化。閑散期でも20%稼働（6泊）を前提とすると、全シナリオで損益分岐点を超える。リスクは極めて低い。</w:t>
      </w:r>
    </w:p>
    <w:p>
      <w:r>
        <w:br w:type="page"/>
      </w:r>
    </w:p>
    <w:p>
      <w:pPr>
        <w:pBdr>
          <w:bottom w:val="single" w:color="1F386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■ 7．資金計画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7-1．改修費と補助金活用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3038"/>
      </w:tblGrid>
      <w:tr>
        <w:tc>
          <w:tcPr>
            <w:tcW w:type="dxa" w:w="2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改修項目</w:t>
            </w:r>
          </w:p>
        </w:tc>
        <w:tc>
          <w:tcPr>
            <w:tcW w:type="dxa" w:w="18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費用（概算）</w:t>
            </w:r>
          </w:p>
        </w:tc>
        <w:tc>
          <w:tcPr>
            <w:tcW w:type="dxa" w:w="2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補助金</w:t>
            </w:r>
          </w:p>
        </w:tc>
        <w:tc>
          <w:tcPr>
            <w:tcW w:type="dxa" w:w="3038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実質負担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キッチン全面リノベ（最優先）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50〜100万円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持続化補助 最大200万</w:t>
            </w:r>
          </w:p>
        </w:tc>
        <w:tc>
          <w:tcPr>
            <w:tcW w:type="dxa" w:w="30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17〜33万円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断熱改修（内窓・省エネ）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80〜120万円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省エネ補助30万＋国制度</w:t>
            </w:r>
          </w:p>
        </w:tc>
        <w:tc>
          <w:tcPr>
            <w:tcW w:type="dxa" w:w="30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30〜60万円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インバウンド整備（Wi-Fi等）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20〜40万円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インバウンド補助 20万</w:t>
            </w:r>
          </w:p>
        </w:tc>
        <w:tc>
          <w:tcPr>
            <w:tcW w:type="dxa" w:w="30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0〜20万円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家財処分・生活感排除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5〜15万円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家財処分補助 5万</w:t>
            </w:r>
          </w:p>
        </w:tc>
        <w:tc>
          <w:tcPr>
            <w:tcW w:type="dxa" w:w="30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0〜10万円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その他（内装・設備等）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50〜100万円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</w:t>
            </w:r>
          </w:p>
        </w:tc>
        <w:tc>
          <w:tcPr>
            <w:tcW w:type="dxa" w:w="30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50〜100万円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合　計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270〜450万円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最大活用</w:t>
            </w:r>
          </w:p>
        </w:tc>
        <w:tc>
          <w:tcPr>
            <w:tcW w:type="dxa" w:w="30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実質 約100万円以内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7-2．調達方法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638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金額・内容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自己資金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約50万円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融資希望額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約50万円（3年返済・月15,000円）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補助金（最大活用）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最大265万円（商工会議所で申請予定）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担保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物件（土地・建物）を担保提供可能（糸魚川市内・元民宿2棟）</w:t>
            </w:r>
          </w:p>
        </w:tc>
      </w:tr>
    </w:tbl>
    <w:p>
      <w:r>
        <w:br w:type="page"/>
      </w:r>
    </w:p>
    <w:p>
      <w:pPr>
        <w:pBdr>
          <w:bottom w:val="single" w:color="1F386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■ 8．申請者の経歴・強み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強み</w:t>
            </w:r>
          </w:p>
        </w:tc>
        <w:tc>
          <w:tcPr>
            <w:tcW w:type="dxa" w:w="6638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根拠・詳細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看護師26年の救急経験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危機管理・迅速な判断力・医療グレードの安全設計力。救急看護を中心に多様な現場を経験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AIエージェント活用スキル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Obsidian・Claude等を用いた自動化システムの構築・運用実績あり。管理会社機能を内製化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発信者としての信頼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note読者約1,200名（看護師の働き方に悩む層）。マーケティングコストゼロの集客基盤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経営情報学士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財務・経営の基礎知識を持つ。事業設計を体系的に行える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父（元甲種一等航海士・元剣道師範）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日本の船員免許最高位・世界47か国の航海経験・英語での対応実績あり。「不動心」の庭を守る番人。唯一無二のホストストーリー。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妻（清掃がプロレベル）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ホスピタリティ・クリーニング担当。看護師プロトコルの清掃チェックシートを実施。インバウンド富裕層の目をクリアする清掃品質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上越市在住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糸魚川まで車約1時間。週1〜2回訪問・緊急時に直接対応可能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借金ゼロ</w:t>
            </w:r>
          </w:p>
        </w:tc>
        <w:tc>
          <w:tcPr>
            <w:tcW w:type="dxa" w:w="6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事業開始前から財務健全。高い返済能力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1F386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■ 9．補足・特記事項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9-1．旅館業許可申請の進捗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5038"/>
      </w:tblGrid>
      <w:tr>
        <w:tc>
          <w:tcPr>
            <w:tcW w:type="dxa" w:w="32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ステップ</w:t>
            </w:r>
          </w:p>
        </w:tc>
        <w:tc>
          <w:tcPr>
            <w:tcW w:type="dxa" w:w="14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状態</w:t>
            </w:r>
          </w:p>
        </w:tc>
        <w:tc>
          <w:tcPr>
            <w:tcW w:type="dxa" w:w="5038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保健所初回問い合わせ・飲食/帳場確認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✅完了</w:t>
            </w:r>
          </w:p>
        </w:tc>
        <w:tc>
          <w:tcPr>
            <w:tcW w:type="dxa" w:w="50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飲食なし・玄関帳場あり・開業未定で回答（2026-04-01）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図面3枚送付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✅完了</w:t>
            </w:r>
          </w:p>
        </w:tc>
        <w:tc>
          <w:tcPr>
            <w:tcW w:type="dxa" w:w="50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2026-04-01送付済み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施設基準確認表記入・返送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✅完了</w:t>
            </w:r>
          </w:p>
        </w:tc>
        <w:tc>
          <w:tcPr>
            <w:tcW w:type="dxa" w:w="50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4室・各2名・計8名で申請。2026-04-04送信済み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間取り図受領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✅完了</w:t>
            </w:r>
          </w:p>
        </w:tc>
        <w:tc>
          <w:tcPr>
            <w:tcW w:type="dxa" w:w="50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両親より受領済み（2026-04-04）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保健所返答待ち（畳数・温泉免除）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⏳待ち中</w:t>
            </w:r>
          </w:p>
        </w:tc>
        <w:tc>
          <w:tcPr>
            <w:tcW w:type="dxa" w:w="50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スキー場温泉隣接→浴室設置義務免除の可能性あり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消防署相談・法令適合通知書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🔲未着手</w:t>
            </w:r>
          </w:p>
        </w:tc>
        <w:tc>
          <w:tcPr>
            <w:tcW w:type="dxa" w:w="50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保健所対応後に着手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旅館業許可申請（手数料22,000円）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20"/>
                <w:szCs w:val="20"/>
              </w:rPr>
              <w:t xml:space="preserve">🔲未着手</w:t>
            </w:r>
          </w:p>
        </w:tc>
        <w:tc>
          <w:tcPr>
            <w:tcW w:type="dxa" w:w="50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保健所立入検査後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9-2．税務設計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638"/>
      </w:tblGrid>
      <w:tr>
        <w:tc>
          <w:tcPr>
            <w:tcW w:type="dxa" w:w="2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2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時期</w:t>
            </w:r>
          </w:p>
        </w:tc>
        <w:tc>
          <w:tcPr>
            <w:tcW w:type="dxa" w:w="5638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設計方針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フェーズ1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今〜3年</w:t>
            </w:r>
          </w:p>
        </w:tc>
        <w:tc>
          <w:tcPr>
            <w:tcW w:type="dxa" w:w="5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看護師継続（社会保険維持）＋旅館業を個人事業主で副業開業。損益通算・青色申告（最大65万円控除）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フェーズ2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3〜5年</w:t>
            </w:r>
          </w:p>
        </w:tc>
        <w:tc>
          <w:tcPr>
            <w:tcW w:type="dxa" w:w="5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旅館業法人化（合同会社MIGAKI）。看護師を非常勤or引退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フェーズ3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5年〜</w:t>
            </w:r>
          </w:p>
        </w:tc>
        <w:tc>
          <w:tcPr>
            <w:tcW w:type="dxa" w:w="5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法人分割・節税最適化・完全自律稼働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pBdr>
          <w:bottom w:val="single" w:color="1F386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■ 10．MIGAKIブランドについて（2026-04-05最終版）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物語の3層構造｜Luxury Dojoコンセプト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38"/>
        <w:gridCol w:w="3000"/>
      </w:tblGrid>
      <w:tr>
        <w:tc>
          <w:tcPr>
            <w:tcW w:type="dxa" w:w="2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層</w:t>
            </w:r>
          </w:p>
        </w:tc>
        <w:tc>
          <w:tcPr>
            <w:tcW w:type="dxa" w:w="4638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物語</w:t>
            </w:r>
          </w:p>
        </w:tc>
        <w:tc>
          <w:tcPr>
            <w:tcW w:type="dxa" w:w="3000"/>
            <w:gridSpan w:val="1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体現者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根っこ｜求道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世界47か国の海を渡った元甲種一等航海士が、最後に選んだのは剣道教室だった。庭に「不動心（Fudoshin）」の石碑を置いた。世界を見尽くした答えが糸魚川にある。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お父さん（幸）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幹｜磨き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26年間患者を磨き続けた看護師が、自分自身が擦り切れていることに気づいた。「磨くのは生き方だ」と知った日、父の庭の石碑の前に立った。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こういち（幸一）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花｜再生</w:t>
            </w:r>
          </w:p>
        </w:tc>
        <w:tc>
          <w:tcPr>
            <w:tcW w:type="dxa" w:w="46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消耗したすべての人が来られる場所。「不動心」の石碑の前で一度立ち止まれる聖域。航海士の父が守り、看護師の息子が磨き、妻が設計した場所。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MIGAKI BASE</w:t>
            </w:r>
          </w:p>
        </w:tc>
      </w:tr>
    </w:tbl>
    <w:p>
      <w:r>
        <w:rPr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「幸せを、磨く。」 — 父の名前にも、息子の名前にも「幸」がある。これは説明ではなく、事実だ。</w:t>
      </w:r>
    </w:p>
    <w:p>
      <w:r>
        <w:rPr>
          <w:sz w:val="20"/>
          <w:szCs w:val="20"/>
        </w:rPr>
        <w:t xml:space="preserve"/>
      </w:r>
    </w:p>
    <w:p>
      <w:pPr>
        <w:pBdr>
          <w:top w:val="single" w:color="1F3864" w:sz="8" w:space="4"/>
        </w:pBdr>
        <w:spacing w:after="60" w:before="36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49歳の看護師が、26年間磨き続けたアセスメント力で設計した事業。</w:t>
      </w:r>
    </w:p>
    <w:p>
      <w:pPr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世界を旅した航海士の父が置いた「不動心」の石碑が待つ、糸魚川の宿がMIGAKIだ。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こういちカンパニー　社外秘　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4"/>
      </w:pBdr>
      <w:tabs>
        <w:tab w:val="right" w:pos="9638"/>
      </w:tabs>
    </w:pPr>
    <w:r>
      <w:rPr>
        <w:rFonts w:ascii="Arial" w:cs="Arial" w:eastAsia="Arial" w:hAnsi="Arial"/>
        <w:color w:val="1F3864"/>
        <w:sz w:val="18"/>
        <w:szCs w:val="18"/>
      </w:rPr>
      <w:t xml:space="preserve">創業計画書　MIGAKI（ミガキ）— 日本政策金融公庫　提出用</w:t>
    </w:r>
    <w:r>
      <w:rPr>
        <w:rFonts w:ascii="Arial" w:cs="Arial" w:eastAsia="Arial" w:hAnsi="Arial"/>
        <w:color w:val="888888"/>
        <w:sz w:val="18"/>
        <w:szCs w:val="18"/>
      </w:rPr>
      <w:t xml:space="preserve">	2026年4月（2026-04-05最終版）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2026-04-05T03:57:14.561Z</dcterms:created>
  <dcterms:modified xsi:type="dcterms:W3CDTF">2026-04-05T03:57:14.562Z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