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0000" w:rsidRDefault="005014E9">
      <w:pPr>
        <w:pStyle w:val="note"/>
        <w:divId w:val="1653561233"/>
        <w:rPr>
          <w:rFonts w:ascii="Segoe UI" w:hAnsi="Segoe UI" w:cs="Segoe UI"/>
          <w:lang w:val="es-ES"/>
        </w:rPr>
      </w:pPr>
      <w:r>
        <w:rPr>
          <w:rStyle w:val="a5"/>
          <w:rFonts w:ascii="Segoe UI" w:hAnsi="Segoe UI" w:cs="Segoe UI"/>
          <w:i/>
          <w:iCs/>
          <w:lang w:val="es-ES"/>
        </w:rPr>
        <w:t>Texto de la página de catálogo, ES. En cursiva y entre [corchetes]: notas para el maquetador, no se imprimen en el catálogo. Todo lo demás se imprime, de arriba abajo.</w:t>
      </w:r>
    </w:p>
    <w:p w:rsidR="00000000" w:rsidRDefault="005014E9">
      <w:pPr>
        <w:pStyle w:val="note"/>
        <w:divId w:val="1653561233"/>
        <w:rPr>
          <w:rFonts w:ascii="Segoe UI" w:hAnsi="Segoe UI" w:cs="Segoe UI"/>
          <w:lang w:val="es-ES"/>
        </w:rPr>
      </w:pPr>
      <w:r>
        <w:rPr>
          <w:rStyle w:val="a5"/>
          <w:rFonts w:ascii="Segoe UI" w:hAnsi="Segoe UI" w:cs="Segoe UI"/>
          <w:i/>
          <w:iCs/>
          <w:lang w:val="es-ES"/>
        </w:rPr>
        <w:t>[logotipo arriba: assets/logo/light.svg sobre fondo claro, dark.svg sobre fondo oscuro, black/white.svg para impresión a una sola tinta]</w:t>
      </w:r>
    </w:p>
    <w:p w:rsidR="00000000" w:rsidRDefault="005014E9">
      <w:pPr>
        <w:pStyle w:val="1"/>
        <w:divId w:val="1653561233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Del laberinto a los 4 años a la espiral a los 10</w:t>
      </w:r>
    </w:p>
    <w:p w:rsidR="00000000" w:rsidRDefault="005014E9">
      <w:pPr>
        <w:pStyle w:val="2"/>
        <w:divId w:val="1653561233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Programación, lógica y matemáticas sin pantalla</w:t>
      </w:r>
    </w:p>
    <w:p w:rsidR="00000000" w:rsidRDefault="005014E9">
      <w:pPr>
        <w:pStyle w:val="note"/>
        <w:divId w:val="1653561233"/>
        <w:rPr>
          <w:rFonts w:ascii="Segoe UI" w:hAnsi="Segoe UI" w:cs="Segoe UI"/>
          <w:lang w:val="es-ES"/>
        </w:rPr>
      </w:pPr>
      <w:r>
        <w:rPr>
          <w:rStyle w:val="a5"/>
          <w:rFonts w:ascii="Segoe UI" w:hAnsi="Segoe UI" w:cs="Segoe UI"/>
          <w:i/>
          <w:iCs/>
          <w:lang w:val="es-ES"/>
        </w:rPr>
        <w:t>[foto en grande: asset</w:t>
      </w:r>
      <w:r>
        <w:rPr>
          <w:rStyle w:val="a5"/>
          <w:rFonts w:ascii="Segoe UI" w:hAnsi="Segoe UI" w:cs="Segoe UI"/>
          <w:i/>
          <w:iCs/>
          <w:lang w:val="es-ES"/>
        </w:rPr>
        <w:t>s/photos/01-spirale-tracee.jpg]</w:t>
      </w:r>
    </w:p>
    <w:p w:rsidR="00000000" w:rsidRDefault="005014E9">
      <w:pPr>
        <w:pStyle w:val="a7"/>
        <w:divId w:val="1653561233"/>
        <w:rPr>
          <w:rFonts w:ascii="Segoe UI" w:hAnsi="Segoe UI" w:cs="Segoe UI"/>
          <w:color w:val="1C1C1C"/>
          <w:lang w:val="es-ES"/>
        </w:rPr>
      </w:pPr>
      <w:r>
        <w:rPr>
          <w:rFonts w:ascii="Segoe UI" w:hAnsi="Segoe UI" w:cs="Segoe UI"/>
          <w:color w:val="1C1C1C"/>
          <w:lang w:val="es-ES"/>
        </w:rPr>
        <w:t>Esta espiral la trazó el propio robot, siguiendo su programa.</w:t>
      </w:r>
    </w:p>
    <w:p w:rsidR="00000000" w:rsidRDefault="005014E9">
      <w:pPr>
        <w:pStyle w:val="a7"/>
        <w:divId w:val="1653561233"/>
        <w:rPr>
          <w:rFonts w:ascii="Segoe UI" w:hAnsi="Segoe UI" w:cs="Segoe UI"/>
          <w:color w:val="1C1C1C"/>
          <w:lang w:val="es-ES"/>
        </w:rPr>
      </w:pPr>
      <w:r>
        <w:rPr>
          <w:rFonts w:ascii="Segoe UI" w:hAnsi="Segoe UI" w:cs="Segoe UI"/>
          <w:color w:val="1C1C1C"/>
          <w:lang w:val="es-ES"/>
        </w:rPr>
        <w:t>Un mismo robot crece con el niño de los 4 a los 10 años y más allá. Los más pequeños aprenden lógica y resuelven laberintos; los mayores avanzan hacia los ángulos</w:t>
      </w:r>
      <w:r>
        <w:rPr>
          <w:rFonts w:ascii="Segoe UI" w:hAnsi="Segoe UI" w:cs="Segoe UI"/>
          <w:color w:val="1C1C1C"/>
          <w:lang w:val="es-ES"/>
        </w:rPr>
        <w:t>, la geometría y el dibujo.</w:t>
      </w:r>
    </w:p>
    <w:p w:rsidR="00000000" w:rsidRDefault="005014E9">
      <w:pPr>
        <w:pStyle w:val="3"/>
        <w:divId w:val="1653561233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Traza geometría de verdad con un rotulador</w:t>
      </w:r>
    </w:p>
    <w:p w:rsidR="00000000" w:rsidRDefault="005014E9">
      <w:pPr>
        <w:pStyle w:val="a7"/>
        <w:divId w:val="1653561233"/>
        <w:rPr>
          <w:rFonts w:ascii="Segoe UI" w:hAnsi="Segoe UI" w:cs="Segoe UI"/>
          <w:color w:val="1C1C1C"/>
          <w:lang w:val="es-ES"/>
        </w:rPr>
      </w:pPr>
      <w:r>
        <w:rPr>
          <w:rFonts w:ascii="Segoe UI" w:hAnsi="Segoe UI" w:cs="Segoe UI"/>
          <w:color w:val="1C1C1C"/>
          <w:lang w:val="es-ES"/>
        </w:rPr>
        <w:t xml:space="preserve">Coloque un rotulador y el robot trazará sobre el papel una espiral o una figura compleja, calculando ángulos y distancias sobre la marcha. Un robot rodante normal sin pantalla no logra </w:t>
      </w:r>
      <w:r>
        <w:rPr>
          <w:rFonts w:ascii="Segoe UI" w:hAnsi="Segoe UI" w:cs="Segoe UI"/>
          <w:color w:val="1C1C1C"/>
          <w:lang w:val="es-ES"/>
        </w:rPr>
        <w:t>esa precisión. El niño ve el resultado de su programa directamente sobre la hoja.</w:t>
      </w:r>
    </w:p>
    <w:p w:rsidR="00000000" w:rsidRDefault="005014E9">
      <w:pPr>
        <w:pStyle w:val="3"/>
        <w:divId w:val="1653561233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Un solo robot en lugar de varias compras</w:t>
      </w:r>
    </w:p>
    <w:p w:rsidR="00000000" w:rsidRDefault="005014E9">
      <w:pPr>
        <w:pStyle w:val="a7"/>
        <w:divId w:val="1653561233"/>
        <w:rPr>
          <w:rFonts w:ascii="Segoe UI" w:hAnsi="Segoe UI" w:cs="Segoe UI"/>
          <w:color w:val="1C1C1C"/>
          <w:lang w:val="es-ES"/>
        </w:rPr>
      </w:pPr>
      <w:r>
        <w:rPr>
          <w:rFonts w:ascii="Segoe UI" w:hAnsi="Segoe UI" w:cs="Segoe UI"/>
          <w:color w:val="1C1C1C"/>
          <w:lang w:val="es-ES"/>
        </w:rPr>
        <w:t>Programación, dibujo, geometría, voz y una metodología lista para usar vienen en el equipo básico. Donde normalmente hacen falta vari</w:t>
      </w:r>
      <w:r>
        <w:rPr>
          <w:rFonts w:ascii="Segoe UI" w:hAnsi="Segoe UI" w:cs="Segoe UI"/>
          <w:color w:val="1C1C1C"/>
          <w:lang w:val="es-ES"/>
        </w:rPr>
        <w:t>os robots para distintas edades o se compran sets de pago adicionales para uno solo, aquí todo lo cubre un único robot. No hay nada por lo que pagar aparte.</w:t>
      </w:r>
    </w:p>
    <w:p w:rsidR="00000000" w:rsidRDefault="005014E9">
      <w:pPr>
        <w:pStyle w:val="3"/>
        <w:divId w:val="1653561233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Funciona con lo que ya tiene</w:t>
      </w:r>
    </w:p>
    <w:p w:rsidR="00000000" w:rsidRDefault="005014E9">
      <w:pPr>
        <w:pStyle w:val="a7"/>
        <w:divId w:val="1653561233"/>
        <w:rPr>
          <w:rFonts w:ascii="Segoe UI" w:hAnsi="Segoe UI" w:cs="Segoe UI"/>
          <w:color w:val="1C1C1C"/>
          <w:lang w:val="es-ES"/>
        </w:rPr>
      </w:pPr>
      <w:r>
        <w:rPr>
          <w:rFonts w:ascii="Segoe UI" w:hAnsi="Segoe UI" w:cs="Segoe UI"/>
          <w:color w:val="1C1C1C"/>
          <w:lang w:val="es-ES"/>
        </w:rPr>
        <w:t>El robot circula sobre cualquier mapa o alfombra cuadriculada: ya hech</w:t>
      </w:r>
      <w:r>
        <w:rPr>
          <w:rFonts w:ascii="Segoe UI" w:hAnsi="Segoe UI" w:cs="Segoe UI"/>
          <w:color w:val="1C1C1C"/>
          <w:lang w:val="es-ES"/>
        </w:rPr>
        <w:t>os o los que usted imprima o dibuje. No hace falta comprar nada de la marca. El paso se ajusta a cualquier tamaño de cuadrícula, por defecto 15 cm.</w:t>
      </w:r>
    </w:p>
    <w:p w:rsidR="00000000" w:rsidRDefault="005014E9">
      <w:pPr>
        <w:pStyle w:val="note"/>
        <w:divId w:val="1653561233"/>
        <w:rPr>
          <w:rFonts w:ascii="Segoe UI" w:hAnsi="Segoe UI" w:cs="Segoe UI"/>
          <w:lang w:val="es-ES"/>
        </w:rPr>
      </w:pPr>
      <w:r>
        <w:rPr>
          <w:rStyle w:val="a5"/>
          <w:rFonts w:ascii="Segoe UI" w:hAnsi="Segoe UI" w:cs="Segoe UI"/>
          <w:i/>
          <w:iCs/>
          <w:lang w:val="es-ES"/>
        </w:rPr>
        <w:t>[foto: assets/photos/02-robot-sur-quadrillage.jpg, robot sobre la cuadrícula]</w:t>
      </w:r>
    </w:p>
    <w:p w:rsidR="00000000" w:rsidRDefault="005014E9">
      <w:pPr>
        <w:pStyle w:val="3"/>
        <w:divId w:val="1653561233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La metodología y los escenario</w:t>
      </w:r>
      <w:r>
        <w:rPr>
          <w:rFonts w:ascii="Segoe UI" w:eastAsia="Times New Roman" w:hAnsi="Segoe UI" w:cs="Segoe UI"/>
          <w:lang w:val="es-ES"/>
        </w:rPr>
        <w:t>s ya vienen incluidos</w:t>
      </w:r>
    </w:p>
    <w:p w:rsidR="00000000" w:rsidRDefault="005014E9">
      <w:pPr>
        <w:pStyle w:val="a7"/>
        <w:divId w:val="1653561233"/>
        <w:rPr>
          <w:rFonts w:ascii="Segoe UI" w:hAnsi="Segoe UI" w:cs="Segoe UI"/>
          <w:color w:val="1C1C1C"/>
          <w:lang w:val="es-ES"/>
        </w:rPr>
      </w:pPr>
      <w:r>
        <w:rPr>
          <w:rFonts w:ascii="Segoe UI" w:hAnsi="Segoe UI" w:cs="Segoe UI"/>
          <w:color w:val="1C1C1C"/>
          <w:lang w:val="es-ES"/>
        </w:rPr>
        <w:t>Un curso listo para usar lleva desde el primer programa, pasando por funciones, bucles, distancias y ángulos, hasta la aritmética. Aparte, para los más pequeños de 4 a 8 años hay un curso introductorio de 12 sesiones. Todo está dispon</w:t>
      </w:r>
      <w:r>
        <w:rPr>
          <w:rFonts w:ascii="Segoe UI" w:hAnsi="Segoe UI" w:cs="Segoe UI"/>
          <w:color w:val="1C1C1C"/>
          <w:lang w:val="es-ES"/>
        </w:rPr>
        <w:t>ible en la documentación, se puede consultar antes de hacer el pedido. Un equipo para un grupo de 2 a 4 niños: el robot, un mando de madera y las fichas de comandos de cartón. Los niños arman el programa con sus manos directamente en el mando.</w:t>
      </w:r>
    </w:p>
    <w:p w:rsidR="00000000" w:rsidRDefault="005014E9">
      <w:pPr>
        <w:pStyle w:val="3"/>
        <w:divId w:val="1653561233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El propio ni</w:t>
      </w:r>
      <w:r>
        <w:rPr>
          <w:rFonts w:ascii="Segoe UI" w:eastAsia="Times New Roman" w:hAnsi="Segoe UI" w:cs="Segoe UI"/>
          <w:lang w:val="es-ES"/>
        </w:rPr>
        <w:t>ño encuentra el error</w:t>
      </w:r>
    </w:p>
    <w:p w:rsidR="00000000" w:rsidRDefault="005014E9">
      <w:pPr>
        <w:pStyle w:val="a7"/>
        <w:divId w:val="1653561233"/>
        <w:rPr>
          <w:rFonts w:ascii="Segoe UI" w:hAnsi="Segoe UI" w:cs="Segoe UI"/>
          <w:color w:val="1C1C1C"/>
          <w:lang w:val="es-ES"/>
        </w:rPr>
      </w:pPr>
      <w:r>
        <w:rPr>
          <w:rFonts w:ascii="Segoe UI" w:hAnsi="Segoe UI" w:cs="Segoe UI"/>
          <w:color w:val="1C1C1C"/>
          <w:lang w:val="es-ES"/>
        </w:rPr>
        <w:t>El programa permanece en el mando, a la vista del niño. Si el robot toma el camino equivocado o la línea sale torcida, el niño mismo encuentra el paso incorrecto, cambia parte del programa y vuelve a intentarlo. Con el rotulador resul</w:t>
      </w:r>
      <w:r>
        <w:rPr>
          <w:rFonts w:ascii="Segoe UI" w:hAnsi="Segoe UI" w:cs="Segoe UI"/>
          <w:color w:val="1C1C1C"/>
          <w:lang w:val="es-ES"/>
        </w:rPr>
        <w:t>ta aún más visual: el error se ve enseguida en el papel.</w:t>
      </w:r>
    </w:p>
    <w:p w:rsidR="00000000" w:rsidRDefault="005014E9">
      <w:pPr>
        <w:pStyle w:val="3"/>
        <w:divId w:val="1653561233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Letras, palabras y música</w:t>
      </w:r>
    </w:p>
    <w:p w:rsidR="00000000" w:rsidRDefault="005014E9">
      <w:pPr>
        <w:pStyle w:val="a7"/>
        <w:divId w:val="1653561233"/>
        <w:rPr>
          <w:rFonts w:ascii="Segoe UI" w:hAnsi="Segoe UI" w:cs="Segoe UI"/>
          <w:color w:val="1C1C1C"/>
          <w:lang w:val="es-ES"/>
        </w:rPr>
      </w:pPr>
      <w:r>
        <w:rPr>
          <w:rFonts w:ascii="Segoe UI" w:hAnsi="Segoe UI" w:cs="Segoe UI"/>
          <w:color w:val="1C1C1C"/>
          <w:lang w:val="es-ES"/>
        </w:rPr>
        <w:t>El robot pronuncia en voz alta cada paso y cada comando, en el idioma que usted elija. La locución está disponible en más de 17 idiomas. Sube a una tarjeta con una palabra y</w:t>
      </w:r>
      <w:r>
        <w:rPr>
          <w:rFonts w:ascii="Segoe UI" w:hAnsi="Segoe UI" w:cs="Segoe UI"/>
          <w:color w:val="1C1C1C"/>
          <w:lang w:val="es-ES"/>
        </w:rPr>
        <w:t xml:space="preserve"> la pronuncia. En total, unas 90 palabras: casa, bosque, cine. Nombra las letras del alfabeto, reproduce notas y pronuncia operaciones aritméticas. El mismo robot que enseña a programar y a contar acerca, de paso, al habla y a la música.</w:t>
      </w:r>
    </w:p>
    <w:p w:rsidR="00000000" w:rsidRDefault="005014E9">
      <w:pPr>
        <w:pStyle w:val="3"/>
        <w:divId w:val="1653561233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De los 4 a los 10+</w:t>
      </w:r>
      <w:r>
        <w:rPr>
          <w:rFonts w:ascii="Segoe UI" w:eastAsia="Times New Roman" w:hAnsi="Segoe UI" w:cs="Segoe UI"/>
          <w:lang w:val="es-ES"/>
        </w:rPr>
        <w:t>, un solo robot</w:t>
      </w:r>
    </w:p>
    <w:p w:rsidR="00000000" w:rsidRDefault="005014E9">
      <w:pPr>
        <w:pStyle w:val="a7"/>
        <w:divId w:val="1653561233"/>
        <w:rPr>
          <w:rFonts w:ascii="Segoe UI" w:hAnsi="Segoe UI" w:cs="Segoe UI"/>
          <w:color w:val="1C1C1C"/>
          <w:lang w:val="es-ES"/>
        </w:rPr>
      </w:pPr>
      <w:r>
        <w:rPr>
          <w:rFonts w:ascii="Segoe UI" w:hAnsi="Segoe UI" w:cs="Segoe UI"/>
          <w:color w:val="1C1C1C"/>
          <w:lang w:val="es-ES"/>
        </w:rPr>
        <w:t>4-7 años (primeros cursos de primaria): desplazamientos y giros, laberintos, secuencias, bucles.</w:t>
      </w:r>
    </w:p>
    <w:p w:rsidR="00000000" w:rsidRDefault="005014E9">
      <w:pPr>
        <w:pStyle w:val="a7"/>
        <w:divId w:val="1653561233"/>
        <w:rPr>
          <w:rFonts w:ascii="Segoe UI" w:hAnsi="Segoe UI" w:cs="Segoe UI"/>
          <w:color w:val="1C1C1C"/>
          <w:lang w:val="es-ES"/>
        </w:rPr>
      </w:pPr>
      <w:r>
        <w:rPr>
          <w:rFonts w:ascii="Segoe UI" w:hAnsi="Segoe UI" w:cs="Segoe UI"/>
          <w:color w:val="1C1C1C"/>
          <w:lang w:val="es-ES"/>
        </w:rPr>
        <w:t>7-10 años (últimos cursos de primaria): distancias y ángulos precisos, aritmética, geometría de figuras, dibujo con rotulador.</w:t>
      </w:r>
    </w:p>
    <w:p w:rsidR="00000000" w:rsidRDefault="005014E9">
      <w:pPr>
        <w:pStyle w:val="a7"/>
        <w:divId w:val="1653561233"/>
        <w:rPr>
          <w:rFonts w:ascii="Segoe UI" w:hAnsi="Segoe UI" w:cs="Segoe UI"/>
          <w:color w:val="1C1C1C"/>
          <w:lang w:val="es-ES"/>
        </w:rPr>
      </w:pPr>
      <w:r>
        <w:rPr>
          <w:rFonts w:ascii="Segoe UI" w:hAnsi="Segoe UI" w:cs="Segoe UI"/>
          <w:color w:val="1C1C1C"/>
          <w:lang w:val="es-ES"/>
        </w:rPr>
        <w:t>10+: el mismo ro</w:t>
      </w:r>
      <w:r>
        <w:rPr>
          <w:rFonts w:ascii="Segoe UI" w:hAnsi="Segoe UI" w:cs="Segoe UI"/>
          <w:color w:val="1C1C1C"/>
          <w:lang w:val="es-ES"/>
        </w:rPr>
        <w:t>bot se programa desde Scratch.</w:t>
      </w:r>
    </w:p>
    <w:p w:rsidR="00000000" w:rsidRDefault="005014E9">
      <w:pPr>
        <w:pStyle w:val="3"/>
        <w:divId w:val="1653561233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Ya lo utilizan</w:t>
      </w:r>
    </w:p>
    <w:p w:rsidR="00000000" w:rsidRDefault="005014E9">
      <w:pPr>
        <w:pStyle w:val="a7"/>
        <w:divId w:val="1653561233"/>
        <w:rPr>
          <w:rFonts w:ascii="Segoe UI" w:hAnsi="Segoe UI" w:cs="Segoe UI"/>
          <w:color w:val="1C1C1C"/>
          <w:lang w:val="es-ES"/>
        </w:rPr>
      </w:pPr>
      <w:r>
        <w:rPr>
          <w:rFonts w:ascii="Segoe UI" w:hAnsi="Segoe UI" w:cs="Segoe UI"/>
          <w:color w:val="1C1C1C"/>
          <w:lang w:val="es-ES"/>
        </w:rPr>
        <w:t>Terra Numerica, centro francés de mediación científica (Sophia Antipolis; proyecto de CNRS, Inria y Université Côte d'Azur), ya utiliza PrimaSTEM en sus sesiones.</w:t>
      </w:r>
    </w:p>
    <w:p w:rsidR="00000000" w:rsidRDefault="005014E9">
      <w:pPr>
        <w:pStyle w:val="a7"/>
        <w:divId w:val="1653561233"/>
        <w:rPr>
          <w:rFonts w:ascii="Segoe UI" w:hAnsi="Segoe UI" w:cs="Segoe UI"/>
          <w:color w:val="1C1C1C"/>
          <w:lang w:val="es-ES"/>
        </w:rPr>
      </w:pPr>
      <w:r>
        <w:rPr>
          <w:rFonts w:ascii="Segoe UI" w:hAnsi="Segoe UI" w:cs="Segoe UI"/>
          <w:color w:val="1C1C1C"/>
          <w:lang w:val="es-ES"/>
        </w:rPr>
        <w:t xml:space="preserve">Sin pantalla. Diseñado en Francia, certificado </w:t>
      </w:r>
      <w:r>
        <w:rPr>
          <w:rFonts w:ascii="Segoe UI" w:hAnsi="Segoe UI" w:cs="Segoe UI"/>
          <w:color w:val="1C1C1C"/>
          <w:lang w:val="es-ES"/>
        </w:rPr>
        <w:t>CE.</w:t>
      </w:r>
    </w:p>
    <w:p w:rsidR="00000000" w:rsidRDefault="005014E9">
      <w:pPr>
        <w:pStyle w:val="note"/>
        <w:divId w:val="1653561233"/>
        <w:rPr>
          <w:rFonts w:ascii="Segoe UI" w:hAnsi="Segoe UI" w:cs="Segoe UI"/>
          <w:lang w:val="es-ES"/>
        </w:rPr>
      </w:pPr>
      <w:r>
        <w:rPr>
          <w:rStyle w:val="a5"/>
          <w:rFonts w:ascii="Segoe UI" w:hAnsi="Segoe UI" w:cs="Segoe UI"/>
          <w:i/>
          <w:iCs/>
          <w:lang w:val="es-ES"/>
        </w:rPr>
        <w:t>El precio lo fija el distribuidor.</w:t>
      </w:r>
    </w:p>
    <w:p w:rsidR="00000000" w:rsidRDefault="005014E9">
      <w:pPr>
        <w:pStyle w:val="a7"/>
        <w:divId w:val="1653561233"/>
        <w:rPr>
          <w:rFonts w:ascii="Segoe UI" w:hAnsi="Segoe UI" w:cs="Segoe UI"/>
          <w:color w:val="1C1C1C"/>
          <w:lang w:val="es-ES"/>
        </w:rPr>
      </w:pPr>
      <w:r>
        <w:rPr>
          <w:rFonts w:ascii="Segoe UI" w:hAnsi="Segoe UI" w:cs="Segoe UI"/>
          <w:color w:val="1C1C1C"/>
          <w:lang w:val="es-ES"/>
        </w:rPr>
        <w:t>Pruebe el robot antes de comprarlo. Funciona directamente en el navegador. Abra el enlace o apunte la cámara al código QR:</w:t>
      </w:r>
    </w:p>
    <w:p w:rsidR="00000000" w:rsidRDefault="005014E9">
      <w:pPr>
        <w:pStyle w:val="a7"/>
        <w:divId w:val="1653561233"/>
        <w:rPr>
          <w:rFonts w:ascii="Segoe UI" w:hAnsi="Segoe UI" w:cs="Segoe UI"/>
          <w:color w:val="1C1C1C"/>
          <w:lang w:val="es-ES"/>
        </w:rPr>
      </w:pPr>
      <w:r>
        <w:rPr>
          <w:rStyle w:val="a6"/>
          <w:rFonts w:ascii="Segoe UI" w:hAnsi="Segoe UI" w:cs="Segoe UI"/>
          <w:lang w:val="es-ES"/>
        </w:rPr>
        <w:t>simulator.primastem.com</w:t>
      </w:r>
    </w:p>
    <w:p w:rsidR="00000000" w:rsidRDefault="005014E9">
      <w:pPr>
        <w:pStyle w:val="note"/>
        <w:divId w:val="1653561233"/>
        <w:rPr>
          <w:rFonts w:ascii="Segoe UI" w:hAnsi="Segoe UI" w:cs="Segoe UI"/>
          <w:lang w:val="es-ES"/>
        </w:rPr>
      </w:pPr>
      <w:r>
        <w:rPr>
          <w:rStyle w:val="a5"/>
          <w:rFonts w:ascii="Segoe UI" w:hAnsi="Segoe UI" w:cs="Segoe UI"/>
          <w:i/>
          <w:iCs/>
          <w:lang w:val="es-ES"/>
        </w:rPr>
        <w:t>[QR: assets/qr/simulateur-qr.svg]</w:t>
      </w:r>
    </w:p>
    <w:p w:rsidR="00000000" w:rsidRDefault="005014E9">
      <w:pPr>
        <w:pStyle w:val="note"/>
        <w:divId w:val="1653561233"/>
        <w:rPr>
          <w:rFonts w:ascii="Segoe UI" w:hAnsi="Segoe UI" w:cs="Segoe UI"/>
          <w:lang w:val="es-ES"/>
        </w:rPr>
      </w:pPr>
      <w:r>
        <w:rPr>
          <w:rStyle w:val="a5"/>
          <w:rFonts w:ascii="Segoe UI" w:hAnsi="Segoe UI" w:cs="Segoe UI"/>
          <w:i/>
          <w:iCs/>
          <w:lang w:val="es-ES"/>
        </w:rPr>
        <w:t>En letra pequeña, abajo:</w:t>
      </w:r>
    </w:p>
    <w:p w:rsidR="00000000" w:rsidRDefault="005014E9">
      <w:pPr>
        <w:pStyle w:val="a7"/>
        <w:divId w:val="1653561233"/>
        <w:rPr>
          <w:rFonts w:ascii="Segoe UI" w:hAnsi="Segoe UI" w:cs="Segoe UI"/>
          <w:color w:val="1C1C1C"/>
          <w:lang w:val="es-ES"/>
        </w:rPr>
      </w:pPr>
      <w:r>
        <w:rPr>
          <w:rFonts w:ascii="Segoe UI" w:hAnsi="Segoe UI" w:cs="Segoe UI"/>
          <w:color w:val="1C1C1C"/>
          <w:lang w:val="es-ES"/>
        </w:rPr>
        <w:t>Composición. Mando, robot y un juego de fichas de comandos de cartón (NFC). Un equipo está pensado para un grupo de 2 a 4 niños. El cable USB-C y el cargador no se incluyen; sirve cualquiera estándar.</w:t>
      </w:r>
    </w:p>
    <w:p w:rsidR="00000000" w:rsidRDefault="005014E9">
      <w:pPr>
        <w:pStyle w:val="a7"/>
        <w:divId w:val="1653561233"/>
        <w:rPr>
          <w:rFonts w:ascii="Segoe UI" w:hAnsi="Segoe UI" w:cs="Segoe UI"/>
          <w:color w:val="1C1C1C"/>
          <w:lang w:val="es-ES"/>
        </w:rPr>
      </w:pPr>
      <w:r>
        <w:rPr>
          <w:rFonts w:ascii="Segoe UI" w:hAnsi="Segoe UI" w:cs="Segoe UI"/>
          <w:color w:val="1C1C1C"/>
          <w:lang w:val="es-ES"/>
        </w:rPr>
        <w:t>Características. Robot y mando de madera, fichas de car</w:t>
      </w:r>
      <w:r>
        <w:rPr>
          <w:rFonts w:ascii="Segoe UI" w:hAnsi="Segoe UI" w:cs="Segoe UI"/>
          <w:color w:val="1C1C1C"/>
          <w:lang w:val="es-ES"/>
        </w:rPr>
        <w:t xml:space="preserve">tón. Robot de 125 mm de diámetro, 44 mm de altura, 225 g. Mando de 317 x 217 x 62 mm, 760 g. Fichas de 33 x 33 mm, NFC, juego completo 150 g. Kit en su caja, unos 1,9 kg. 11 ranuras dobles. Paso por defecto de 15 cm, ajustable a cualquier tamaño. Giros de </w:t>
      </w:r>
      <w:r>
        <w:rPr>
          <w:rFonts w:ascii="Segoe UI" w:hAnsi="Segoe UI" w:cs="Segoe UI"/>
          <w:color w:val="1C1C1C"/>
          <w:lang w:val="es-ES"/>
        </w:rPr>
        <w:t>1 a 360 grados. Bluetooth de unos 5 m. Batería Li-Ion, carga USB-C, alrededor de 1,5 horas. Edad 4-10 años. Diseñado en Francia. Certificado CE.</w:t>
      </w:r>
    </w:p>
    <w:p w:rsidR="00000000" w:rsidRDefault="005014E9">
      <w:pPr>
        <w:pStyle w:val="a7"/>
        <w:divId w:val="1653561233"/>
        <w:rPr>
          <w:rFonts w:ascii="Segoe UI" w:hAnsi="Segoe UI" w:cs="Segoe UI"/>
          <w:color w:val="1C1C1C"/>
          <w:lang w:val="es-ES"/>
        </w:rPr>
      </w:pPr>
      <w:r>
        <w:rPr>
          <w:rFonts w:ascii="Segoe UI" w:hAnsi="Segoe UI" w:cs="Segoe UI"/>
          <w:color w:val="1C1C1C"/>
          <w:lang w:val="es-ES"/>
        </w:rPr>
        <w:t xml:space="preserve">Servicio. Sirven rotuladores corrientes, la batería es reemplazable. La garantía y el servicio los proporciona </w:t>
      </w:r>
      <w:r>
        <w:rPr>
          <w:rFonts w:ascii="Segoe UI" w:hAnsi="Segoe UI" w:cs="Segoe UI"/>
          <w:color w:val="1C1C1C"/>
          <w:lang w:val="es-ES"/>
        </w:rPr>
        <w:t>el distribuidor.</w:t>
      </w:r>
    </w:p>
    <w:p w:rsidR="00000000" w:rsidRDefault="005014E9">
      <w:pPr>
        <w:pStyle w:val="note"/>
        <w:divId w:val="1653561233"/>
        <w:rPr>
          <w:rFonts w:ascii="Segoe UI" w:hAnsi="Segoe UI" w:cs="Segoe UI"/>
          <w:lang w:val="es-ES"/>
        </w:rPr>
      </w:pPr>
      <w:r>
        <w:rPr>
          <w:rStyle w:val="a5"/>
          <w:rFonts w:ascii="Segoe UI" w:hAnsi="Segoe UI" w:cs="Segoe UI"/>
          <w:i/>
          <w:iCs/>
          <w:lang w:val="es-ES"/>
        </w:rPr>
        <w:t>La referencia y el precio los fija el distribuidor.</w:t>
      </w:r>
    </w:p>
    <w:p w:rsidR="00000000" w:rsidRDefault="005014E9">
      <w:pPr>
        <w:pStyle w:val="note"/>
        <w:divId w:val="1653561233"/>
        <w:rPr>
          <w:rFonts w:ascii="Segoe UI" w:hAnsi="Segoe UI" w:cs="Segoe UI"/>
          <w:lang w:val="es-ES"/>
        </w:rPr>
      </w:pPr>
      <w:r>
        <w:rPr>
          <w:rStyle w:val="a5"/>
          <w:rFonts w:ascii="Segoe UI" w:hAnsi="Segoe UI" w:cs="Segoe UI"/>
          <w:i/>
          <w:iCs/>
          <w:lang w:val="es-ES"/>
        </w:rPr>
        <w:t>[fotos adicionales en assets/photos: 03-kit-complet, 04-console-de-commande, 05-robot-et-console, 06-robot-vue-dessus]</w:t>
      </w:r>
    </w:p>
    <w:sectPr w:rsidR="0000000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web"/>
  <w:zoom w:percent="139"/>
  <w:defaultTabStop w:val="708"/>
  <w:noPunctuationKerning/>
  <w:characterSpacingControl w:val="doNotCompress"/>
  <w:compat/>
  <w:rsids>
    <w:rsidRoot w:val="005014E9"/>
    <w:rsid w:val="005014E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after="34"/>
      <w:outlineLvl w:val="0"/>
    </w:pPr>
    <w:rPr>
      <w:b/>
      <w:bCs/>
      <w:color w:val="111111"/>
      <w:kern w:val="36"/>
      <w:sz w:val="52"/>
      <w:szCs w:val="52"/>
    </w:rPr>
  </w:style>
  <w:style w:type="paragraph" w:styleId="2">
    <w:name w:val="heading 2"/>
    <w:basedOn w:val="a"/>
    <w:link w:val="20"/>
    <w:uiPriority w:val="9"/>
    <w:qFormat/>
    <w:pPr>
      <w:spacing w:after="155"/>
      <w:outlineLvl w:val="1"/>
    </w:pPr>
    <w:rPr>
      <w:b/>
      <w:bCs/>
      <w:color w:val="3A3A3A"/>
      <w:sz w:val="30"/>
      <w:szCs w:val="30"/>
    </w:rPr>
  </w:style>
  <w:style w:type="paragraph" w:styleId="3">
    <w:name w:val="heading 3"/>
    <w:basedOn w:val="a"/>
    <w:link w:val="30"/>
    <w:uiPriority w:val="9"/>
    <w:qFormat/>
    <w:pPr>
      <w:pBdr>
        <w:top w:val="single" w:sz="4" w:space="6" w:color="E6E6E6"/>
      </w:pBdr>
      <w:spacing w:before="190" w:after="52"/>
      <w:outlineLvl w:val="2"/>
    </w:pPr>
    <w:rPr>
      <w:b/>
      <w:bCs/>
      <w:color w:val="11111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b/>
      <w:bCs/>
      <w:color w:val="5AA02C"/>
      <w:u w:val="single"/>
    </w:rPr>
  </w:style>
  <w:style w:type="character" w:styleId="a4">
    <w:name w:val="FollowedHyperlink"/>
    <w:basedOn w:val="a0"/>
    <w:uiPriority w:val="99"/>
    <w:semiHidden/>
    <w:unhideWhenUsed/>
    <w:rPr>
      <w:b/>
      <w:bCs/>
      <w:color w:val="5AA02C"/>
      <w:u w:val="single"/>
    </w:rPr>
  </w:style>
  <w:style w:type="character" w:styleId="a5">
    <w:name w:val="Emphasis"/>
    <w:basedOn w:val="a0"/>
    <w:uiPriority w:val="20"/>
    <w:qFormat/>
    <w:rPr>
      <w:i/>
      <w:iCs/>
      <w:color w:val="8A8A8A"/>
      <w:sz w:val="21"/>
      <w:szCs w:val="21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character" w:styleId="a6">
    <w:name w:val="Strong"/>
    <w:basedOn w:val="a0"/>
    <w:uiPriority w:val="22"/>
    <w:qFormat/>
    <w:rPr>
      <w:b/>
      <w:bCs/>
      <w:color w:val="111111"/>
    </w:rPr>
  </w:style>
  <w:style w:type="paragraph" w:styleId="a7">
    <w:name w:val="Normal (Web)"/>
    <w:basedOn w:val="a"/>
    <w:uiPriority w:val="99"/>
    <w:semiHidden/>
    <w:unhideWhenUsed/>
    <w:pPr>
      <w:spacing w:after="86"/>
    </w:pPr>
  </w:style>
  <w:style w:type="paragraph" w:customStyle="1" w:styleId="note">
    <w:name w:val="note"/>
    <w:basedOn w:val="a"/>
    <w:pPr>
      <w:spacing w:after="86"/>
    </w:pPr>
    <w:rPr>
      <w:i/>
      <w:iCs/>
      <w:color w:val="8A8A8A"/>
      <w:sz w:val="21"/>
      <w:szCs w:val="21"/>
    </w:rPr>
  </w:style>
  <w:style w:type="paragraph" w:customStyle="1" w:styleId="url">
    <w:name w:val="url"/>
    <w:basedOn w:val="a"/>
    <w:pPr>
      <w:spacing w:after="86"/>
    </w:pPr>
    <w:rPr>
      <w:b/>
      <w:bCs/>
      <w:color w:val="5AA02C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653561233">
      <w:bodyDiv w:val="1"/>
      <w:marLeft w:val="0"/>
      <w:marRight w:val="0"/>
      <w:marTop w:val="207"/>
      <w:marBottom w:val="207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701</Words>
  <Characters>3996</Characters>
  <Application>Microsoft Office Word</Application>
  <DocSecurity>0</DocSecurity>
  <Lines>33</Lines>
  <Paragraphs>9</Paragraphs>
  <ScaleCrop>false</ScaleCrop>
  <Company>Microsoft</Company>
  <LinksUpToDate>false</LinksUpToDate>
  <CharactersWithSpaces>4688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PrimaSTEM</dc:title>
  <dc:subject/>
  <dc:creator>andrei</dc:creator>
  <cp:keywords/>
  <dc:description/>
  <cp:lastModifiedBy>andrei</cp:lastModifiedBy>
  <cp:revision>2</cp:revision>
  <dcterms:created xsi:type="dcterms:W3CDTF">2026-10-15T10:29:00Z</dcterms:created>
  <dcterms:modified xsi:type="dcterms:W3CDTF">2026-10-15T10:29:00Z</dcterms:modified>
</cp:coreProperties>
</file>