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BCCC" w14:textId="3C528EFB" w:rsidR="00C5504D" w:rsidRDefault="006D67DD" w:rsidP="006D67DD">
      <w:pPr>
        <w:jc w:val="center"/>
      </w:pPr>
      <w:r>
        <w:t>Pembuatan Interface KPI Online</w:t>
      </w:r>
    </w:p>
    <w:p w14:paraId="4643FC77" w14:textId="08DE8E9F" w:rsidR="006D67DD" w:rsidRDefault="006D67DD" w:rsidP="006D67DD">
      <w:pPr>
        <w:jc w:val="both"/>
      </w:pPr>
      <w:r>
        <w:t xml:space="preserve">Telah </w:t>
      </w:r>
      <w:proofErr w:type="spellStart"/>
      <w:r>
        <w:t>dibuatkan</w:t>
      </w:r>
      <w:proofErr w:type="spellEnd"/>
      <w:r>
        <w:t xml:space="preserve"> Interface untuk input KPI saat pengajuan RKB</w:t>
      </w:r>
    </w:p>
    <w:p w14:paraId="5D1228DA" w14:textId="6E2113CE" w:rsidR="006D67DD" w:rsidRDefault="006D67DD" w:rsidP="006D67DD">
      <w:pPr>
        <w:jc w:val="both"/>
      </w:pPr>
      <w:r>
        <w:rPr>
          <w:noProof/>
        </w:rPr>
        <w:lastRenderedPageBreak/>
        <w:drawing>
          <wp:inline distT="0" distB="0" distL="0" distR="0" wp14:anchorId="06FA54FB" wp14:editId="67809EBD">
            <wp:extent cx="5943600" cy="4028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EC274" wp14:editId="359FFA9D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1C059" wp14:editId="555E1C2C">
            <wp:extent cx="5943600" cy="238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DD"/>
    <w:rsid w:val="006D67DD"/>
    <w:rsid w:val="00C5504D"/>
    <w:rsid w:val="00C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59AB"/>
  <w15:chartTrackingRefBased/>
  <w15:docId w15:val="{472B6E8B-0A35-4AD0-B088-A672FAC6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1</cp:revision>
  <dcterms:created xsi:type="dcterms:W3CDTF">2022-07-11T01:55:00Z</dcterms:created>
  <dcterms:modified xsi:type="dcterms:W3CDTF">2022-07-11T02:24:00Z</dcterms:modified>
</cp:coreProperties>
</file>