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DD7BF" w14:textId="0E4FD6A3" w:rsidR="00B1424D" w:rsidRPr="00B45923" w:rsidRDefault="00B1424D" w:rsidP="0072093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B45923">
        <w:rPr>
          <w:rFonts w:ascii="Arial" w:hAnsi="Arial" w:cs="Arial"/>
          <w:b/>
          <w:bCs/>
        </w:rPr>
        <w:t xml:space="preserve">BERITA ACARA </w:t>
      </w:r>
      <w:r w:rsidR="00321400" w:rsidRPr="00B45923">
        <w:rPr>
          <w:rFonts w:ascii="Arial" w:hAnsi="Arial" w:cs="Arial"/>
          <w:b/>
          <w:bCs/>
        </w:rPr>
        <w:t>SOSIALISASI</w:t>
      </w:r>
    </w:p>
    <w:p w14:paraId="309FD798" w14:textId="77777777" w:rsidR="00DD400B" w:rsidRDefault="00FB7106" w:rsidP="005E046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B45923">
        <w:rPr>
          <w:rFonts w:ascii="Arial" w:hAnsi="Arial" w:cs="Arial"/>
          <w:b/>
          <w:bCs/>
        </w:rPr>
        <w:t xml:space="preserve">TARIF PELAYANAN JASA </w:t>
      </w:r>
      <w:r w:rsidR="005E0462" w:rsidRPr="00B45923">
        <w:rPr>
          <w:rFonts w:ascii="Arial" w:hAnsi="Arial" w:cs="Arial"/>
          <w:b/>
          <w:bCs/>
        </w:rPr>
        <w:t xml:space="preserve">PETIKEMAS DAN BARANG DALAM PETIKEMAS </w:t>
      </w:r>
    </w:p>
    <w:p w14:paraId="7216FE05" w14:textId="204C77E2" w:rsidR="00B05E36" w:rsidRDefault="005E0462" w:rsidP="005E046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B45923">
        <w:rPr>
          <w:rFonts w:ascii="Arial" w:hAnsi="Arial" w:cs="Arial"/>
          <w:b/>
          <w:bCs/>
        </w:rPr>
        <w:t xml:space="preserve">TERKAIT DENGAN KEGIATAN PEMERIKSAAN OLEH INSTANSI BERWENANG </w:t>
      </w:r>
    </w:p>
    <w:p w14:paraId="193A8676" w14:textId="771C0C4F" w:rsidR="00FB7106" w:rsidRPr="00B45923" w:rsidRDefault="005E0462" w:rsidP="00B05E3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B45923">
        <w:rPr>
          <w:rFonts w:ascii="Arial" w:hAnsi="Arial" w:cs="Arial"/>
          <w:b/>
          <w:bCs/>
        </w:rPr>
        <w:t>PADA TPFT PT GRAHA SEGARA</w:t>
      </w:r>
    </w:p>
    <w:p w14:paraId="3AEF64AC" w14:textId="351A090A" w:rsidR="00092470" w:rsidRPr="00B45923" w:rsidRDefault="00B1144B" w:rsidP="00720930">
      <w:pPr>
        <w:spacing w:after="0" w:line="240" w:lineRule="auto"/>
        <w:jc w:val="center"/>
        <w:rPr>
          <w:rFonts w:ascii="Arial" w:hAnsi="Arial" w:cs="Arial"/>
        </w:rPr>
      </w:pPr>
      <w:r w:rsidRPr="00B4592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BBBDF" wp14:editId="7A9357BD">
                <wp:simplePos x="0" y="0"/>
                <wp:positionH relativeFrom="column">
                  <wp:posOffset>19050</wp:posOffset>
                </wp:positionH>
                <wp:positionV relativeFrom="paragraph">
                  <wp:posOffset>247015</wp:posOffset>
                </wp:positionV>
                <wp:extent cx="59340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1D544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19.45pt" to="468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42D9A37F" w14:textId="77777777" w:rsidR="00E45CCD" w:rsidRPr="00B45923" w:rsidRDefault="00E45CCD" w:rsidP="00720930">
      <w:pPr>
        <w:spacing w:after="0" w:line="240" w:lineRule="auto"/>
        <w:jc w:val="center"/>
        <w:rPr>
          <w:rFonts w:ascii="Arial" w:hAnsi="Arial" w:cs="Arial"/>
        </w:rPr>
      </w:pPr>
    </w:p>
    <w:p w14:paraId="56FDEA9B" w14:textId="77777777" w:rsidR="00E45CCD" w:rsidRPr="00B45923" w:rsidRDefault="00E45CCD" w:rsidP="00720930">
      <w:pPr>
        <w:spacing w:after="0" w:line="240" w:lineRule="auto"/>
        <w:ind w:left="1440"/>
        <w:rPr>
          <w:rFonts w:ascii="Arial" w:hAnsi="Arial" w:cs="Arial"/>
        </w:rPr>
      </w:pPr>
    </w:p>
    <w:p w14:paraId="453FF280" w14:textId="0D60D5FC" w:rsidR="00BB101B" w:rsidRPr="00B45923" w:rsidRDefault="00BB101B" w:rsidP="00720930">
      <w:pPr>
        <w:spacing w:after="0" w:line="240" w:lineRule="auto"/>
        <w:ind w:left="1440"/>
        <w:rPr>
          <w:rFonts w:ascii="Arial" w:hAnsi="Arial" w:cs="Arial"/>
        </w:rPr>
      </w:pPr>
      <w:proofErr w:type="spellStart"/>
      <w:proofErr w:type="gramStart"/>
      <w:r w:rsidRPr="00B45923">
        <w:rPr>
          <w:rFonts w:ascii="Arial" w:hAnsi="Arial" w:cs="Arial"/>
        </w:rPr>
        <w:t>Nomor</w:t>
      </w:r>
      <w:proofErr w:type="spellEnd"/>
      <w:r w:rsidRPr="00B45923">
        <w:rPr>
          <w:rFonts w:ascii="Arial" w:hAnsi="Arial" w:cs="Arial"/>
        </w:rPr>
        <w:t xml:space="preserve"> :</w:t>
      </w:r>
      <w:proofErr w:type="gramEnd"/>
    </w:p>
    <w:p w14:paraId="58A7E8B2" w14:textId="77777777" w:rsidR="00092470" w:rsidRPr="00B45923" w:rsidRDefault="00092470" w:rsidP="00720930">
      <w:pPr>
        <w:spacing w:after="0" w:line="240" w:lineRule="auto"/>
        <w:jc w:val="both"/>
        <w:rPr>
          <w:rFonts w:ascii="Arial" w:hAnsi="Arial" w:cs="Arial"/>
        </w:rPr>
      </w:pPr>
    </w:p>
    <w:p w14:paraId="22934615" w14:textId="612932D3" w:rsidR="000B7B27" w:rsidRPr="00B45923" w:rsidRDefault="00E27360" w:rsidP="00720930">
      <w:pPr>
        <w:spacing w:after="0" w:line="240" w:lineRule="auto"/>
        <w:jc w:val="both"/>
        <w:rPr>
          <w:rFonts w:ascii="Arial" w:hAnsi="Arial" w:cs="Arial"/>
        </w:rPr>
      </w:pPr>
      <w:r w:rsidRPr="00B45923">
        <w:rPr>
          <w:rFonts w:ascii="Arial" w:hAnsi="Arial" w:cs="Arial"/>
        </w:rPr>
        <w:t xml:space="preserve">Pada </w:t>
      </w:r>
      <w:proofErr w:type="spellStart"/>
      <w:r w:rsidRPr="00B45923">
        <w:rPr>
          <w:rFonts w:ascii="Arial" w:hAnsi="Arial" w:cs="Arial"/>
        </w:rPr>
        <w:t>hari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="00575E4A" w:rsidRPr="00B45923">
        <w:rPr>
          <w:rFonts w:ascii="Arial" w:hAnsi="Arial" w:cs="Arial"/>
        </w:rPr>
        <w:t>ini</w:t>
      </w:r>
      <w:proofErr w:type="spellEnd"/>
      <w:r w:rsidR="00575E4A" w:rsidRPr="00B45923">
        <w:rPr>
          <w:rFonts w:ascii="Arial" w:hAnsi="Arial" w:cs="Arial"/>
        </w:rPr>
        <w:t xml:space="preserve">, </w:t>
      </w:r>
      <w:proofErr w:type="spellStart"/>
      <w:r w:rsidR="00F63444" w:rsidRPr="00B45923">
        <w:rPr>
          <w:rFonts w:ascii="Arial" w:hAnsi="Arial" w:cs="Arial"/>
          <w:i/>
          <w:iCs/>
        </w:rPr>
        <w:t>Selasa</w:t>
      </w:r>
      <w:proofErr w:type="spellEnd"/>
      <w:r w:rsidR="00584CB6" w:rsidRPr="00B45923">
        <w:rPr>
          <w:rFonts w:ascii="Arial" w:hAnsi="Arial" w:cs="Arial"/>
          <w:i/>
          <w:iCs/>
        </w:rPr>
        <w:t xml:space="preserve"> </w:t>
      </w:r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tanggal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="00F63444" w:rsidRPr="00B45923">
        <w:rPr>
          <w:rFonts w:ascii="Arial" w:hAnsi="Arial" w:cs="Arial"/>
          <w:i/>
          <w:iCs/>
        </w:rPr>
        <w:t>Dua</w:t>
      </w:r>
      <w:proofErr w:type="spellEnd"/>
      <w:r w:rsidR="00F63444" w:rsidRPr="00B45923">
        <w:rPr>
          <w:rFonts w:ascii="Arial" w:hAnsi="Arial" w:cs="Arial"/>
          <w:i/>
          <w:iCs/>
        </w:rPr>
        <w:t xml:space="preserve"> </w:t>
      </w:r>
      <w:proofErr w:type="spellStart"/>
      <w:r w:rsidR="00F63444" w:rsidRPr="00B45923">
        <w:rPr>
          <w:rFonts w:ascii="Arial" w:hAnsi="Arial" w:cs="Arial"/>
          <w:i/>
          <w:iCs/>
        </w:rPr>
        <w:t>Puluh</w:t>
      </w:r>
      <w:proofErr w:type="spellEnd"/>
      <w:r w:rsidR="00F63444" w:rsidRPr="00B45923">
        <w:rPr>
          <w:rFonts w:ascii="Arial" w:hAnsi="Arial" w:cs="Arial"/>
          <w:i/>
          <w:iCs/>
        </w:rPr>
        <w:t xml:space="preserve"> </w:t>
      </w:r>
      <w:proofErr w:type="spellStart"/>
      <w:r w:rsidR="00F63444" w:rsidRPr="00B45923">
        <w:rPr>
          <w:rFonts w:ascii="Arial" w:hAnsi="Arial" w:cs="Arial"/>
          <w:i/>
          <w:iCs/>
        </w:rPr>
        <w:t>Tiga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="00B45923">
        <w:rPr>
          <w:rFonts w:ascii="Arial" w:hAnsi="Arial" w:cs="Arial"/>
        </w:rPr>
        <w:t>bulan</w:t>
      </w:r>
      <w:proofErr w:type="spellEnd"/>
      <w:r w:rsidR="00B45923">
        <w:rPr>
          <w:rFonts w:ascii="Arial" w:hAnsi="Arial" w:cs="Arial"/>
        </w:rPr>
        <w:t xml:space="preserve"> </w:t>
      </w:r>
      <w:proofErr w:type="spellStart"/>
      <w:r w:rsidR="00F63444" w:rsidRPr="00B45923">
        <w:rPr>
          <w:rFonts w:ascii="Arial" w:hAnsi="Arial" w:cs="Arial"/>
        </w:rPr>
        <w:t>Maret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tahun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Dua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Ribu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="00584CB6" w:rsidRPr="00B45923">
        <w:rPr>
          <w:rFonts w:ascii="Arial" w:hAnsi="Arial" w:cs="Arial"/>
        </w:rPr>
        <w:t>Dua</w:t>
      </w:r>
      <w:proofErr w:type="spellEnd"/>
      <w:r w:rsidR="00584CB6" w:rsidRPr="00B45923">
        <w:rPr>
          <w:rFonts w:ascii="Arial" w:hAnsi="Arial" w:cs="Arial"/>
        </w:rPr>
        <w:t xml:space="preserve"> </w:t>
      </w:r>
      <w:proofErr w:type="spellStart"/>
      <w:r w:rsidR="00584CB6" w:rsidRPr="00B45923">
        <w:rPr>
          <w:rFonts w:ascii="Arial" w:hAnsi="Arial" w:cs="Arial"/>
        </w:rPr>
        <w:t>Puluh</w:t>
      </w:r>
      <w:proofErr w:type="spellEnd"/>
      <w:r w:rsidRPr="00B45923">
        <w:rPr>
          <w:rFonts w:ascii="Arial" w:hAnsi="Arial" w:cs="Arial"/>
        </w:rPr>
        <w:t xml:space="preserve"> </w:t>
      </w:r>
      <w:r w:rsidR="00F63444" w:rsidRPr="00B45923">
        <w:rPr>
          <w:rFonts w:ascii="Arial" w:hAnsi="Arial" w:cs="Arial"/>
        </w:rPr>
        <w:t xml:space="preserve">Satu </w:t>
      </w:r>
      <w:r w:rsidRPr="00B45923">
        <w:rPr>
          <w:rFonts w:ascii="Arial" w:hAnsi="Arial" w:cs="Arial"/>
        </w:rPr>
        <w:t>(</w:t>
      </w:r>
      <w:r w:rsidR="00F63444" w:rsidRPr="00B45923">
        <w:rPr>
          <w:rFonts w:ascii="Arial" w:hAnsi="Arial" w:cs="Arial"/>
        </w:rPr>
        <w:t>23</w:t>
      </w:r>
      <w:r w:rsidRPr="00B45923">
        <w:rPr>
          <w:rFonts w:ascii="Arial" w:hAnsi="Arial" w:cs="Arial"/>
        </w:rPr>
        <w:t>-</w:t>
      </w:r>
      <w:r w:rsidR="00F63444" w:rsidRPr="00B45923">
        <w:rPr>
          <w:rFonts w:ascii="Arial" w:hAnsi="Arial" w:cs="Arial"/>
        </w:rPr>
        <w:t>03</w:t>
      </w:r>
      <w:r w:rsidRPr="00B45923">
        <w:rPr>
          <w:rFonts w:ascii="Arial" w:hAnsi="Arial" w:cs="Arial"/>
        </w:rPr>
        <w:t>-20</w:t>
      </w:r>
      <w:r w:rsidR="00584CB6" w:rsidRPr="00B45923">
        <w:rPr>
          <w:rFonts w:ascii="Arial" w:hAnsi="Arial" w:cs="Arial"/>
        </w:rPr>
        <w:t>2</w:t>
      </w:r>
      <w:r w:rsidR="00F63444" w:rsidRPr="00B45923">
        <w:rPr>
          <w:rFonts w:ascii="Arial" w:hAnsi="Arial" w:cs="Arial"/>
        </w:rPr>
        <w:t>1</w:t>
      </w:r>
      <w:r w:rsidR="00FB7106" w:rsidRPr="00B45923">
        <w:rPr>
          <w:rFonts w:ascii="Arial" w:hAnsi="Arial" w:cs="Arial"/>
        </w:rPr>
        <w:t xml:space="preserve">) yang </w:t>
      </w:r>
      <w:proofErr w:type="spellStart"/>
      <w:r w:rsidR="00FB7106" w:rsidRPr="00B45923">
        <w:rPr>
          <w:rFonts w:ascii="Arial" w:hAnsi="Arial" w:cs="Arial"/>
        </w:rPr>
        <w:t>bertandatangan</w:t>
      </w:r>
      <w:proofErr w:type="spellEnd"/>
      <w:r w:rsidR="00FB7106" w:rsidRPr="00B45923">
        <w:rPr>
          <w:rFonts w:ascii="Arial" w:hAnsi="Arial" w:cs="Arial"/>
        </w:rPr>
        <w:t xml:space="preserve"> di </w:t>
      </w:r>
      <w:proofErr w:type="spellStart"/>
      <w:r w:rsidR="00FB7106" w:rsidRPr="00B45923">
        <w:rPr>
          <w:rFonts w:ascii="Arial" w:hAnsi="Arial" w:cs="Arial"/>
        </w:rPr>
        <w:t>bawah</w:t>
      </w:r>
      <w:proofErr w:type="spellEnd"/>
      <w:r w:rsidR="00FB7106" w:rsidRPr="00B45923">
        <w:rPr>
          <w:rFonts w:ascii="Arial" w:hAnsi="Arial" w:cs="Arial"/>
        </w:rPr>
        <w:t xml:space="preserve"> </w:t>
      </w:r>
      <w:proofErr w:type="spellStart"/>
      <w:r w:rsidR="00FB7106" w:rsidRPr="00B45923">
        <w:rPr>
          <w:rFonts w:ascii="Arial" w:hAnsi="Arial" w:cs="Arial"/>
        </w:rPr>
        <w:t>ini</w:t>
      </w:r>
      <w:proofErr w:type="spellEnd"/>
      <w:r w:rsidR="00FB7106" w:rsidRPr="00B45923">
        <w:rPr>
          <w:rFonts w:ascii="Arial" w:hAnsi="Arial" w:cs="Arial"/>
        </w:rPr>
        <w:t>,</w:t>
      </w:r>
      <w:r w:rsidR="003040B0" w:rsidRPr="00B45923">
        <w:rPr>
          <w:rFonts w:ascii="Arial" w:hAnsi="Arial" w:cs="Arial"/>
        </w:rPr>
        <w:t xml:space="preserve"> </w:t>
      </w:r>
      <w:r w:rsidR="00FB7106" w:rsidRPr="00B45923">
        <w:rPr>
          <w:rFonts w:ascii="Arial" w:hAnsi="Arial" w:cs="Arial"/>
        </w:rPr>
        <w:t xml:space="preserve">PT </w:t>
      </w:r>
      <w:proofErr w:type="spellStart"/>
      <w:r w:rsidR="00FB7106" w:rsidRPr="00B45923">
        <w:rPr>
          <w:rFonts w:ascii="Arial" w:hAnsi="Arial" w:cs="Arial"/>
        </w:rPr>
        <w:t>Pelabuhan</w:t>
      </w:r>
      <w:proofErr w:type="spellEnd"/>
      <w:r w:rsidR="00FB7106" w:rsidRPr="00B45923">
        <w:rPr>
          <w:rFonts w:ascii="Arial" w:hAnsi="Arial" w:cs="Arial"/>
        </w:rPr>
        <w:t xml:space="preserve"> Indonesia I (Persero), PT Prima Terminal </w:t>
      </w:r>
      <w:proofErr w:type="spellStart"/>
      <w:r w:rsidR="00FB7106" w:rsidRPr="00B45923">
        <w:rPr>
          <w:rFonts w:ascii="Arial" w:hAnsi="Arial" w:cs="Arial"/>
        </w:rPr>
        <w:t>Petikemas</w:t>
      </w:r>
      <w:proofErr w:type="spellEnd"/>
      <w:r w:rsidR="00FB7106" w:rsidRPr="00B45923">
        <w:rPr>
          <w:rFonts w:ascii="Arial" w:hAnsi="Arial" w:cs="Arial"/>
        </w:rPr>
        <w:t xml:space="preserve">, Kantor Otoritas </w:t>
      </w:r>
      <w:proofErr w:type="spellStart"/>
      <w:r w:rsidR="00FB7106" w:rsidRPr="00B45923">
        <w:rPr>
          <w:rFonts w:ascii="Arial" w:hAnsi="Arial" w:cs="Arial"/>
        </w:rPr>
        <w:t>Pelabuhan</w:t>
      </w:r>
      <w:proofErr w:type="spellEnd"/>
      <w:r w:rsidR="00FB7106" w:rsidRPr="00B45923">
        <w:rPr>
          <w:rFonts w:ascii="Arial" w:hAnsi="Arial" w:cs="Arial"/>
        </w:rPr>
        <w:t xml:space="preserve"> Utama Belawan </w:t>
      </w:r>
      <w:proofErr w:type="spellStart"/>
      <w:r w:rsidR="00FB7106" w:rsidRPr="00B45923">
        <w:rPr>
          <w:rFonts w:ascii="Arial" w:hAnsi="Arial" w:cs="Arial"/>
        </w:rPr>
        <w:t>beserta</w:t>
      </w:r>
      <w:proofErr w:type="spellEnd"/>
      <w:r w:rsidR="00321400" w:rsidRPr="00B45923">
        <w:rPr>
          <w:rFonts w:ascii="Arial" w:hAnsi="Arial" w:cs="Arial"/>
        </w:rPr>
        <w:t xml:space="preserve"> </w:t>
      </w:r>
      <w:proofErr w:type="spellStart"/>
      <w:r w:rsidR="00321400" w:rsidRPr="00B45923">
        <w:rPr>
          <w:rFonts w:ascii="Arial" w:hAnsi="Arial" w:cs="Arial"/>
        </w:rPr>
        <w:t>Asosiasi</w:t>
      </w:r>
      <w:proofErr w:type="spellEnd"/>
      <w:r w:rsidR="00321400" w:rsidRPr="00B45923">
        <w:rPr>
          <w:rFonts w:ascii="Arial" w:hAnsi="Arial" w:cs="Arial"/>
        </w:rPr>
        <w:t xml:space="preserve"> </w:t>
      </w:r>
      <w:r w:rsidR="00FB7106" w:rsidRPr="00B45923">
        <w:rPr>
          <w:rFonts w:ascii="Arial" w:hAnsi="Arial" w:cs="Arial"/>
        </w:rPr>
        <w:t>DPW ALFI /ILFA SUMUT</w:t>
      </w:r>
      <w:r w:rsidR="004300BA" w:rsidRPr="00B45923">
        <w:rPr>
          <w:rFonts w:ascii="Arial" w:hAnsi="Arial" w:cs="Arial"/>
        </w:rPr>
        <w:t xml:space="preserve">, </w:t>
      </w:r>
      <w:r w:rsidR="00FB7106" w:rsidRPr="00B45923">
        <w:rPr>
          <w:rFonts w:ascii="Arial" w:hAnsi="Arial" w:cs="Arial"/>
        </w:rPr>
        <w:t>BPD GINSI SUMUT</w:t>
      </w:r>
      <w:r w:rsidR="004300BA" w:rsidRPr="00B45923">
        <w:rPr>
          <w:rFonts w:ascii="Arial" w:hAnsi="Arial" w:cs="Arial"/>
        </w:rPr>
        <w:t xml:space="preserve"> dan PT </w:t>
      </w:r>
      <w:proofErr w:type="spellStart"/>
      <w:r w:rsidR="004300BA" w:rsidRPr="00B45923">
        <w:rPr>
          <w:rFonts w:ascii="Arial" w:hAnsi="Arial" w:cs="Arial"/>
        </w:rPr>
        <w:t>Graha</w:t>
      </w:r>
      <w:proofErr w:type="spellEnd"/>
      <w:r w:rsidR="004300BA" w:rsidRPr="00B45923">
        <w:rPr>
          <w:rFonts w:ascii="Arial" w:hAnsi="Arial" w:cs="Arial"/>
        </w:rPr>
        <w:t xml:space="preserve"> </w:t>
      </w:r>
      <w:proofErr w:type="spellStart"/>
      <w:r w:rsidR="004300BA" w:rsidRPr="00B45923">
        <w:rPr>
          <w:rFonts w:ascii="Arial" w:hAnsi="Arial" w:cs="Arial"/>
        </w:rPr>
        <w:t>Segara</w:t>
      </w:r>
      <w:proofErr w:type="spellEnd"/>
      <w:r w:rsidR="00FB7106" w:rsidRPr="00B45923">
        <w:rPr>
          <w:rFonts w:ascii="Arial" w:hAnsi="Arial" w:cs="Arial"/>
        </w:rPr>
        <w:t xml:space="preserve"> </w:t>
      </w:r>
      <w:r w:rsidR="00AA3589" w:rsidRPr="00B45923">
        <w:rPr>
          <w:rFonts w:ascii="Arial" w:hAnsi="Arial" w:cs="Arial"/>
        </w:rPr>
        <w:t xml:space="preserve"> </w:t>
      </w:r>
      <w:proofErr w:type="spellStart"/>
      <w:r w:rsidR="00FB7106" w:rsidRPr="00B45923">
        <w:rPr>
          <w:rFonts w:ascii="Arial" w:hAnsi="Arial" w:cs="Arial"/>
        </w:rPr>
        <w:t>telah</w:t>
      </w:r>
      <w:proofErr w:type="spellEnd"/>
      <w:r w:rsidR="00FB7106" w:rsidRPr="00B45923">
        <w:rPr>
          <w:rFonts w:ascii="Arial" w:hAnsi="Arial" w:cs="Arial"/>
        </w:rPr>
        <w:t xml:space="preserve"> </w:t>
      </w:r>
      <w:proofErr w:type="spellStart"/>
      <w:r w:rsidR="00FB7106" w:rsidRPr="00B45923">
        <w:rPr>
          <w:rFonts w:ascii="Arial" w:hAnsi="Arial" w:cs="Arial"/>
        </w:rPr>
        <w:t>melaksanakan</w:t>
      </w:r>
      <w:proofErr w:type="spellEnd"/>
      <w:r w:rsidR="00FB7106" w:rsidRPr="00B45923">
        <w:rPr>
          <w:rFonts w:ascii="Arial" w:hAnsi="Arial" w:cs="Arial"/>
        </w:rPr>
        <w:t xml:space="preserve"> </w:t>
      </w:r>
      <w:proofErr w:type="spellStart"/>
      <w:r w:rsidR="00FB7106" w:rsidRPr="00B45923">
        <w:rPr>
          <w:rFonts w:ascii="Arial" w:hAnsi="Arial" w:cs="Arial"/>
        </w:rPr>
        <w:t>Sosialisasi</w:t>
      </w:r>
      <w:proofErr w:type="spellEnd"/>
      <w:r w:rsidR="00FB7106" w:rsidRPr="00B45923">
        <w:rPr>
          <w:rFonts w:ascii="Arial" w:hAnsi="Arial" w:cs="Arial"/>
        </w:rPr>
        <w:t xml:space="preserve"> </w:t>
      </w:r>
      <w:r w:rsidR="004300BA" w:rsidRPr="00B45923">
        <w:rPr>
          <w:rFonts w:ascii="Arial" w:hAnsi="Arial" w:cs="Arial"/>
          <w:bCs/>
        </w:rPr>
        <w:t xml:space="preserve">Tarif </w:t>
      </w:r>
      <w:proofErr w:type="spellStart"/>
      <w:r w:rsidR="004300BA" w:rsidRPr="00B45923">
        <w:rPr>
          <w:rFonts w:ascii="Arial" w:hAnsi="Arial" w:cs="Arial"/>
          <w:bCs/>
        </w:rPr>
        <w:t>Pelayanan</w:t>
      </w:r>
      <w:proofErr w:type="spellEnd"/>
      <w:r w:rsidR="004300BA" w:rsidRPr="00B45923">
        <w:rPr>
          <w:rFonts w:ascii="Arial" w:hAnsi="Arial" w:cs="Arial"/>
          <w:bCs/>
        </w:rPr>
        <w:t xml:space="preserve"> </w:t>
      </w:r>
      <w:proofErr w:type="spellStart"/>
      <w:r w:rsidR="004300BA" w:rsidRPr="00B45923">
        <w:rPr>
          <w:rFonts w:ascii="Arial" w:hAnsi="Arial" w:cs="Arial"/>
          <w:bCs/>
        </w:rPr>
        <w:t>Jasa</w:t>
      </w:r>
      <w:proofErr w:type="spellEnd"/>
      <w:r w:rsidR="004300BA" w:rsidRPr="00B45923">
        <w:rPr>
          <w:rFonts w:ascii="Arial" w:hAnsi="Arial" w:cs="Arial"/>
          <w:bCs/>
        </w:rPr>
        <w:t xml:space="preserve"> </w:t>
      </w:r>
      <w:proofErr w:type="spellStart"/>
      <w:r w:rsidR="004300BA" w:rsidRPr="00B45923">
        <w:rPr>
          <w:rFonts w:ascii="Arial" w:hAnsi="Arial" w:cs="Arial"/>
          <w:bCs/>
        </w:rPr>
        <w:t>Petikemas</w:t>
      </w:r>
      <w:proofErr w:type="spellEnd"/>
      <w:r w:rsidR="004300BA" w:rsidRPr="00B45923">
        <w:rPr>
          <w:rFonts w:ascii="Arial" w:hAnsi="Arial" w:cs="Arial"/>
          <w:bCs/>
        </w:rPr>
        <w:t xml:space="preserve"> dan </w:t>
      </w:r>
      <w:proofErr w:type="spellStart"/>
      <w:r w:rsidR="004300BA" w:rsidRPr="00B45923">
        <w:rPr>
          <w:rFonts w:ascii="Arial" w:hAnsi="Arial" w:cs="Arial"/>
          <w:bCs/>
        </w:rPr>
        <w:t>Barang</w:t>
      </w:r>
      <w:proofErr w:type="spellEnd"/>
      <w:r w:rsidR="004300BA" w:rsidRPr="00B45923">
        <w:rPr>
          <w:rFonts w:ascii="Arial" w:hAnsi="Arial" w:cs="Arial"/>
          <w:bCs/>
        </w:rPr>
        <w:t xml:space="preserve"> </w:t>
      </w:r>
      <w:proofErr w:type="spellStart"/>
      <w:r w:rsidR="004300BA" w:rsidRPr="00B45923">
        <w:rPr>
          <w:rFonts w:ascii="Arial" w:hAnsi="Arial" w:cs="Arial"/>
          <w:bCs/>
        </w:rPr>
        <w:t>dalam</w:t>
      </w:r>
      <w:proofErr w:type="spellEnd"/>
      <w:r w:rsidR="004300BA" w:rsidRPr="00B45923">
        <w:rPr>
          <w:rFonts w:ascii="Arial" w:hAnsi="Arial" w:cs="Arial"/>
          <w:bCs/>
        </w:rPr>
        <w:t xml:space="preserve"> </w:t>
      </w:r>
      <w:proofErr w:type="spellStart"/>
      <w:r w:rsidR="004300BA" w:rsidRPr="00B45923">
        <w:rPr>
          <w:rFonts w:ascii="Arial" w:hAnsi="Arial" w:cs="Arial"/>
          <w:bCs/>
        </w:rPr>
        <w:t>Petikemas</w:t>
      </w:r>
      <w:proofErr w:type="spellEnd"/>
      <w:r w:rsidR="004300BA" w:rsidRPr="00B45923">
        <w:rPr>
          <w:rFonts w:ascii="Arial" w:hAnsi="Arial" w:cs="Arial"/>
          <w:bCs/>
        </w:rPr>
        <w:t xml:space="preserve"> </w:t>
      </w:r>
      <w:proofErr w:type="spellStart"/>
      <w:r w:rsidR="004300BA" w:rsidRPr="00B45923">
        <w:rPr>
          <w:rFonts w:ascii="Arial" w:hAnsi="Arial" w:cs="Arial"/>
          <w:bCs/>
        </w:rPr>
        <w:t>terkait</w:t>
      </w:r>
      <w:proofErr w:type="spellEnd"/>
      <w:r w:rsidR="004300BA" w:rsidRPr="00B45923">
        <w:rPr>
          <w:rFonts w:ascii="Arial" w:hAnsi="Arial" w:cs="Arial"/>
          <w:bCs/>
        </w:rPr>
        <w:t xml:space="preserve"> </w:t>
      </w:r>
      <w:proofErr w:type="spellStart"/>
      <w:r w:rsidR="004300BA" w:rsidRPr="00B45923">
        <w:rPr>
          <w:rFonts w:ascii="Arial" w:hAnsi="Arial" w:cs="Arial"/>
          <w:bCs/>
        </w:rPr>
        <w:t>dengan</w:t>
      </w:r>
      <w:proofErr w:type="spellEnd"/>
      <w:r w:rsidR="004300BA" w:rsidRPr="00B45923">
        <w:rPr>
          <w:rFonts w:ascii="Arial" w:hAnsi="Arial" w:cs="Arial"/>
          <w:bCs/>
        </w:rPr>
        <w:t xml:space="preserve"> </w:t>
      </w:r>
      <w:proofErr w:type="spellStart"/>
      <w:r w:rsidR="004300BA" w:rsidRPr="00B45923">
        <w:rPr>
          <w:rFonts w:ascii="Arial" w:hAnsi="Arial" w:cs="Arial"/>
          <w:bCs/>
        </w:rPr>
        <w:t>Kegiatan</w:t>
      </w:r>
      <w:proofErr w:type="spellEnd"/>
      <w:r w:rsidR="004300BA" w:rsidRPr="00B45923">
        <w:rPr>
          <w:rFonts w:ascii="Arial" w:hAnsi="Arial" w:cs="Arial"/>
          <w:bCs/>
        </w:rPr>
        <w:t xml:space="preserve"> </w:t>
      </w:r>
      <w:proofErr w:type="spellStart"/>
      <w:r w:rsidR="004300BA" w:rsidRPr="00B45923">
        <w:rPr>
          <w:rFonts w:ascii="Arial" w:hAnsi="Arial" w:cs="Arial"/>
          <w:bCs/>
        </w:rPr>
        <w:t>Pemeriksaan</w:t>
      </w:r>
      <w:proofErr w:type="spellEnd"/>
      <w:r w:rsidR="004300BA" w:rsidRPr="00B45923">
        <w:rPr>
          <w:rFonts w:ascii="Arial" w:hAnsi="Arial" w:cs="Arial"/>
          <w:bCs/>
        </w:rPr>
        <w:t xml:space="preserve"> Oleh </w:t>
      </w:r>
      <w:proofErr w:type="spellStart"/>
      <w:r w:rsidR="004300BA" w:rsidRPr="00B45923">
        <w:rPr>
          <w:rFonts w:ascii="Arial" w:hAnsi="Arial" w:cs="Arial"/>
          <w:bCs/>
        </w:rPr>
        <w:t>Instansi</w:t>
      </w:r>
      <w:proofErr w:type="spellEnd"/>
      <w:r w:rsidR="004300BA" w:rsidRPr="00B45923">
        <w:rPr>
          <w:rFonts w:ascii="Arial" w:hAnsi="Arial" w:cs="Arial"/>
          <w:bCs/>
        </w:rPr>
        <w:t xml:space="preserve"> </w:t>
      </w:r>
      <w:proofErr w:type="spellStart"/>
      <w:r w:rsidR="004300BA" w:rsidRPr="00B45923">
        <w:rPr>
          <w:rFonts w:ascii="Arial" w:hAnsi="Arial" w:cs="Arial"/>
          <w:bCs/>
        </w:rPr>
        <w:t>Berwenang</w:t>
      </w:r>
      <w:proofErr w:type="spellEnd"/>
      <w:r w:rsidR="004300BA" w:rsidRPr="00B45923">
        <w:rPr>
          <w:rFonts w:ascii="Arial" w:hAnsi="Arial" w:cs="Arial"/>
          <w:bCs/>
        </w:rPr>
        <w:t xml:space="preserve"> Pada TPFT PT </w:t>
      </w:r>
      <w:proofErr w:type="spellStart"/>
      <w:r w:rsidR="004300BA" w:rsidRPr="00B45923">
        <w:rPr>
          <w:rFonts w:ascii="Arial" w:hAnsi="Arial" w:cs="Arial"/>
          <w:bCs/>
        </w:rPr>
        <w:t>Graha</w:t>
      </w:r>
      <w:proofErr w:type="spellEnd"/>
      <w:r w:rsidR="004300BA" w:rsidRPr="00B45923">
        <w:rPr>
          <w:rFonts w:ascii="Arial" w:hAnsi="Arial" w:cs="Arial"/>
          <w:bCs/>
        </w:rPr>
        <w:t xml:space="preserve"> </w:t>
      </w:r>
      <w:proofErr w:type="spellStart"/>
      <w:r w:rsidR="004300BA" w:rsidRPr="00B45923">
        <w:rPr>
          <w:rFonts w:ascii="Arial" w:hAnsi="Arial" w:cs="Arial"/>
          <w:bCs/>
        </w:rPr>
        <w:t>Segara</w:t>
      </w:r>
      <w:proofErr w:type="spellEnd"/>
      <w:r w:rsidR="004300BA" w:rsidRPr="00B45923">
        <w:rPr>
          <w:rFonts w:ascii="Arial" w:hAnsi="Arial" w:cs="Arial"/>
        </w:rPr>
        <w:t xml:space="preserve"> </w:t>
      </w:r>
      <w:proofErr w:type="spellStart"/>
      <w:r w:rsidR="007F3084" w:rsidRPr="00B45923">
        <w:rPr>
          <w:rFonts w:ascii="Arial" w:hAnsi="Arial" w:cs="Arial"/>
        </w:rPr>
        <w:t>dengan</w:t>
      </w:r>
      <w:proofErr w:type="spellEnd"/>
      <w:r w:rsidR="007F3084" w:rsidRPr="00B45923">
        <w:rPr>
          <w:rFonts w:ascii="Arial" w:hAnsi="Arial" w:cs="Arial"/>
        </w:rPr>
        <w:t xml:space="preserve"> </w:t>
      </w:r>
      <w:proofErr w:type="spellStart"/>
      <w:r w:rsidR="007F3084" w:rsidRPr="00B45923">
        <w:rPr>
          <w:rFonts w:ascii="Arial" w:hAnsi="Arial" w:cs="Arial"/>
        </w:rPr>
        <w:t>hasil</w:t>
      </w:r>
      <w:proofErr w:type="spellEnd"/>
      <w:r w:rsidR="007F3084" w:rsidRPr="00B45923">
        <w:rPr>
          <w:rFonts w:ascii="Arial" w:hAnsi="Arial" w:cs="Arial"/>
        </w:rPr>
        <w:t xml:space="preserve"> </w:t>
      </w:r>
      <w:proofErr w:type="spellStart"/>
      <w:r w:rsidR="007F3084" w:rsidRPr="00B45923">
        <w:rPr>
          <w:rFonts w:ascii="Arial" w:hAnsi="Arial" w:cs="Arial"/>
        </w:rPr>
        <w:t>sebagai</w:t>
      </w:r>
      <w:proofErr w:type="spellEnd"/>
      <w:r w:rsidR="007F3084" w:rsidRPr="00B45923">
        <w:rPr>
          <w:rFonts w:ascii="Arial" w:hAnsi="Arial" w:cs="Arial"/>
        </w:rPr>
        <w:t xml:space="preserve"> </w:t>
      </w:r>
      <w:proofErr w:type="spellStart"/>
      <w:r w:rsidR="007F3084" w:rsidRPr="00B45923">
        <w:rPr>
          <w:rFonts w:ascii="Arial" w:hAnsi="Arial" w:cs="Arial"/>
        </w:rPr>
        <w:t>berikut</w:t>
      </w:r>
      <w:proofErr w:type="spellEnd"/>
      <w:r w:rsidR="007F3084" w:rsidRPr="00B45923">
        <w:rPr>
          <w:rFonts w:ascii="Arial" w:hAnsi="Arial" w:cs="Arial"/>
        </w:rPr>
        <w:t xml:space="preserve"> :</w:t>
      </w:r>
    </w:p>
    <w:p w14:paraId="43CCC590" w14:textId="77777777" w:rsidR="000B7B27" w:rsidRPr="00B45923" w:rsidRDefault="000B7B27" w:rsidP="00720930">
      <w:pPr>
        <w:spacing w:after="0" w:line="240" w:lineRule="auto"/>
        <w:jc w:val="both"/>
        <w:rPr>
          <w:rFonts w:ascii="Arial" w:hAnsi="Arial" w:cs="Arial"/>
        </w:rPr>
      </w:pPr>
    </w:p>
    <w:p w14:paraId="7570EF5B" w14:textId="34F8EE0E" w:rsidR="00B1144B" w:rsidRPr="00B45923" w:rsidRDefault="001E7BB2" w:rsidP="00B45923">
      <w:pPr>
        <w:pStyle w:val="ListParagraph"/>
        <w:numPr>
          <w:ilvl w:val="0"/>
          <w:numId w:val="1"/>
        </w:numPr>
        <w:spacing w:after="120" w:line="240" w:lineRule="auto"/>
        <w:ind w:left="360" w:hanging="357"/>
        <w:contextualSpacing w:val="0"/>
        <w:jc w:val="both"/>
        <w:rPr>
          <w:rFonts w:ascii="Arial" w:hAnsi="Arial" w:cs="Arial"/>
        </w:rPr>
      </w:pPr>
      <w:r w:rsidRPr="00B45923">
        <w:rPr>
          <w:rFonts w:ascii="Arial" w:hAnsi="Arial" w:cs="Arial"/>
        </w:rPr>
        <w:t>Dasar</w:t>
      </w:r>
      <w:r w:rsidR="007F3084" w:rsidRPr="00B45923">
        <w:rPr>
          <w:rFonts w:ascii="Arial" w:hAnsi="Arial" w:cs="Arial"/>
        </w:rPr>
        <w:t xml:space="preserve"> </w:t>
      </w:r>
      <w:proofErr w:type="spellStart"/>
      <w:r w:rsidR="004300BA" w:rsidRPr="00B45923">
        <w:rPr>
          <w:rFonts w:ascii="Arial" w:hAnsi="Arial" w:cs="Arial"/>
        </w:rPr>
        <w:t>Pelaksanaan</w:t>
      </w:r>
      <w:proofErr w:type="spellEnd"/>
      <w:r w:rsidR="004300BA" w:rsidRPr="00B45923">
        <w:rPr>
          <w:rFonts w:ascii="Arial" w:hAnsi="Arial" w:cs="Arial"/>
        </w:rPr>
        <w:t xml:space="preserve"> </w:t>
      </w:r>
      <w:proofErr w:type="spellStart"/>
      <w:r w:rsidR="004300BA" w:rsidRPr="00B45923">
        <w:rPr>
          <w:rFonts w:ascii="Arial" w:hAnsi="Arial" w:cs="Arial"/>
        </w:rPr>
        <w:t>Rapat</w:t>
      </w:r>
      <w:proofErr w:type="spellEnd"/>
      <w:r w:rsidRPr="00B45923">
        <w:rPr>
          <w:rFonts w:ascii="Arial" w:hAnsi="Arial" w:cs="Arial"/>
        </w:rPr>
        <w:t>:</w:t>
      </w:r>
    </w:p>
    <w:p w14:paraId="09725B03" w14:textId="50C5CAFE" w:rsidR="00AA3513" w:rsidRPr="00B45923" w:rsidRDefault="00AA3513" w:rsidP="00B45923">
      <w:pPr>
        <w:pStyle w:val="ListParagraph"/>
        <w:numPr>
          <w:ilvl w:val="0"/>
          <w:numId w:val="3"/>
        </w:numPr>
        <w:spacing w:after="0" w:line="240" w:lineRule="auto"/>
        <w:ind w:hanging="357"/>
        <w:contextualSpacing w:val="0"/>
        <w:jc w:val="both"/>
        <w:rPr>
          <w:rFonts w:ascii="Arial" w:hAnsi="Arial" w:cs="Arial"/>
        </w:rPr>
      </w:pPr>
      <w:proofErr w:type="spellStart"/>
      <w:r w:rsidRPr="00B45923">
        <w:rPr>
          <w:rFonts w:ascii="Arial" w:hAnsi="Arial" w:cs="Arial"/>
        </w:rPr>
        <w:t>Undang-Undang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Nomor</w:t>
      </w:r>
      <w:proofErr w:type="spellEnd"/>
      <w:r w:rsidRPr="00B45923">
        <w:rPr>
          <w:rFonts w:ascii="Arial" w:hAnsi="Arial" w:cs="Arial"/>
        </w:rPr>
        <w:t xml:space="preserve"> 17 </w:t>
      </w:r>
      <w:proofErr w:type="spellStart"/>
      <w:r w:rsidRPr="00B45923">
        <w:rPr>
          <w:rFonts w:ascii="Arial" w:hAnsi="Arial" w:cs="Arial"/>
        </w:rPr>
        <w:t>Tahun</w:t>
      </w:r>
      <w:proofErr w:type="spellEnd"/>
      <w:r w:rsidRPr="00B45923">
        <w:rPr>
          <w:rFonts w:ascii="Arial" w:hAnsi="Arial" w:cs="Arial"/>
        </w:rPr>
        <w:t xml:space="preserve"> 2008 </w:t>
      </w:r>
      <w:proofErr w:type="spellStart"/>
      <w:r w:rsidRPr="00B45923">
        <w:rPr>
          <w:rFonts w:ascii="Arial" w:hAnsi="Arial" w:cs="Arial"/>
        </w:rPr>
        <w:t>tanggal</w:t>
      </w:r>
      <w:proofErr w:type="spellEnd"/>
      <w:r w:rsidRPr="00B45923">
        <w:rPr>
          <w:rFonts w:ascii="Arial" w:hAnsi="Arial" w:cs="Arial"/>
        </w:rPr>
        <w:t xml:space="preserve"> 07 Mei 2008 </w:t>
      </w:r>
      <w:proofErr w:type="spellStart"/>
      <w:r w:rsidRPr="00B45923">
        <w:rPr>
          <w:rFonts w:ascii="Arial" w:hAnsi="Arial" w:cs="Arial"/>
        </w:rPr>
        <w:t>tentang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Pelayaran</w:t>
      </w:r>
      <w:proofErr w:type="spellEnd"/>
      <w:r w:rsidRPr="00B45923">
        <w:rPr>
          <w:rFonts w:ascii="Arial" w:hAnsi="Arial" w:cs="Arial"/>
        </w:rPr>
        <w:t>;</w:t>
      </w:r>
    </w:p>
    <w:p w14:paraId="4F094D89" w14:textId="77777777" w:rsidR="00AA3513" w:rsidRPr="00B45923" w:rsidRDefault="00AA3513" w:rsidP="00B45923">
      <w:pPr>
        <w:pStyle w:val="ListParagraph"/>
        <w:spacing w:after="0" w:line="240" w:lineRule="auto"/>
        <w:contextualSpacing w:val="0"/>
        <w:jc w:val="both"/>
        <w:rPr>
          <w:rFonts w:ascii="Arial" w:hAnsi="Arial" w:cs="Arial"/>
        </w:rPr>
      </w:pPr>
    </w:p>
    <w:p w14:paraId="2A502C79" w14:textId="39EE63AB" w:rsidR="00E45CCD" w:rsidRPr="00B45923" w:rsidRDefault="00AA3513" w:rsidP="00B45923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 w:cs="Arial"/>
        </w:rPr>
      </w:pPr>
      <w:proofErr w:type="spellStart"/>
      <w:r w:rsidRPr="00B45923">
        <w:rPr>
          <w:rFonts w:ascii="Arial" w:hAnsi="Arial" w:cs="Arial"/>
        </w:rPr>
        <w:t>Peraturan</w:t>
      </w:r>
      <w:proofErr w:type="spellEnd"/>
      <w:r w:rsidRPr="00B45923">
        <w:rPr>
          <w:rFonts w:ascii="Arial" w:hAnsi="Arial" w:cs="Arial"/>
        </w:rPr>
        <w:t xml:space="preserve"> Menteri </w:t>
      </w:r>
      <w:proofErr w:type="spellStart"/>
      <w:r w:rsidRPr="00B45923">
        <w:rPr>
          <w:rFonts w:ascii="Arial" w:hAnsi="Arial" w:cs="Arial"/>
        </w:rPr>
        <w:t>Perhubungan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Republik</w:t>
      </w:r>
      <w:proofErr w:type="spellEnd"/>
      <w:r w:rsidRPr="00B45923">
        <w:rPr>
          <w:rFonts w:ascii="Arial" w:hAnsi="Arial" w:cs="Arial"/>
        </w:rPr>
        <w:t xml:space="preserve"> Indonesia </w:t>
      </w:r>
      <w:proofErr w:type="spellStart"/>
      <w:r w:rsidRPr="00B45923">
        <w:rPr>
          <w:rFonts w:ascii="Arial" w:hAnsi="Arial" w:cs="Arial"/>
        </w:rPr>
        <w:t>Nomor</w:t>
      </w:r>
      <w:proofErr w:type="spellEnd"/>
      <w:r w:rsidRPr="00B45923">
        <w:rPr>
          <w:rFonts w:ascii="Arial" w:hAnsi="Arial" w:cs="Arial"/>
        </w:rPr>
        <w:t xml:space="preserve"> PM 72 </w:t>
      </w:r>
      <w:proofErr w:type="spellStart"/>
      <w:r w:rsidRPr="00B45923">
        <w:rPr>
          <w:rFonts w:ascii="Arial" w:hAnsi="Arial" w:cs="Arial"/>
        </w:rPr>
        <w:t>Tahun</w:t>
      </w:r>
      <w:proofErr w:type="spellEnd"/>
      <w:r w:rsidRPr="00B45923">
        <w:rPr>
          <w:rFonts w:ascii="Arial" w:hAnsi="Arial" w:cs="Arial"/>
        </w:rPr>
        <w:t xml:space="preserve"> 2017 </w:t>
      </w:r>
      <w:proofErr w:type="spellStart"/>
      <w:r w:rsidRPr="00B45923">
        <w:rPr>
          <w:rFonts w:ascii="Arial" w:hAnsi="Arial" w:cs="Arial"/>
        </w:rPr>
        <w:t>tanggal</w:t>
      </w:r>
      <w:proofErr w:type="spellEnd"/>
      <w:r w:rsidRPr="00B45923">
        <w:rPr>
          <w:rFonts w:ascii="Arial" w:hAnsi="Arial" w:cs="Arial"/>
        </w:rPr>
        <w:t xml:space="preserve"> 16 </w:t>
      </w:r>
      <w:proofErr w:type="spellStart"/>
      <w:r w:rsidRPr="00B45923">
        <w:rPr>
          <w:rFonts w:ascii="Arial" w:hAnsi="Arial" w:cs="Arial"/>
        </w:rPr>
        <w:t>Agustus</w:t>
      </w:r>
      <w:proofErr w:type="spellEnd"/>
      <w:r w:rsidRPr="00B45923">
        <w:rPr>
          <w:rFonts w:ascii="Arial" w:hAnsi="Arial" w:cs="Arial"/>
        </w:rPr>
        <w:t xml:space="preserve"> 2017 </w:t>
      </w:r>
      <w:proofErr w:type="spellStart"/>
      <w:r w:rsidRPr="00B45923">
        <w:rPr>
          <w:rFonts w:ascii="Arial" w:hAnsi="Arial" w:cs="Arial"/>
        </w:rPr>
        <w:t>tentang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Jenis</w:t>
      </w:r>
      <w:proofErr w:type="spellEnd"/>
      <w:r w:rsidRPr="00B45923">
        <w:rPr>
          <w:rFonts w:ascii="Arial" w:hAnsi="Arial" w:cs="Arial"/>
        </w:rPr>
        <w:t xml:space="preserve">, </w:t>
      </w:r>
      <w:proofErr w:type="spellStart"/>
      <w:r w:rsidRPr="00B45923">
        <w:rPr>
          <w:rFonts w:ascii="Arial" w:hAnsi="Arial" w:cs="Arial"/>
        </w:rPr>
        <w:t>Struktur</w:t>
      </w:r>
      <w:proofErr w:type="spellEnd"/>
      <w:r w:rsidRPr="00B45923">
        <w:rPr>
          <w:rFonts w:ascii="Arial" w:hAnsi="Arial" w:cs="Arial"/>
        </w:rPr>
        <w:t xml:space="preserve">, </w:t>
      </w:r>
      <w:proofErr w:type="spellStart"/>
      <w:r w:rsidRPr="00B45923">
        <w:rPr>
          <w:rFonts w:ascii="Arial" w:hAnsi="Arial" w:cs="Arial"/>
        </w:rPr>
        <w:t>Golongan</w:t>
      </w:r>
      <w:proofErr w:type="spellEnd"/>
      <w:r w:rsidRPr="00B45923">
        <w:rPr>
          <w:rFonts w:ascii="Arial" w:hAnsi="Arial" w:cs="Arial"/>
        </w:rPr>
        <w:t xml:space="preserve">, dan </w:t>
      </w:r>
      <w:proofErr w:type="spellStart"/>
      <w:r w:rsidRPr="00B45923">
        <w:rPr>
          <w:rFonts w:ascii="Arial" w:hAnsi="Arial" w:cs="Arial"/>
        </w:rPr>
        <w:t>Mekanisme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Penetapan</w:t>
      </w:r>
      <w:proofErr w:type="spellEnd"/>
      <w:r w:rsidRPr="00B45923">
        <w:rPr>
          <w:rFonts w:ascii="Arial" w:hAnsi="Arial" w:cs="Arial"/>
        </w:rPr>
        <w:t xml:space="preserve"> Tarif </w:t>
      </w:r>
      <w:proofErr w:type="spellStart"/>
      <w:r w:rsidRPr="00B45923">
        <w:rPr>
          <w:rFonts w:ascii="Arial" w:hAnsi="Arial" w:cs="Arial"/>
        </w:rPr>
        <w:t>Jasa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Kepelabuhanan</w:t>
      </w:r>
      <w:proofErr w:type="spellEnd"/>
      <w:r w:rsidRPr="00B45923">
        <w:rPr>
          <w:rFonts w:ascii="Arial" w:hAnsi="Arial" w:cs="Arial"/>
        </w:rPr>
        <w:t xml:space="preserve">, </w:t>
      </w:r>
      <w:proofErr w:type="spellStart"/>
      <w:r w:rsidRPr="00B45923">
        <w:rPr>
          <w:rFonts w:ascii="Arial" w:hAnsi="Arial" w:cs="Arial"/>
        </w:rPr>
        <w:t>sebagaimana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telah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diubah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dengan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Peraturan</w:t>
      </w:r>
      <w:proofErr w:type="spellEnd"/>
      <w:r w:rsidRPr="00B45923">
        <w:rPr>
          <w:rFonts w:ascii="Arial" w:hAnsi="Arial" w:cs="Arial"/>
        </w:rPr>
        <w:t xml:space="preserve"> Menteri </w:t>
      </w:r>
      <w:proofErr w:type="spellStart"/>
      <w:r w:rsidRPr="00B45923">
        <w:rPr>
          <w:rFonts w:ascii="Arial" w:hAnsi="Arial" w:cs="Arial"/>
        </w:rPr>
        <w:t>Perhubungan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Republik</w:t>
      </w:r>
      <w:proofErr w:type="spellEnd"/>
      <w:r w:rsidRPr="00B45923">
        <w:rPr>
          <w:rFonts w:ascii="Arial" w:hAnsi="Arial" w:cs="Arial"/>
        </w:rPr>
        <w:t xml:space="preserve"> Indonesia </w:t>
      </w:r>
      <w:proofErr w:type="spellStart"/>
      <w:r w:rsidRPr="00B45923">
        <w:rPr>
          <w:rFonts w:ascii="Arial" w:hAnsi="Arial" w:cs="Arial"/>
        </w:rPr>
        <w:t>Nomor</w:t>
      </w:r>
      <w:proofErr w:type="spellEnd"/>
      <w:r w:rsidRPr="00B45923">
        <w:rPr>
          <w:rFonts w:ascii="Arial" w:hAnsi="Arial" w:cs="Arial"/>
        </w:rPr>
        <w:t xml:space="preserve"> PM 121 </w:t>
      </w:r>
      <w:proofErr w:type="spellStart"/>
      <w:r w:rsidRPr="00B45923">
        <w:rPr>
          <w:rFonts w:ascii="Arial" w:hAnsi="Arial" w:cs="Arial"/>
        </w:rPr>
        <w:t>Tahun</w:t>
      </w:r>
      <w:proofErr w:type="spellEnd"/>
      <w:r w:rsidRPr="00B45923">
        <w:rPr>
          <w:rFonts w:ascii="Arial" w:hAnsi="Arial" w:cs="Arial"/>
        </w:rPr>
        <w:t xml:space="preserve"> 2018 </w:t>
      </w:r>
      <w:proofErr w:type="spellStart"/>
      <w:r w:rsidRPr="00B45923">
        <w:rPr>
          <w:rFonts w:ascii="Arial" w:hAnsi="Arial" w:cs="Arial"/>
        </w:rPr>
        <w:t>tanggal</w:t>
      </w:r>
      <w:proofErr w:type="spellEnd"/>
      <w:r w:rsidRPr="00B45923">
        <w:rPr>
          <w:rFonts w:ascii="Arial" w:hAnsi="Arial" w:cs="Arial"/>
        </w:rPr>
        <w:t xml:space="preserve"> 28 </w:t>
      </w:r>
      <w:proofErr w:type="spellStart"/>
      <w:r w:rsidRPr="00B45923">
        <w:rPr>
          <w:rFonts w:ascii="Arial" w:hAnsi="Arial" w:cs="Arial"/>
        </w:rPr>
        <w:t>Desember</w:t>
      </w:r>
      <w:proofErr w:type="spellEnd"/>
      <w:r w:rsidRPr="00B45923">
        <w:rPr>
          <w:rFonts w:ascii="Arial" w:hAnsi="Arial" w:cs="Arial"/>
        </w:rPr>
        <w:t xml:space="preserve"> 2018 </w:t>
      </w:r>
      <w:proofErr w:type="spellStart"/>
      <w:r w:rsidRPr="00B45923">
        <w:rPr>
          <w:rFonts w:ascii="Arial" w:hAnsi="Arial" w:cs="Arial"/>
        </w:rPr>
        <w:t>tentang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Perubahan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Atas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Peraturan</w:t>
      </w:r>
      <w:proofErr w:type="spellEnd"/>
      <w:r w:rsidRPr="00B45923">
        <w:rPr>
          <w:rFonts w:ascii="Arial" w:hAnsi="Arial" w:cs="Arial"/>
        </w:rPr>
        <w:t xml:space="preserve"> Menteri </w:t>
      </w:r>
      <w:proofErr w:type="spellStart"/>
      <w:r w:rsidRPr="00B45923">
        <w:rPr>
          <w:rFonts w:ascii="Arial" w:hAnsi="Arial" w:cs="Arial"/>
        </w:rPr>
        <w:t>Perhubungan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Nomor</w:t>
      </w:r>
      <w:proofErr w:type="spellEnd"/>
      <w:r w:rsidRPr="00B45923">
        <w:rPr>
          <w:rFonts w:ascii="Arial" w:hAnsi="Arial" w:cs="Arial"/>
        </w:rPr>
        <w:t xml:space="preserve"> PM 72 </w:t>
      </w:r>
      <w:proofErr w:type="spellStart"/>
      <w:r w:rsidRPr="00B45923">
        <w:rPr>
          <w:rFonts w:ascii="Arial" w:hAnsi="Arial" w:cs="Arial"/>
        </w:rPr>
        <w:t>Tahun</w:t>
      </w:r>
      <w:proofErr w:type="spellEnd"/>
      <w:r w:rsidRPr="00B45923">
        <w:rPr>
          <w:rFonts w:ascii="Arial" w:hAnsi="Arial" w:cs="Arial"/>
        </w:rPr>
        <w:t xml:space="preserve"> 2017 </w:t>
      </w:r>
      <w:proofErr w:type="spellStart"/>
      <w:r w:rsidRPr="00B45923">
        <w:rPr>
          <w:rFonts w:ascii="Arial" w:hAnsi="Arial" w:cs="Arial"/>
        </w:rPr>
        <w:t>tentang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Jenis</w:t>
      </w:r>
      <w:proofErr w:type="spellEnd"/>
      <w:r w:rsidRPr="00B45923">
        <w:rPr>
          <w:rFonts w:ascii="Arial" w:hAnsi="Arial" w:cs="Arial"/>
        </w:rPr>
        <w:t xml:space="preserve">, </w:t>
      </w:r>
      <w:proofErr w:type="spellStart"/>
      <w:r w:rsidRPr="00B45923">
        <w:rPr>
          <w:rFonts w:ascii="Arial" w:hAnsi="Arial" w:cs="Arial"/>
        </w:rPr>
        <w:t>Struktur</w:t>
      </w:r>
      <w:proofErr w:type="spellEnd"/>
      <w:r w:rsidRPr="00B45923">
        <w:rPr>
          <w:rFonts w:ascii="Arial" w:hAnsi="Arial" w:cs="Arial"/>
        </w:rPr>
        <w:t xml:space="preserve">, </w:t>
      </w:r>
      <w:proofErr w:type="spellStart"/>
      <w:r w:rsidRPr="00B45923">
        <w:rPr>
          <w:rFonts w:ascii="Arial" w:hAnsi="Arial" w:cs="Arial"/>
        </w:rPr>
        <w:t>Golongan</w:t>
      </w:r>
      <w:proofErr w:type="spellEnd"/>
      <w:r w:rsidRPr="00B45923">
        <w:rPr>
          <w:rFonts w:ascii="Arial" w:hAnsi="Arial" w:cs="Arial"/>
        </w:rPr>
        <w:t xml:space="preserve">, dan </w:t>
      </w:r>
      <w:proofErr w:type="spellStart"/>
      <w:r w:rsidRPr="00B45923">
        <w:rPr>
          <w:rFonts w:ascii="Arial" w:hAnsi="Arial" w:cs="Arial"/>
        </w:rPr>
        <w:t>Mekanisme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Penetapan</w:t>
      </w:r>
      <w:proofErr w:type="spellEnd"/>
      <w:r w:rsidRPr="00B45923">
        <w:rPr>
          <w:rFonts w:ascii="Arial" w:hAnsi="Arial" w:cs="Arial"/>
        </w:rPr>
        <w:t xml:space="preserve"> Tarif </w:t>
      </w:r>
      <w:proofErr w:type="spellStart"/>
      <w:r w:rsidRPr="00B45923">
        <w:rPr>
          <w:rFonts w:ascii="Arial" w:hAnsi="Arial" w:cs="Arial"/>
        </w:rPr>
        <w:t>Jasa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Kepelabuhanan</w:t>
      </w:r>
      <w:proofErr w:type="spellEnd"/>
      <w:r w:rsidR="007F3084" w:rsidRPr="00B45923">
        <w:rPr>
          <w:rFonts w:ascii="Arial" w:hAnsi="Arial" w:cs="Arial"/>
        </w:rPr>
        <w:t>;</w:t>
      </w:r>
    </w:p>
    <w:p w14:paraId="7A800960" w14:textId="77777777" w:rsidR="00E45CCD" w:rsidRPr="00B45923" w:rsidRDefault="00E45CCD" w:rsidP="00B45923">
      <w:pPr>
        <w:pStyle w:val="ListParagraph"/>
        <w:spacing w:after="0" w:line="240" w:lineRule="auto"/>
        <w:contextualSpacing w:val="0"/>
        <w:jc w:val="both"/>
        <w:rPr>
          <w:rFonts w:ascii="Arial" w:hAnsi="Arial" w:cs="Arial"/>
        </w:rPr>
      </w:pPr>
    </w:p>
    <w:p w14:paraId="495C976F" w14:textId="4F1A341C" w:rsidR="004B7535" w:rsidRPr="00B45923" w:rsidRDefault="007F3084" w:rsidP="00B45923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 w:cs="Arial"/>
        </w:rPr>
      </w:pPr>
      <w:r w:rsidRPr="00B45923">
        <w:rPr>
          <w:rFonts w:ascii="Arial" w:hAnsi="Arial" w:cs="Arial"/>
        </w:rPr>
        <w:t xml:space="preserve">Surat Menteri </w:t>
      </w:r>
      <w:proofErr w:type="spellStart"/>
      <w:r w:rsidRPr="00B45923">
        <w:rPr>
          <w:rFonts w:ascii="Arial" w:hAnsi="Arial" w:cs="Arial"/>
        </w:rPr>
        <w:t>Perhubungan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Republik</w:t>
      </w:r>
      <w:proofErr w:type="spellEnd"/>
      <w:r w:rsidRPr="00B45923">
        <w:rPr>
          <w:rFonts w:ascii="Arial" w:hAnsi="Arial" w:cs="Arial"/>
        </w:rPr>
        <w:t xml:space="preserve"> Indonesia </w:t>
      </w:r>
      <w:proofErr w:type="spellStart"/>
      <w:r w:rsidRPr="00B45923">
        <w:rPr>
          <w:rFonts w:ascii="Arial" w:hAnsi="Arial" w:cs="Arial"/>
        </w:rPr>
        <w:t>Nomor</w:t>
      </w:r>
      <w:proofErr w:type="spellEnd"/>
      <w:r w:rsidRPr="00B45923">
        <w:rPr>
          <w:rFonts w:ascii="Arial" w:hAnsi="Arial" w:cs="Arial"/>
        </w:rPr>
        <w:t xml:space="preserve"> PR.302/1/24/ PHB 2020 </w:t>
      </w:r>
      <w:proofErr w:type="spellStart"/>
      <w:r w:rsidRPr="00B45923">
        <w:rPr>
          <w:rFonts w:ascii="Arial" w:hAnsi="Arial" w:cs="Arial"/>
        </w:rPr>
        <w:t>tanggal</w:t>
      </w:r>
      <w:proofErr w:type="spellEnd"/>
      <w:r w:rsidRPr="00B45923">
        <w:rPr>
          <w:rFonts w:ascii="Arial" w:hAnsi="Arial" w:cs="Arial"/>
        </w:rPr>
        <w:t xml:space="preserve"> 23 April 2020 </w:t>
      </w:r>
      <w:proofErr w:type="spellStart"/>
      <w:r w:rsidRPr="00B45923">
        <w:rPr>
          <w:rFonts w:ascii="Arial" w:hAnsi="Arial" w:cs="Arial"/>
        </w:rPr>
        <w:t>perihal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Persetujuan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Penetapan</w:t>
      </w:r>
      <w:proofErr w:type="spellEnd"/>
      <w:r w:rsidRPr="00B45923">
        <w:rPr>
          <w:rFonts w:ascii="Arial" w:hAnsi="Arial" w:cs="Arial"/>
        </w:rPr>
        <w:t xml:space="preserve"> Tarif </w:t>
      </w:r>
      <w:proofErr w:type="spellStart"/>
      <w:r w:rsidRPr="00B45923">
        <w:rPr>
          <w:rFonts w:ascii="Arial" w:hAnsi="Arial" w:cs="Arial"/>
        </w:rPr>
        <w:t>Pelayanan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Jasa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Kepelabuhanan</w:t>
      </w:r>
      <w:proofErr w:type="spellEnd"/>
      <w:r w:rsidRPr="00B45923">
        <w:rPr>
          <w:rFonts w:ascii="Arial" w:hAnsi="Arial" w:cs="Arial"/>
        </w:rPr>
        <w:t xml:space="preserve"> Pada Terminal </w:t>
      </w:r>
      <w:proofErr w:type="spellStart"/>
      <w:r w:rsidRPr="00B45923">
        <w:rPr>
          <w:rFonts w:ascii="Arial" w:hAnsi="Arial" w:cs="Arial"/>
        </w:rPr>
        <w:t>Petikemas</w:t>
      </w:r>
      <w:proofErr w:type="spellEnd"/>
      <w:r w:rsidRPr="00B45923">
        <w:rPr>
          <w:rFonts w:ascii="Arial" w:hAnsi="Arial" w:cs="Arial"/>
        </w:rPr>
        <w:t xml:space="preserve"> Belawan </w:t>
      </w:r>
      <w:proofErr w:type="spellStart"/>
      <w:r w:rsidRPr="00B45923">
        <w:rPr>
          <w:rFonts w:ascii="Arial" w:hAnsi="Arial" w:cs="Arial"/>
        </w:rPr>
        <w:t>Fase</w:t>
      </w:r>
      <w:proofErr w:type="spellEnd"/>
      <w:r w:rsidRPr="00B45923">
        <w:rPr>
          <w:rFonts w:ascii="Arial" w:hAnsi="Arial" w:cs="Arial"/>
        </w:rPr>
        <w:t xml:space="preserve"> II;</w:t>
      </w:r>
    </w:p>
    <w:p w14:paraId="26F20A23" w14:textId="77777777" w:rsidR="00B459FE" w:rsidRPr="00B45923" w:rsidRDefault="00B459FE" w:rsidP="00B45923">
      <w:pPr>
        <w:pStyle w:val="ListParagraph"/>
        <w:tabs>
          <w:tab w:val="left" w:pos="1134"/>
        </w:tabs>
        <w:spacing w:after="0" w:line="240" w:lineRule="auto"/>
        <w:ind w:left="1134" w:hanging="414"/>
        <w:contextualSpacing w:val="0"/>
        <w:jc w:val="both"/>
        <w:rPr>
          <w:rFonts w:ascii="Arial" w:hAnsi="Arial" w:cs="Arial"/>
        </w:rPr>
      </w:pPr>
    </w:p>
    <w:p w14:paraId="4B2F9491" w14:textId="7A871688" w:rsidR="00AA3513" w:rsidRPr="00B45923" w:rsidRDefault="00AA3513" w:rsidP="00B45923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id-ID"/>
        </w:rPr>
      </w:pPr>
      <w:bookmarkStart w:id="0" w:name="_Hlk38980414"/>
      <w:r w:rsidRPr="00B45923">
        <w:rPr>
          <w:rFonts w:ascii="Arial" w:hAnsi="Arial" w:cs="Arial"/>
          <w:sz w:val="22"/>
          <w:szCs w:val="22"/>
          <w:lang w:val="en-US"/>
        </w:rPr>
        <w:t xml:space="preserve">Keputusan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Kepala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Kantor Otoritas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Pelabuhan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Utama Belawan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Nomor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HK.206/1/20/OP.BLW-2021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tanggal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26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Februari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2021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tentang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Penetapan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Pengoperasian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</w:t>
      </w:r>
      <w:r w:rsidRPr="00B45923">
        <w:rPr>
          <w:rFonts w:ascii="Arial" w:hAnsi="Arial" w:cs="Arial"/>
          <w:i/>
          <w:sz w:val="22"/>
          <w:szCs w:val="22"/>
          <w:lang w:val="en-US"/>
        </w:rPr>
        <w:t>Behandle</w:t>
      </w:r>
      <w:r w:rsidRPr="00B45923">
        <w:rPr>
          <w:rFonts w:ascii="Arial" w:hAnsi="Arial" w:cs="Arial"/>
          <w:sz w:val="22"/>
          <w:szCs w:val="22"/>
          <w:lang w:val="en-US"/>
        </w:rPr>
        <w:t xml:space="preserve"> PT Prima Terminal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Petikemas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dengan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TPFT PT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Graha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Segara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Belawan;</w:t>
      </w:r>
    </w:p>
    <w:p w14:paraId="2B7853FF" w14:textId="77777777" w:rsidR="00AA3513" w:rsidRPr="00B45923" w:rsidRDefault="00AA3513" w:rsidP="00B45923">
      <w:pPr>
        <w:pStyle w:val="Default"/>
        <w:ind w:left="720"/>
        <w:jc w:val="both"/>
        <w:rPr>
          <w:rFonts w:ascii="Arial" w:hAnsi="Arial" w:cs="Arial"/>
          <w:sz w:val="22"/>
          <w:szCs w:val="22"/>
          <w:lang w:val="id-ID"/>
        </w:rPr>
      </w:pPr>
    </w:p>
    <w:p w14:paraId="0598E9B6" w14:textId="32F063C0" w:rsidR="007F3084" w:rsidRPr="00B45923" w:rsidRDefault="004300BA" w:rsidP="00B45923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B45923">
        <w:rPr>
          <w:rFonts w:ascii="Arial" w:hAnsi="Arial" w:cs="Arial"/>
          <w:sz w:val="22"/>
          <w:szCs w:val="22"/>
        </w:rPr>
        <w:t>Berita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Acara </w:t>
      </w:r>
      <w:proofErr w:type="spellStart"/>
      <w:r w:rsidRPr="00B45923">
        <w:rPr>
          <w:rFonts w:ascii="Arial" w:hAnsi="Arial" w:cs="Arial"/>
          <w:sz w:val="22"/>
          <w:szCs w:val="22"/>
        </w:rPr>
        <w:t>Kesepakatan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Bersama </w:t>
      </w:r>
      <w:proofErr w:type="spellStart"/>
      <w:r w:rsidRPr="00B45923">
        <w:rPr>
          <w:rFonts w:ascii="Arial" w:hAnsi="Arial" w:cs="Arial"/>
          <w:sz w:val="22"/>
          <w:szCs w:val="22"/>
        </w:rPr>
        <w:t>Nomor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: UM.55/2/7/PTP-21 dan UM.55/2/8/PTP-21 </w:t>
      </w:r>
      <w:proofErr w:type="spellStart"/>
      <w:r w:rsidRPr="00B45923">
        <w:rPr>
          <w:rFonts w:ascii="Arial" w:hAnsi="Arial" w:cs="Arial"/>
          <w:sz w:val="22"/>
          <w:szCs w:val="22"/>
        </w:rPr>
        <w:t>antara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PT Prima Terminal </w:t>
      </w:r>
      <w:proofErr w:type="spellStart"/>
      <w:r w:rsidRPr="00B45923">
        <w:rPr>
          <w:rFonts w:ascii="Arial" w:hAnsi="Arial" w:cs="Arial"/>
          <w:sz w:val="22"/>
          <w:szCs w:val="22"/>
        </w:rPr>
        <w:t>Petikemas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(PTP) </w:t>
      </w:r>
      <w:proofErr w:type="spellStart"/>
      <w:r w:rsidRPr="00B45923">
        <w:rPr>
          <w:rFonts w:ascii="Arial" w:hAnsi="Arial" w:cs="Arial"/>
          <w:sz w:val="22"/>
          <w:szCs w:val="22"/>
        </w:rPr>
        <w:t>dengan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DPW ALFI/ILFA </w:t>
      </w:r>
      <w:proofErr w:type="spellStart"/>
      <w:r w:rsidRPr="00B45923">
        <w:rPr>
          <w:rFonts w:ascii="Arial" w:hAnsi="Arial" w:cs="Arial"/>
          <w:sz w:val="22"/>
          <w:szCs w:val="22"/>
        </w:rPr>
        <w:t>Sumut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dan BPD </w:t>
      </w:r>
      <w:proofErr w:type="spellStart"/>
      <w:r w:rsidRPr="00B45923">
        <w:rPr>
          <w:rFonts w:ascii="Arial" w:hAnsi="Arial" w:cs="Arial"/>
          <w:sz w:val="22"/>
          <w:szCs w:val="22"/>
        </w:rPr>
        <w:t>Ginsi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</w:rPr>
        <w:t>Sumut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</w:rPr>
        <w:t>tentang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Tarif </w:t>
      </w:r>
      <w:proofErr w:type="spellStart"/>
      <w:r w:rsidRPr="00B45923">
        <w:rPr>
          <w:rFonts w:ascii="Arial" w:hAnsi="Arial" w:cs="Arial"/>
          <w:sz w:val="22"/>
          <w:szCs w:val="22"/>
        </w:rPr>
        <w:t>Pelayanan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</w:rPr>
        <w:t>Jasa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</w:rPr>
        <w:t>Petikemas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B45923">
        <w:rPr>
          <w:rFonts w:ascii="Arial" w:hAnsi="Arial" w:cs="Arial"/>
          <w:sz w:val="22"/>
          <w:szCs w:val="22"/>
        </w:rPr>
        <w:t>Barang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</w:rPr>
        <w:t>dalam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</w:rPr>
        <w:t>Petikemas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</w:rPr>
        <w:t>terkait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</w:rPr>
        <w:t>dengan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</w:rPr>
        <w:t>Kegiatan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</w:rPr>
        <w:t>Pemeriksaan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oleh </w:t>
      </w:r>
      <w:proofErr w:type="spellStart"/>
      <w:r w:rsidRPr="00B45923">
        <w:rPr>
          <w:rFonts w:ascii="Arial" w:hAnsi="Arial" w:cs="Arial"/>
          <w:sz w:val="22"/>
          <w:szCs w:val="22"/>
        </w:rPr>
        <w:t>Instansi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</w:rPr>
        <w:t>berwenang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pada TPFT </w:t>
      </w:r>
      <w:r w:rsidR="00E86E61" w:rsidRPr="00B45923">
        <w:rPr>
          <w:rFonts w:ascii="Arial" w:hAnsi="Arial" w:cs="Arial"/>
          <w:sz w:val="22"/>
          <w:szCs w:val="22"/>
        </w:rPr>
        <w:t xml:space="preserve">PT </w:t>
      </w:r>
      <w:proofErr w:type="spellStart"/>
      <w:r w:rsidR="00E86E61" w:rsidRPr="00B45923">
        <w:rPr>
          <w:rFonts w:ascii="Arial" w:hAnsi="Arial" w:cs="Arial"/>
          <w:sz w:val="22"/>
          <w:szCs w:val="22"/>
        </w:rPr>
        <w:t>Graha</w:t>
      </w:r>
      <w:proofErr w:type="spellEnd"/>
      <w:r w:rsidR="00E86E61" w:rsidRPr="00B4592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86E61" w:rsidRPr="00B45923">
        <w:rPr>
          <w:rFonts w:ascii="Arial" w:hAnsi="Arial" w:cs="Arial"/>
          <w:sz w:val="22"/>
          <w:szCs w:val="22"/>
        </w:rPr>
        <w:t>Segara</w:t>
      </w:r>
      <w:proofErr w:type="spellEnd"/>
      <w:r w:rsidR="00E86E61" w:rsidRPr="00B459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</w:rPr>
        <w:t>tanggal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04 </w:t>
      </w:r>
      <w:proofErr w:type="spellStart"/>
      <w:r w:rsidRPr="00B45923">
        <w:rPr>
          <w:rFonts w:ascii="Arial" w:hAnsi="Arial" w:cs="Arial"/>
          <w:sz w:val="22"/>
          <w:szCs w:val="22"/>
        </w:rPr>
        <w:t>Februari</w:t>
      </w:r>
      <w:proofErr w:type="spellEnd"/>
      <w:r w:rsidRPr="00B45923">
        <w:rPr>
          <w:rFonts w:ascii="Arial" w:hAnsi="Arial" w:cs="Arial"/>
          <w:sz w:val="22"/>
          <w:szCs w:val="22"/>
        </w:rPr>
        <w:t xml:space="preserve"> 2021</w:t>
      </w:r>
      <w:r w:rsidRPr="00B45923">
        <w:rPr>
          <w:rFonts w:ascii="Arial" w:hAnsi="Arial" w:cs="Arial"/>
          <w:sz w:val="22"/>
          <w:szCs w:val="22"/>
          <w:lang w:val="en-US"/>
        </w:rPr>
        <w:t>;</w:t>
      </w:r>
    </w:p>
    <w:p w14:paraId="7CFDE970" w14:textId="77777777" w:rsidR="004300BA" w:rsidRPr="00B45923" w:rsidRDefault="004300BA" w:rsidP="00B45923">
      <w:pPr>
        <w:pStyle w:val="Default"/>
        <w:ind w:left="720"/>
        <w:jc w:val="both"/>
        <w:rPr>
          <w:rFonts w:ascii="Arial" w:hAnsi="Arial" w:cs="Arial"/>
          <w:sz w:val="22"/>
          <w:szCs w:val="22"/>
          <w:lang w:val="id-ID"/>
        </w:rPr>
      </w:pPr>
    </w:p>
    <w:p w14:paraId="29027237" w14:textId="29B30002" w:rsidR="00B45923" w:rsidRDefault="004300BA" w:rsidP="00B45923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B45923">
        <w:rPr>
          <w:rFonts w:ascii="Arial" w:hAnsi="Arial" w:cs="Arial"/>
          <w:sz w:val="22"/>
          <w:szCs w:val="22"/>
          <w:lang w:val="en-US"/>
        </w:rPr>
        <w:t xml:space="preserve">Surat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Direktur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Utama PT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Pelabuhan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Indonesia I (Persero)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nomor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US.11/1/13/PI-21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tanggal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10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Maret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2021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perihal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Persetujuan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Pemberlakukan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Tarif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Kerja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Sama TPFT PT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Graha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45923">
        <w:rPr>
          <w:rFonts w:ascii="Arial" w:hAnsi="Arial" w:cs="Arial"/>
          <w:sz w:val="22"/>
          <w:szCs w:val="22"/>
          <w:lang w:val="en-US"/>
        </w:rPr>
        <w:t>Segara</w:t>
      </w:r>
      <w:proofErr w:type="spellEnd"/>
      <w:r w:rsidRPr="00B45923">
        <w:rPr>
          <w:rFonts w:ascii="Arial" w:hAnsi="Arial" w:cs="Arial"/>
          <w:sz w:val="22"/>
          <w:szCs w:val="22"/>
          <w:lang w:val="en-US"/>
        </w:rPr>
        <w:t>.</w:t>
      </w:r>
    </w:p>
    <w:p w14:paraId="4754B7A2" w14:textId="77777777" w:rsidR="00B45923" w:rsidRDefault="00B45923" w:rsidP="00B45923">
      <w:pPr>
        <w:pStyle w:val="ListParagraph"/>
        <w:spacing w:after="0" w:line="240" w:lineRule="auto"/>
        <w:contextualSpacing w:val="0"/>
        <w:rPr>
          <w:rFonts w:ascii="Arial" w:hAnsi="Arial" w:cs="Arial"/>
        </w:rPr>
      </w:pPr>
    </w:p>
    <w:p w14:paraId="53142823" w14:textId="7680B216" w:rsidR="00B45923" w:rsidRPr="00D44785" w:rsidRDefault="00D44785" w:rsidP="00B45923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D44785">
        <w:rPr>
          <w:rFonts w:ascii="Arial" w:hAnsi="Arial" w:cs="Arial"/>
          <w:sz w:val="22"/>
          <w:szCs w:val="22"/>
          <w:lang w:val="en-US"/>
        </w:rPr>
        <w:t xml:space="preserve">Surat </w:t>
      </w:r>
      <w:proofErr w:type="spellStart"/>
      <w:r w:rsidRPr="00D44785">
        <w:rPr>
          <w:rFonts w:ascii="Arial" w:hAnsi="Arial" w:cs="Arial"/>
          <w:sz w:val="22"/>
          <w:szCs w:val="22"/>
          <w:lang w:val="en-US"/>
        </w:rPr>
        <w:t>Undangan</w:t>
      </w:r>
      <w:proofErr w:type="spellEnd"/>
      <w:r w:rsidRPr="00D4478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44785">
        <w:rPr>
          <w:rFonts w:ascii="Arial" w:hAnsi="Arial" w:cs="Arial"/>
          <w:sz w:val="22"/>
          <w:szCs w:val="22"/>
          <w:lang w:val="en-US"/>
        </w:rPr>
        <w:t>Sosialisasi</w:t>
      </w:r>
      <w:proofErr w:type="spellEnd"/>
      <w:r w:rsidRPr="00D44785">
        <w:rPr>
          <w:rFonts w:ascii="Arial" w:hAnsi="Arial" w:cs="Arial"/>
          <w:sz w:val="22"/>
          <w:szCs w:val="22"/>
          <w:lang w:val="en-US"/>
        </w:rPr>
        <w:t xml:space="preserve"> Tarif TPFT </w:t>
      </w:r>
      <w:proofErr w:type="spellStart"/>
      <w:r w:rsidRPr="00D44785">
        <w:rPr>
          <w:rFonts w:ascii="Arial" w:hAnsi="Arial" w:cs="Arial"/>
          <w:sz w:val="22"/>
          <w:szCs w:val="22"/>
          <w:lang w:val="en-US"/>
        </w:rPr>
        <w:t>Nomor</w:t>
      </w:r>
      <w:proofErr w:type="spellEnd"/>
      <w:r w:rsidRPr="00D44785">
        <w:rPr>
          <w:rFonts w:ascii="Arial" w:hAnsi="Arial" w:cs="Arial"/>
          <w:sz w:val="22"/>
          <w:szCs w:val="22"/>
          <w:lang w:val="en-US"/>
        </w:rPr>
        <w:t xml:space="preserve"> </w:t>
      </w:r>
      <w:r w:rsidRPr="00D44785">
        <w:rPr>
          <w:rFonts w:ascii="Arial" w:hAnsi="Arial" w:cs="Arial"/>
          <w:sz w:val="22"/>
          <w:szCs w:val="22"/>
        </w:rPr>
        <w:t>UM.50/6/4/PTP-21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tanggal</w:t>
      </w:r>
      <w:proofErr w:type="spellEnd"/>
      <w:r>
        <w:rPr>
          <w:rFonts w:ascii="Arial" w:hAnsi="Arial" w:cs="Arial"/>
          <w:sz w:val="22"/>
          <w:szCs w:val="22"/>
        </w:rPr>
        <w:t xml:space="preserve"> 22 </w:t>
      </w:r>
      <w:proofErr w:type="spellStart"/>
      <w:r>
        <w:rPr>
          <w:rFonts w:ascii="Arial" w:hAnsi="Arial" w:cs="Arial"/>
          <w:sz w:val="22"/>
          <w:szCs w:val="22"/>
        </w:rPr>
        <w:t>Maret</w:t>
      </w:r>
      <w:proofErr w:type="spellEnd"/>
      <w:r>
        <w:rPr>
          <w:rFonts w:ascii="Arial" w:hAnsi="Arial" w:cs="Arial"/>
          <w:sz w:val="22"/>
          <w:szCs w:val="22"/>
        </w:rPr>
        <w:t xml:space="preserve"> 2021.</w:t>
      </w:r>
    </w:p>
    <w:p w14:paraId="564AA410" w14:textId="77777777" w:rsidR="007F3084" w:rsidRPr="00B45923" w:rsidRDefault="007F3084" w:rsidP="00B45923">
      <w:pPr>
        <w:pStyle w:val="Default"/>
        <w:ind w:left="630"/>
        <w:jc w:val="both"/>
        <w:rPr>
          <w:rFonts w:ascii="Arial" w:hAnsi="Arial" w:cs="Arial"/>
          <w:sz w:val="22"/>
          <w:szCs w:val="22"/>
          <w:lang w:val="id-ID"/>
        </w:rPr>
      </w:pPr>
    </w:p>
    <w:bookmarkEnd w:id="0"/>
    <w:p w14:paraId="036EDBE0" w14:textId="23D12A4E" w:rsidR="0092008C" w:rsidRPr="00B45923" w:rsidRDefault="0094465B" w:rsidP="0072093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B45923">
        <w:rPr>
          <w:rFonts w:ascii="Arial" w:hAnsi="Arial" w:cs="Arial"/>
        </w:rPr>
        <w:t xml:space="preserve">Hasil </w:t>
      </w:r>
      <w:proofErr w:type="spellStart"/>
      <w:r w:rsidR="004300BA" w:rsidRPr="00B45923">
        <w:rPr>
          <w:rFonts w:ascii="Arial" w:hAnsi="Arial" w:cs="Arial"/>
        </w:rPr>
        <w:t>Rapat</w:t>
      </w:r>
      <w:proofErr w:type="spellEnd"/>
    </w:p>
    <w:p w14:paraId="15B36CFD" w14:textId="77777777" w:rsidR="0092008C" w:rsidRPr="00B45923" w:rsidRDefault="0092008C" w:rsidP="00720930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p w14:paraId="196DF55E" w14:textId="3DE68798" w:rsidR="004300BA" w:rsidRPr="00B45923" w:rsidRDefault="004300BA" w:rsidP="0094465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B45923">
        <w:rPr>
          <w:rFonts w:ascii="Arial" w:hAnsi="Arial" w:cs="Arial"/>
        </w:rPr>
        <w:t>Bahwa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sebagaimana</w:t>
      </w:r>
      <w:proofErr w:type="spellEnd"/>
      <w:r w:rsidRPr="00B45923">
        <w:rPr>
          <w:rFonts w:ascii="Arial" w:hAnsi="Arial" w:cs="Arial"/>
        </w:rPr>
        <w:t xml:space="preserve"> yang </w:t>
      </w:r>
      <w:proofErr w:type="spellStart"/>
      <w:r w:rsidRPr="00B45923">
        <w:rPr>
          <w:rFonts w:ascii="Arial" w:hAnsi="Arial" w:cs="Arial"/>
        </w:rPr>
        <w:t>disepakati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dalam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Berita</w:t>
      </w:r>
      <w:proofErr w:type="spellEnd"/>
      <w:r w:rsidRPr="00B45923">
        <w:rPr>
          <w:rFonts w:ascii="Arial" w:hAnsi="Arial" w:cs="Arial"/>
        </w:rPr>
        <w:t xml:space="preserve"> Acara </w:t>
      </w:r>
      <w:proofErr w:type="spellStart"/>
      <w:r w:rsidRPr="00B45923">
        <w:rPr>
          <w:rFonts w:ascii="Arial" w:hAnsi="Arial" w:cs="Arial"/>
        </w:rPr>
        <w:t>Kesepakatan</w:t>
      </w:r>
      <w:proofErr w:type="spellEnd"/>
      <w:r w:rsidRPr="00B45923">
        <w:rPr>
          <w:rFonts w:ascii="Arial" w:hAnsi="Arial" w:cs="Arial"/>
        </w:rPr>
        <w:t xml:space="preserve"> Bersama </w:t>
      </w:r>
      <w:proofErr w:type="spellStart"/>
      <w:r w:rsidR="00E86E61" w:rsidRPr="00B45923">
        <w:rPr>
          <w:rFonts w:ascii="Arial" w:hAnsi="Arial" w:cs="Arial"/>
        </w:rPr>
        <w:t>antara</w:t>
      </w:r>
      <w:proofErr w:type="spellEnd"/>
      <w:r w:rsidR="00E86E61" w:rsidRPr="00B45923">
        <w:rPr>
          <w:rFonts w:ascii="Arial" w:hAnsi="Arial" w:cs="Arial"/>
        </w:rPr>
        <w:t xml:space="preserve"> PT Prima Terminal </w:t>
      </w:r>
      <w:proofErr w:type="spellStart"/>
      <w:r w:rsidR="00E86E61" w:rsidRPr="00B45923">
        <w:rPr>
          <w:rFonts w:ascii="Arial" w:hAnsi="Arial" w:cs="Arial"/>
        </w:rPr>
        <w:t>Petikemas</w:t>
      </w:r>
      <w:proofErr w:type="spellEnd"/>
      <w:r w:rsidR="00E86E61" w:rsidRPr="00B45923">
        <w:rPr>
          <w:rFonts w:ascii="Arial" w:hAnsi="Arial" w:cs="Arial"/>
        </w:rPr>
        <w:t xml:space="preserve"> (PTP) </w:t>
      </w:r>
      <w:proofErr w:type="spellStart"/>
      <w:r w:rsidR="00E86E61" w:rsidRPr="00B45923">
        <w:rPr>
          <w:rFonts w:ascii="Arial" w:hAnsi="Arial" w:cs="Arial"/>
        </w:rPr>
        <w:t>dengan</w:t>
      </w:r>
      <w:proofErr w:type="spellEnd"/>
      <w:r w:rsidR="00E86E61" w:rsidRPr="00B45923">
        <w:rPr>
          <w:rFonts w:ascii="Arial" w:hAnsi="Arial" w:cs="Arial"/>
        </w:rPr>
        <w:t xml:space="preserve"> DPW ALFI/ILFA </w:t>
      </w:r>
      <w:proofErr w:type="spellStart"/>
      <w:r w:rsidR="00E86E61" w:rsidRPr="00B45923">
        <w:rPr>
          <w:rFonts w:ascii="Arial" w:hAnsi="Arial" w:cs="Arial"/>
        </w:rPr>
        <w:t>Sumut</w:t>
      </w:r>
      <w:proofErr w:type="spellEnd"/>
      <w:r w:rsidR="00E86E61" w:rsidRPr="00B45923">
        <w:rPr>
          <w:rFonts w:ascii="Arial" w:hAnsi="Arial" w:cs="Arial"/>
        </w:rPr>
        <w:t xml:space="preserve"> dan BPD </w:t>
      </w:r>
      <w:proofErr w:type="spellStart"/>
      <w:r w:rsidR="00E86E61" w:rsidRPr="00B45923">
        <w:rPr>
          <w:rFonts w:ascii="Arial" w:hAnsi="Arial" w:cs="Arial"/>
        </w:rPr>
        <w:t>Ginsi</w:t>
      </w:r>
      <w:proofErr w:type="spellEnd"/>
      <w:r w:rsidR="00E86E61" w:rsidRPr="00B45923">
        <w:rPr>
          <w:rFonts w:ascii="Arial" w:hAnsi="Arial" w:cs="Arial"/>
        </w:rPr>
        <w:t xml:space="preserve"> </w:t>
      </w:r>
      <w:proofErr w:type="spellStart"/>
      <w:r w:rsidR="00E86E61" w:rsidRPr="00B45923">
        <w:rPr>
          <w:rFonts w:ascii="Arial" w:hAnsi="Arial" w:cs="Arial"/>
        </w:rPr>
        <w:t>Sumut</w:t>
      </w:r>
      <w:proofErr w:type="spellEnd"/>
      <w:r w:rsidR="00E86E61"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Nomor</w:t>
      </w:r>
      <w:proofErr w:type="spellEnd"/>
      <w:r w:rsidRPr="00B45923">
        <w:rPr>
          <w:rFonts w:ascii="Arial" w:hAnsi="Arial" w:cs="Arial"/>
        </w:rPr>
        <w:t xml:space="preserve"> : UM.55/2/7/PTP-21 dan UM.55/2/8/PTP-21 </w:t>
      </w:r>
      <w:proofErr w:type="spellStart"/>
      <w:r w:rsidR="00E86E61" w:rsidRPr="00B45923">
        <w:rPr>
          <w:rFonts w:ascii="Arial" w:hAnsi="Arial" w:cs="Arial"/>
        </w:rPr>
        <w:t>tanggal</w:t>
      </w:r>
      <w:proofErr w:type="spellEnd"/>
      <w:r w:rsidR="00E86E61" w:rsidRPr="00B45923">
        <w:rPr>
          <w:rFonts w:ascii="Arial" w:hAnsi="Arial" w:cs="Arial"/>
        </w:rPr>
        <w:t xml:space="preserve"> 04 </w:t>
      </w:r>
      <w:proofErr w:type="spellStart"/>
      <w:r w:rsidR="00E86E61" w:rsidRPr="00B45923">
        <w:rPr>
          <w:rFonts w:ascii="Arial" w:hAnsi="Arial" w:cs="Arial"/>
        </w:rPr>
        <w:t>Februari</w:t>
      </w:r>
      <w:proofErr w:type="spellEnd"/>
      <w:r w:rsidR="00E86E61" w:rsidRPr="00B45923">
        <w:rPr>
          <w:rFonts w:ascii="Arial" w:hAnsi="Arial" w:cs="Arial"/>
        </w:rPr>
        <w:t xml:space="preserve"> 2021, </w:t>
      </w:r>
      <w:r w:rsidRPr="00B45923">
        <w:rPr>
          <w:rFonts w:ascii="Arial" w:hAnsi="Arial" w:cs="Arial"/>
        </w:rPr>
        <w:t xml:space="preserve">PT Prima Terminal </w:t>
      </w:r>
      <w:proofErr w:type="spellStart"/>
      <w:r w:rsidRPr="00B45923">
        <w:rPr>
          <w:rFonts w:ascii="Arial" w:hAnsi="Arial" w:cs="Arial"/>
        </w:rPr>
        <w:t>Petikemas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dengan</w:t>
      </w:r>
      <w:proofErr w:type="spellEnd"/>
      <w:r w:rsidRPr="00B45923">
        <w:rPr>
          <w:rFonts w:ascii="Arial" w:hAnsi="Arial" w:cs="Arial"/>
        </w:rPr>
        <w:t xml:space="preserve"> DPW ALFI/ILFA </w:t>
      </w:r>
      <w:proofErr w:type="spellStart"/>
      <w:r w:rsidRPr="00B45923">
        <w:rPr>
          <w:rFonts w:ascii="Arial" w:hAnsi="Arial" w:cs="Arial"/>
        </w:rPr>
        <w:t>Sumut</w:t>
      </w:r>
      <w:proofErr w:type="spellEnd"/>
      <w:r w:rsidRPr="00B45923">
        <w:rPr>
          <w:rFonts w:ascii="Arial" w:hAnsi="Arial" w:cs="Arial"/>
        </w:rPr>
        <w:t xml:space="preserve"> dan BPD GINSI </w:t>
      </w:r>
      <w:proofErr w:type="spellStart"/>
      <w:r w:rsidRPr="00B45923">
        <w:rPr>
          <w:rFonts w:ascii="Arial" w:hAnsi="Arial" w:cs="Arial"/>
        </w:rPr>
        <w:t>Sumut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secara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konsisten</w:t>
      </w:r>
      <w:proofErr w:type="spellEnd"/>
      <w:r w:rsidRPr="00B45923">
        <w:rPr>
          <w:rFonts w:ascii="Arial" w:hAnsi="Arial" w:cs="Arial"/>
        </w:rPr>
        <w:t xml:space="preserve"> dan </w:t>
      </w:r>
      <w:proofErr w:type="spellStart"/>
      <w:r w:rsidRPr="00B45923">
        <w:rPr>
          <w:rFonts w:ascii="Arial" w:hAnsi="Arial" w:cs="Arial"/>
        </w:rPr>
        <w:t>bertanggungjawab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mensosialisasikan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kepa</w:t>
      </w:r>
      <w:r w:rsidR="00E86E61" w:rsidRPr="00B45923">
        <w:rPr>
          <w:rFonts w:ascii="Arial" w:hAnsi="Arial" w:cs="Arial"/>
        </w:rPr>
        <w:t>d</w:t>
      </w:r>
      <w:r w:rsidRPr="00B45923">
        <w:rPr>
          <w:rFonts w:ascii="Arial" w:hAnsi="Arial" w:cs="Arial"/>
        </w:rPr>
        <w:t>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Pengguna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Jasa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="00E86E61" w:rsidRPr="00B45923">
        <w:rPr>
          <w:rFonts w:ascii="Arial" w:hAnsi="Arial" w:cs="Arial"/>
        </w:rPr>
        <w:t>yaitu</w:t>
      </w:r>
      <w:proofErr w:type="spellEnd"/>
      <w:r w:rsidR="00E86E61" w:rsidRPr="00B45923">
        <w:rPr>
          <w:rFonts w:ascii="Arial" w:hAnsi="Arial" w:cs="Arial"/>
        </w:rPr>
        <w:t xml:space="preserve"> </w:t>
      </w:r>
      <w:r w:rsidR="00E86E61" w:rsidRPr="00B45923">
        <w:rPr>
          <w:rFonts w:ascii="Arial" w:hAnsi="Arial" w:cs="Arial"/>
        </w:rPr>
        <w:lastRenderedPageBreak/>
        <w:t xml:space="preserve">Perusahaan </w:t>
      </w:r>
      <w:proofErr w:type="spellStart"/>
      <w:r w:rsidR="00E86E61" w:rsidRPr="00B45923">
        <w:rPr>
          <w:rFonts w:ascii="Arial" w:hAnsi="Arial" w:cs="Arial"/>
        </w:rPr>
        <w:t>Jasa</w:t>
      </w:r>
      <w:proofErr w:type="spellEnd"/>
      <w:r w:rsidR="00E86E61" w:rsidRPr="00B45923">
        <w:rPr>
          <w:rFonts w:ascii="Arial" w:hAnsi="Arial" w:cs="Arial"/>
        </w:rPr>
        <w:t xml:space="preserve"> </w:t>
      </w:r>
      <w:proofErr w:type="spellStart"/>
      <w:r w:rsidR="00E86E61" w:rsidRPr="00B45923">
        <w:rPr>
          <w:rFonts w:ascii="Arial" w:hAnsi="Arial" w:cs="Arial"/>
        </w:rPr>
        <w:t>Pengurusan</w:t>
      </w:r>
      <w:proofErr w:type="spellEnd"/>
      <w:r w:rsidR="00E86E61" w:rsidRPr="00B45923">
        <w:rPr>
          <w:rFonts w:ascii="Arial" w:hAnsi="Arial" w:cs="Arial"/>
        </w:rPr>
        <w:t xml:space="preserve"> </w:t>
      </w:r>
      <w:proofErr w:type="spellStart"/>
      <w:r w:rsidR="00E86E61" w:rsidRPr="00B45923">
        <w:rPr>
          <w:rFonts w:ascii="Arial" w:hAnsi="Arial" w:cs="Arial"/>
        </w:rPr>
        <w:t>Transportasi</w:t>
      </w:r>
      <w:proofErr w:type="spellEnd"/>
      <w:r w:rsidR="00E86E61" w:rsidRPr="00B45923">
        <w:rPr>
          <w:rFonts w:ascii="Arial" w:hAnsi="Arial" w:cs="Arial"/>
        </w:rPr>
        <w:t xml:space="preserve"> (JPT) </w:t>
      </w:r>
      <w:proofErr w:type="spellStart"/>
      <w:r w:rsidR="00E86E61" w:rsidRPr="00B45923">
        <w:rPr>
          <w:rFonts w:ascii="Arial" w:hAnsi="Arial" w:cs="Arial"/>
        </w:rPr>
        <w:t>anggota</w:t>
      </w:r>
      <w:proofErr w:type="spellEnd"/>
      <w:r w:rsidR="00E86E61" w:rsidRPr="00B45923">
        <w:rPr>
          <w:rFonts w:ascii="Arial" w:hAnsi="Arial" w:cs="Arial"/>
        </w:rPr>
        <w:t xml:space="preserve"> DPW ALFI/ILFA </w:t>
      </w:r>
      <w:proofErr w:type="spellStart"/>
      <w:r w:rsidR="00E86E61" w:rsidRPr="00B45923">
        <w:rPr>
          <w:rFonts w:ascii="Arial" w:hAnsi="Arial" w:cs="Arial"/>
        </w:rPr>
        <w:t>Sumut</w:t>
      </w:r>
      <w:proofErr w:type="spellEnd"/>
      <w:r w:rsidR="00E86E61" w:rsidRPr="00B45923">
        <w:rPr>
          <w:rFonts w:ascii="Arial" w:hAnsi="Arial" w:cs="Arial"/>
        </w:rPr>
        <w:t xml:space="preserve"> dan </w:t>
      </w:r>
      <w:proofErr w:type="spellStart"/>
      <w:r w:rsidR="00E86E61" w:rsidRPr="00B45923">
        <w:rPr>
          <w:rFonts w:ascii="Arial" w:hAnsi="Arial" w:cs="Arial"/>
        </w:rPr>
        <w:t>Pengguna</w:t>
      </w:r>
      <w:proofErr w:type="spellEnd"/>
      <w:r w:rsidR="00E86E61" w:rsidRPr="00B45923">
        <w:rPr>
          <w:rFonts w:ascii="Arial" w:hAnsi="Arial" w:cs="Arial"/>
        </w:rPr>
        <w:t xml:space="preserve"> </w:t>
      </w:r>
      <w:proofErr w:type="spellStart"/>
      <w:r w:rsidR="00E86E61" w:rsidRPr="00B45923">
        <w:rPr>
          <w:rFonts w:ascii="Arial" w:hAnsi="Arial" w:cs="Arial"/>
        </w:rPr>
        <w:t>Jasa</w:t>
      </w:r>
      <w:proofErr w:type="spellEnd"/>
      <w:r w:rsidR="00E86E61" w:rsidRPr="00B45923">
        <w:rPr>
          <w:rFonts w:ascii="Arial" w:hAnsi="Arial" w:cs="Arial"/>
        </w:rPr>
        <w:t xml:space="preserve"> Perusahaan </w:t>
      </w:r>
      <w:proofErr w:type="spellStart"/>
      <w:r w:rsidR="00E86E61" w:rsidRPr="00B45923">
        <w:rPr>
          <w:rFonts w:ascii="Arial" w:hAnsi="Arial" w:cs="Arial"/>
        </w:rPr>
        <w:t>Importir</w:t>
      </w:r>
      <w:proofErr w:type="spellEnd"/>
      <w:r w:rsidR="00E86E61" w:rsidRPr="00B45923">
        <w:rPr>
          <w:rFonts w:ascii="Arial" w:hAnsi="Arial" w:cs="Arial"/>
        </w:rPr>
        <w:t xml:space="preserve"> </w:t>
      </w:r>
      <w:proofErr w:type="spellStart"/>
      <w:r w:rsidR="00E86E61" w:rsidRPr="00B45923">
        <w:rPr>
          <w:rFonts w:ascii="Arial" w:hAnsi="Arial" w:cs="Arial"/>
        </w:rPr>
        <w:t>An</w:t>
      </w:r>
      <w:r w:rsidR="00B45923">
        <w:rPr>
          <w:rFonts w:ascii="Arial" w:hAnsi="Arial" w:cs="Arial"/>
        </w:rPr>
        <w:t>ggota</w:t>
      </w:r>
      <w:proofErr w:type="spellEnd"/>
      <w:r w:rsidR="00B45923">
        <w:rPr>
          <w:rFonts w:ascii="Arial" w:hAnsi="Arial" w:cs="Arial"/>
        </w:rPr>
        <w:t xml:space="preserve"> BPD GINSI </w:t>
      </w:r>
      <w:proofErr w:type="spellStart"/>
      <w:r w:rsidR="00B45923">
        <w:rPr>
          <w:rFonts w:ascii="Arial" w:hAnsi="Arial" w:cs="Arial"/>
        </w:rPr>
        <w:t>Sumut</w:t>
      </w:r>
      <w:proofErr w:type="spellEnd"/>
      <w:r w:rsidR="00B45923">
        <w:rPr>
          <w:rFonts w:ascii="Arial" w:hAnsi="Arial" w:cs="Arial"/>
        </w:rPr>
        <w:t xml:space="preserve"> </w:t>
      </w:r>
      <w:proofErr w:type="spellStart"/>
      <w:r w:rsidR="00B45923">
        <w:rPr>
          <w:rFonts w:ascii="Arial" w:hAnsi="Arial" w:cs="Arial"/>
        </w:rPr>
        <w:t>tentang</w:t>
      </w:r>
      <w:proofErr w:type="spellEnd"/>
      <w:r w:rsidR="00B45923">
        <w:rPr>
          <w:rFonts w:ascii="Arial" w:hAnsi="Arial" w:cs="Arial"/>
        </w:rPr>
        <w:t xml:space="preserve"> </w:t>
      </w:r>
      <w:proofErr w:type="spellStart"/>
      <w:r w:rsidR="00B45923">
        <w:rPr>
          <w:rFonts w:ascii="Arial" w:hAnsi="Arial" w:cs="Arial"/>
        </w:rPr>
        <w:t>P</w:t>
      </w:r>
      <w:r w:rsidR="00E86E61" w:rsidRPr="00B45923">
        <w:rPr>
          <w:rFonts w:ascii="Arial" w:hAnsi="Arial" w:cs="Arial"/>
        </w:rPr>
        <w:t>emberlakukan</w:t>
      </w:r>
      <w:proofErr w:type="spellEnd"/>
      <w:r w:rsidR="00E86E61" w:rsidRPr="00B45923">
        <w:rPr>
          <w:rFonts w:ascii="Arial" w:hAnsi="Arial" w:cs="Arial"/>
        </w:rPr>
        <w:t xml:space="preserve"> </w:t>
      </w:r>
      <w:r w:rsidR="00AA3513" w:rsidRPr="00B45923">
        <w:rPr>
          <w:rFonts w:ascii="Arial" w:hAnsi="Arial" w:cs="Arial"/>
        </w:rPr>
        <w:t>T</w:t>
      </w:r>
      <w:r w:rsidR="00E86E61" w:rsidRPr="00B45923">
        <w:rPr>
          <w:rFonts w:ascii="Arial" w:hAnsi="Arial" w:cs="Arial"/>
        </w:rPr>
        <w:t xml:space="preserve">arif </w:t>
      </w:r>
      <w:proofErr w:type="spellStart"/>
      <w:r w:rsidR="00E86E61" w:rsidRPr="00B45923">
        <w:rPr>
          <w:rFonts w:ascii="Arial" w:hAnsi="Arial" w:cs="Arial"/>
        </w:rPr>
        <w:t>Pelayanan</w:t>
      </w:r>
      <w:proofErr w:type="spellEnd"/>
      <w:r w:rsidR="00E86E61" w:rsidRPr="00B45923">
        <w:rPr>
          <w:rFonts w:ascii="Arial" w:hAnsi="Arial" w:cs="Arial"/>
        </w:rPr>
        <w:t xml:space="preserve"> </w:t>
      </w:r>
      <w:proofErr w:type="spellStart"/>
      <w:r w:rsidR="00E86E61" w:rsidRPr="00B45923">
        <w:rPr>
          <w:rFonts w:ascii="Arial" w:hAnsi="Arial" w:cs="Arial"/>
        </w:rPr>
        <w:t>Jasa</w:t>
      </w:r>
      <w:proofErr w:type="spellEnd"/>
      <w:r w:rsidR="00E86E61" w:rsidRPr="00B45923">
        <w:rPr>
          <w:rFonts w:ascii="Arial" w:hAnsi="Arial" w:cs="Arial"/>
        </w:rPr>
        <w:t xml:space="preserve"> </w:t>
      </w:r>
      <w:proofErr w:type="spellStart"/>
      <w:r w:rsidR="00E86E61" w:rsidRPr="00B45923">
        <w:rPr>
          <w:rFonts w:ascii="Arial" w:hAnsi="Arial" w:cs="Arial"/>
        </w:rPr>
        <w:t>Petikemas</w:t>
      </w:r>
      <w:proofErr w:type="spellEnd"/>
      <w:r w:rsidR="00E86E61" w:rsidRPr="00B45923">
        <w:rPr>
          <w:rFonts w:ascii="Arial" w:hAnsi="Arial" w:cs="Arial"/>
        </w:rPr>
        <w:t xml:space="preserve"> dan </w:t>
      </w:r>
      <w:proofErr w:type="spellStart"/>
      <w:r w:rsidR="00E86E61" w:rsidRPr="00B45923">
        <w:rPr>
          <w:rFonts w:ascii="Arial" w:hAnsi="Arial" w:cs="Arial"/>
        </w:rPr>
        <w:t>Barang</w:t>
      </w:r>
      <w:proofErr w:type="spellEnd"/>
      <w:r w:rsidR="00E86E61" w:rsidRPr="00B45923">
        <w:rPr>
          <w:rFonts w:ascii="Arial" w:hAnsi="Arial" w:cs="Arial"/>
        </w:rPr>
        <w:t xml:space="preserve"> </w:t>
      </w:r>
      <w:proofErr w:type="spellStart"/>
      <w:r w:rsidR="00E86E61" w:rsidRPr="00B45923">
        <w:rPr>
          <w:rFonts w:ascii="Arial" w:hAnsi="Arial" w:cs="Arial"/>
        </w:rPr>
        <w:t>dalam</w:t>
      </w:r>
      <w:proofErr w:type="spellEnd"/>
      <w:r w:rsidR="00E86E61" w:rsidRPr="00B45923">
        <w:rPr>
          <w:rFonts w:ascii="Arial" w:hAnsi="Arial" w:cs="Arial"/>
        </w:rPr>
        <w:t xml:space="preserve"> </w:t>
      </w:r>
      <w:proofErr w:type="spellStart"/>
      <w:r w:rsidR="00E86E61" w:rsidRPr="00B45923">
        <w:rPr>
          <w:rFonts w:ascii="Arial" w:hAnsi="Arial" w:cs="Arial"/>
        </w:rPr>
        <w:t>Petikemas</w:t>
      </w:r>
      <w:proofErr w:type="spellEnd"/>
      <w:r w:rsidR="00E86E61" w:rsidRPr="00B45923">
        <w:rPr>
          <w:rFonts w:ascii="Arial" w:hAnsi="Arial" w:cs="Arial"/>
        </w:rPr>
        <w:t xml:space="preserve"> </w:t>
      </w:r>
      <w:proofErr w:type="spellStart"/>
      <w:r w:rsidR="00E86E61" w:rsidRPr="00B45923">
        <w:rPr>
          <w:rFonts w:ascii="Arial" w:hAnsi="Arial" w:cs="Arial"/>
        </w:rPr>
        <w:t>terkait</w:t>
      </w:r>
      <w:proofErr w:type="spellEnd"/>
      <w:r w:rsidR="00E86E61" w:rsidRPr="00B45923">
        <w:rPr>
          <w:rFonts w:ascii="Arial" w:hAnsi="Arial" w:cs="Arial"/>
        </w:rPr>
        <w:t xml:space="preserve"> </w:t>
      </w:r>
      <w:proofErr w:type="spellStart"/>
      <w:r w:rsidR="00E86E61" w:rsidRPr="00B45923">
        <w:rPr>
          <w:rFonts w:ascii="Arial" w:hAnsi="Arial" w:cs="Arial"/>
        </w:rPr>
        <w:t>dengan</w:t>
      </w:r>
      <w:proofErr w:type="spellEnd"/>
      <w:r w:rsidR="00E86E61" w:rsidRPr="00B45923">
        <w:rPr>
          <w:rFonts w:ascii="Arial" w:hAnsi="Arial" w:cs="Arial"/>
        </w:rPr>
        <w:t xml:space="preserve"> </w:t>
      </w:r>
      <w:proofErr w:type="spellStart"/>
      <w:r w:rsidR="00E86E61" w:rsidRPr="00B45923">
        <w:rPr>
          <w:rFonts w:ascii="Arial" w:hAnsi="Arial" w:cs="Arial"/>
        </w:rPr>
        <w:t>Kegiatan</w:t>
      </w:r>
      <w:proofErr w:type="spellEnd"/>
      <w:r w:rsidR="00E86E61" w:rsidRPr="00B45923">
        <w:rPr>
          <w:rFonts w:ascii="Arial" w:hAnsi="Arial" w:cs="Arial"/>
        </w:rPr>
        <w:t xml:space="preserve"> </w:t>
      </w:r>
      <w:proofErr w:type="spellStart"/>
      <w:r w:rsidR="00E86E61" w:rsidRPr="00B45923">
        <w:rPr>
          <w:rFonts w:ascii="Arial" w:hAnsi="Arial" w:cs="Arial"/>
        </w:rPr>
        <w:t>Pemeriksaan</w:t>
      </w:r>
      <w:proofErr w:type="spellEnd"/>
      <w:r w:rsidR="00E86E61" w:rsidRPr="00B45923">
        <w:rPr>
          <w:rFonts w:ascii="Arial" w:hAnsi="Arial" w:cs="Arial"/>
        </w:rPr>
        <w:t xml:space="preserve"> oleh </w:t>
      </w:r>
      <w:proofErr w:type="spellStart"/>
      <w:r w:rsidR="00E86E61" w:rsidRPr="00B45923">
        <w:rPr>
          <w:rFonts w:ascii="Arial" w:hAnsi="Arial" w:cs="Arial"/>
        </w:rPr>
        <w:t>Instansi</w:t>
      </w:r>
      <w:proofErr w:type="spellEnd"/>
      <w:r w:rsidR="00E86E61" w:rsidRPr="00B45923">
        <w:rPr>
          <w:rFonts w:ascii="Arial" w:hAnsi="Arial" w:cs="Arial"/>
        </w:rPr>
        <w:t xml:space="preserve"> </w:t>
      </w:r>
      <w:proofErr w:type="spellStart"/>
      <w:r w:rsidR="00E86E61" w:rsidRPr="00B45923">
        <w:rPr>
          <w:rFonts w:ascii="Arial" w:hAnsi="Arial" w:cs="Arial"/>
        </w:rPr>
        <w:t>berwenang</w:t>
      </w:r>
      <w:proofErr w:type="spellEnd"/>
      <w:r w:rsidR="00E86E61" w:rsidRPr="00B45923">
        <w:rPr>
          <w:rFonts w:ascii="Arial" w:hAnsi="Arial" w:cs="Arial"/>
        </w:rPr>
        <w:t xml:space="preserve"> pada TPFT PT </w:t>
      </w:r>
      <w:proofErr w:type="spellStart"/>
      <w:r w:rsidR="00E86E61" w:rsidRPr="00B45923">
        <w:rPr>
          <w:rFonts w:ascii="Arial" w:hAnsi="Arial" w:cs="Arial"/>
        </w:rPr>
        <w:t>Graha</w:t>
      </w:r>
      <w:proofErr w:type="spellEnd"/>
      <w:r w:rsidR="00E86E61" w:rsidRPr="00B45923">
        <w:rPr>
          <w:rFonts w:ascii="Arial" w:hAnsi="Arial" w:cs="Arial"/>
        </w:rPr>
        <w:t xml:space="preserve"> </w:t>
      </w:r>
      <w:proofErr w:type="spellStart"/>
      <w:r w:rsidR="00E86E61" w:rsidRPr="00B45923">
        <w:rPr>
          <w:rFonts w:ascii="Arial" w:hAnsi="Arial" w:cs="Arial"/>
        </w:rPr>
        <w:t>Segara</w:t>
      </w:r>
      <w:proofErr w:type="spellEnd"/>
      <w:r w:rsidR="00E86E61" w:rsidRPr="00B45923">
        <w:rPr>
          <w:rFonts w:ascii="Arial" w:hAnsi="Arial" w:cs="Arial"/>
        </w:rPr>
        <w:t>;</w:t>
      </w:r>
    </w:p>
    <w:p w14:paraId="7630DC32" w14:textId="77777777" w:rsidR="00E86E61" w:rsidRPr="00B45923" w:rsidRDefault="00E86E61" w:rsidP="00E86E61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355E40CE" w14:textId="6C881ECA" w:rsidR="00E86E61" w:rsidRPr="00B45923" w:rsidRDefault="00E86E61" w:rsidP="0094465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B45923">
        <w:rPr>
          <w:rFonts w:ascii="Arial" w:hAnsi="Arial" w:cs="Arial"/>
        </w:rPr>
        <w:t>Asosiasi</w:t>
      </w:r>
      <w:proofErr w:type="spellEnd"/>
      <w:r w:rsidRPr="00B45923">
        <w:rPr>
          <w:rFonts w:ascii="Arial" w:hAnsi="Arial" w:cs="Arial"/>
        </w:rPr>
        <w:t xml:space="preserve"> DPW ALFI / ILFA </w:t>
      </w:r>
      <w:proofErr w:type="spellStart"/>
      <w:r w:rsidRPr="00B45923">
        <w:rPr>
          <w:rFonts w:ascii="Arial" w:hAnsi="Arial" w:cs="Arial"/>
        </w:rPr>
        <w:t>Sumut</w:t>
      </w:r>
      <w:proofErr w:type="spellEnd"/>
      <w:r w:rsidRPr="00B45923">
        <w:rPr>
          <w:rFonts w:ascii="Arial" w:hAnsi="Arial" w:cs="Arial"/>
        </w:rPr>
        <w:t xml:space="preserve">, BPD GINSI </w:t>
      </w:r>
      <w:proofErr w:type="spellStart"/>
      <w:r w:rsidRPr="00B45923">
        <w:rPr>
          <w:rFonts w:ascii="Arial" w:hAnsi="Arial" w:cs="Arial"/>
        </w:rPr>
        <w:t>Sumut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beserta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Pengguna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Jasa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yaitu</w:t>
      </w:r>
      <w:proofErr w:type="spellEnd"/>
      <w:r w:rsidRPr="00B45923">
        <w:rPr>
          <w:rFonts w:ascii="Arial" w:hAnsi="Arial" w:cs="Arial"/>
        </w:rPr>
        <w:t xml:space="preserve"> Perusahaan </w:t>
      </w:r>
      <w:proofErr w:type="spellStart"/>
      <w:r w:rsidRPr="00B45923">
        <w:rPr>
          <w:rFonts w:ascii="Arial" w:hAnsi="Arial" w:cs="Arial"/>
        </w:rPr>
        <w:t>Jasa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Pengurusan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Transportasi</w:t>
      </w:r>
      <w:proofErr w:type="spellEnd"/>
      <w:r w:rsidRPr="00B45923">
        <w:rPr>
          <w:rFonts w:ascii="Arial" w:hAnsi="Arial" w:cs="Arial"/>
        </w:rPr>
        <w:t xml:space="preserve"> (JPT) </w:t>
      </w:r>
      <w:proofErr w:type="spellStart"/>
      <w:r w:rsidRPr="00B45923">
        <w:rPr>
          <w:rFonts w:ascii="Arial" w:hAnsi="Arial" w:cs="Arial"/>
        </w:rPr>
        <w:t>anggota</w:t>
      </w:r>
      <w:proofErr w:type="spellEnd"/>
      <w:r w:rsidRPr="00B45923">
        <w:rPr>
          <w:rFonts w:ascii="Arial" w:hAnsi="Arial" w:cs="Arial"/>
        </w:rPr>
        <w:t xml:space="preserve"> DPW ALFI/ILFA </w:t>
      </w:r>
      <w:proofErr w:type="spellStart"/>
      <w:r w:rsidRPr="00B45923">
        <w:rPr>
          <w:rFonts w:ascii="Arial" w:hAnsi="Arial" w:cs="Arial"/>
        </w:rPr>
        <w:t>Sumut</w:t>
      </w:r>
      <w:proofErr w:type="spellEnd"/>
      <w:r w:rsidRPr="00B45923">
        <w:rPr>
          <w:rFonts w:ascii="Arial" w:hAnsi="Arial" w:cs="Arial"/>
        </w:rPr>
        <w:t xml:space="preserve"> dan </w:t>
      </w:r>
      <w:proofErr w:type="spellStart"/>
      <w:r w:rsidRPr="00B45923">
        <w:rPr>
          <w:rFonts w:ascii="Arial" w:hAnsi="Arial" w:cs="Arial"/>
        </w:rPr>
        <w:t>Pengguna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Jasa</w:t>
      </w:r>
      <w:proofErr w:type="spellEnd"/>
      <w:r w:rsidRPr="00B45923">
        <w:rPr>
          <w:rFonts w:ascii="Arial" w:hAnsi="Arial" w:cs="Arial"/>
        </w:rPr>
        <w:t xml:space="preserve"> Perusahaan </w:t>
      </w:r>
      <w:proofErr w:type="spellStart"/>
      <w:r w:rsidRPr="00B45923">
        <w:rPr>
          <w:rFonts w:ascii="Arial" w:hAnsi="Arial" w:cs="Arial"/>
        </w:rPr>
        <w:t>Importir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Anggota</w:t>
      </w:r>
      <w:proofErr w:type="spellEnd"/>
      <w:r w:rsidRPr="00B45923">
        <w:rPr>
          <w:rFonts w:ascii="Arial" w:hAnsi="Arial" w:cs="Arial"/>
        </w:rPr>
        <w:t xml:space="preserve"> BPD GINSI </w:t>
      </w:r>
      <w:proofErr w:type="spellStart"/>
      <w:r w:rsidRPr="00B45923">
        <w:rPr>
          <w:rFonts w:ascii="Arial" w:hAnsi="Arial" w:cs="Arial"/>
        </w:rPr>
        <w:t>Sumut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telah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mengikuti</w:t>
      </w:r>
      <w:proofErr w:type="spellEnd"/>
      <w:r w:rsidRPr="00B45923">
        <w:rPr>
          <w:rFonts w:ascii="Arial" w:hAnsi="Arial" w:cs="Arial"/>
        </w:rPr>
        <w:t xml:space="preserve"> dan </w:t>
      </w:r>
      <w:proofErr w:type="spellStart"/>
      <w:r w:rsidRPr="00B45923">
        <w:rPr>
          <w:rFonts w:ascii="Arial" w:hAnsi="Arial" w:cs="Arial"/>
        </w:rPr>
        <w:t>menerima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dengan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baik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pelaksanaan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Sosialisasi</w:t>
      </w:r>
      <w:proofErr w:type="spellEnd"/>
      <w:r w:rsidRPr="00B45923">
        <w:rPr>
          <w:rFonts w:ascii="Arial" w:hAnsi="Arial" w:cs="Arial"/>
        </w:rPr>
        <w:t xml:space="preserve"> Tarif </w:t>
      </w:r>
      <w:proofErr w:type="spellStart"/>
      <w:r w:rsidRPr="00B45923">
        <w:rPr>
          <w:rFonts w:ascii="Arial" w:hAnsi="Arial" w:cs="Arial"/>
        </w:rPr>
        <w:t>Pelayanan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Jasa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Petikemas</w:t>
      </w:r>
      <w:proofErr w:type="spellEnd"/>
      <w:r w:rsidRPr="00B45923">
        <w:rPr>
          <w:rFonts w:ascii="Arial" w:hAnsi="Arial" w:cs="Arial"/>
        </w:rPr>
        <w:t xml:space="preserve"> dan </w:t>
      </w:r>
      <w:proofErr w:type="spellStart"/>
      <w:r w:rsidRPr="00B45923">
        <w:rPr>
          <w:rFonts w:ascii="Arial" w:hAnsi="Arial" w:cs="Arial"/>
        </w:rPr>
        <w:t>Barang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dalam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Petikemas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terkait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dengan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Kegiatan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Pemeriksaan</w:t>
      </w:r>
      <w:proofErr w:type="spellEnd"/>
      <w:r w:rsidRPr="00B45923">
        <w:rPr>
          <w:rFonts w:ascii="Arial" w:hAnsi="Arial" w:cs="Arial"/>
        </w:rPr>
        <w:t xml:space="preserve"> oleh </w:t>
      </w:r>
      <w:proofErr w:type="spellStart"/>
      <w:r w:rsidRPr="00B45923">
        <w:rPr>
          <w:rFonts w:ascii="Arial" w:hAnsi="Arial" w:cs="Arial"/>
        </w:rPr>
        <w:t>Instansi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berwenang</w:t>
      </w:r>
      <w:proofErr w:type="spellEnd"/>
      <w:r w:rsidRPr="00B45923">
        <w:rPr>
          <w:rFonts w:ascii="Arial" w:hAnsi="Arial" w:cs="Arial"/>
        </w:rPr>
        <w:t xml:space="preserve"> pada TPFT PT </w:t>
      </w:r>
      <w:proofErr w:type="spellStart"/>
      <w:r w:rsidRPr="00B45923">
        <w:rPr>
          <w:rFonts w:ascii="Arial" w:hAnsi="Arial" w:cs="Arial"/>
        </w:rPr>
        <w:t>Graha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Segara</w:t>
      </w:r>
      <w:proofErr w:type="spellEnd"/>
      <w:r w:rsidRPr="00B45923">
        <w:rPr>
          <w:rFonts w:ascii="Arial" w:hAnsi="Arial" w:cs="Arial"/>
        </w:rPr>
        <w:t>;</w:t>
      </w:r>
    </w:p>
    <w:p w14:paraId="3D1210E9" w14:textId="77777777" w:rsidR="00E86E61" w:rsidRPr="00B45923" w:rsidRDefault="00E86E61" w:rsidP="00E86E61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297700C8" w14:textId="6A2FBAEF" w:rsidR="00B459FE" w:rsidRPr="00B45923" w:rsidRDefault="00E86E61" w:rsidP="0094465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B45923">
        <w:rPr>
          <w:rFonts w:ascii="Arial" w:hAnsi="Arial" w:cs="Arial"/>
        </w:rPr>
        <w:t xml:space="preserve">Setelah </w:t>
      </w:r>
      <w:proofErr w:type="spellStart"/>
      <w:r w:rsidRPr="00B45923">
        <w:rPr>
          <w:rFonts w:ascii="Arial" w:hAnsi="Arial" w:cs="Arial"/>
        </w:rPr>
        <w:t>dilaksanakan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sosialisasi</w:t>
      </w:r>
      <w:proofErr w:type="spellEnd"/>
      <w:r w:rsidRPr="00B45923">
        <w:rPr>
          <w:rFonts w:ascii="Arial" w:hAnsi="Arial" w:cs="Arial"/>
        </w:rPr>
        <w:t xml:space="preserve"> </w:t>
      </w:r>
      <w:r w:rsidR="00AA3513" w:rsidRPr="00B45923">
        <w:rPr>
          <w:rFonts w:ascii="Arial" w:hAnsi="Arial" w:cs="Arial"/>
        </w:rPr>
        <w:t>T</w:t>
      </w:r>
      <w:r w:rsidRPr="00B45923">
        <w:rPr>
          <w:rFonts w:ascii="Arial" w:hAnsi="Arial" w:cs="Arial"/>
        </w:rPr>
        <w:t xml:space="preserve">arif </w:t>
      </w:r>
      <w:proofErr w:type="spellStart"/>
      <w:r w:rsidRPr="00B45923">
        <w:rPr>
          <w:rFonts w:ascii="Arial" w:hAnsi="Arial" w:cs="Arial"/>
        </w:rPr>
        <w:t>Pelayanan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Jasa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Petikemas</w:t>
      </w:r>
      <w:proofErr w:type="spellEnd"/>
      <w:r w:rsidRPr="00B45923">
        <w:rPr>
          <w:rFonts w:ascii="Arial" w:hAnsi="Arial" w:cs="Arial"/>
        </w:rPr>
        <w:t xml:space="preserve"> dan </w:t>
      </w:r>
      <w:proofErr w:type="spellStart"/>
      <w:r w:rsidRPr="00B45923">
        <w:rPr>
          <w:rFonts w:ascii="Arial" w:hAnsi="Arial" w:cs="Arial"/>
        </w:rPr>
        <w:t>Barang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dalam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Petikemas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terkait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dengan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Kegiatan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Pemeriksaan</w:t>
      </w:r>
      <w:proofErr w:type="spellEnd"/>
      <w:r w:rsidRPr="00B45923">
        <w:rPr>
          <w:rFonts w:ascii="Arial" w:hAnsi="Arial" w:cs="Arial"/>
        </w:rPr>
        <w:t xml:space="preserve"> oleh </w:t>
      </w:r>
      <w:proofErr w:type="spellStart"/>
      <w:r w:rsidRPr="00B45923">
        <w:rPr>
          <w:rFonts w:ascii="Arial" w:hAnsi="Arial" w:cs="Arial"/>
        </w:rPr>
        <w:t>Instansi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berwenang</w:t>
      </w:r>
      <w:proofErr w:type="spellEnd"/>
      <w:r w:rsidRPr="00B45923">
        <w:rPr>
          <w:rFonts w:ascii="Arial" w:hAnsi="Arial" w:cs="Arial"/>
        </w:rPr>
        <w:t xml:space="preserve"> pada TPFT PT </w:t>
      </w:r>
      <w:proofErr w:type="spellStart"/>
      <w:r w:rsidRPr="00B45923">
        <w:rPr>
          <w:rFonts w:ascii="Arial" w:hAnsi="Arial" w:cs="Arial"/>
        </w:rPr>
        <w:t>Graha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Segara</w:t>
      </w:r>
      <w:proofErr w:type="spellEnd"/>
      <w:r w:rsidRPr="00B45923">
        <w:rPr>
          <w:rFonts w:ascii="Arial" w:hAnsi="Arial" w:cs="Arial"/>
        </w:rPr>
        <w:t xml:space="preserve">, </w:t>
      </w:r>
      <w:proofErr w:type="spellStart"/>
      <w:r w:rsidRPr="00B45923">
        <w:rPr>
          <w:rFonts w:ascii="Arial" w:hAnsi="Arial" w:cs="Arial"/>
        </w:rPr>
        <w:t>langkah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selanjutnya</w:t>
      </w:r>
      <w:proofErr w:type="spellEnd"/>
      <w:r w:rsidRPr="00B45923">
        <w:rPr>
          <w:rFonts w:ascii="Arial" w:hAnsi="Arial" w:cs="Arial"/>
        </w:rPr>
        <w:t xml:space="preserve"> PT Prima Terminal </w:t>
      </w:r>
      <w:proofErr w:type="spellStart"/>
      <w:r w:rsidRPr="00B45923">
        <w:rPr>
          <w:rFonts w:ascii="Arial" w:hAnsi="Arial" w:cs="Arial"/>
        </w:rPr>
        <w:t>Petikemas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menerbitkan</w:t>
      </w:r>
      <w:proofErr w:type="spellEnd"/>
      <w:r w:rsidRPr="00B45923">
        <w:rPr>
          <w:rFonts w:ascii="Arial" w:hAnsi="Arial" w:cs="Arial"/>
        </w:rPr>
        <w:t xml:space="preserve"> Surat </w:t>
      </w:r>
      <w:proofErr w:type="spellStart"/>
      <w:r w:rsidRPr="00B45923">
        <w:rPr>
          <w:rFonts w:ascii="Arial" w:hAnsi="Arial" w:cs="Arial"/>
        </w:rPr>
        <w:t>Edaran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terhadap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pemberlakuan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tarif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dimaksud</w:t>
      </w:r>
      <w:proofErr w:type="spellEnd"/>
      <w:r w:rsidR="0094465B" w:rsidRPr="00B45923">
        <w:rPr>
          <w:rFonts w:ascii="Arial" w:hAnsi="Arial" w:cs="Arial"/>
        </w:rPr>
        <w:t>;</w:t>
      </w:r>
    </w:p>
    <w:p w14:paraId="1F0BC423" w14:textId="77777777" w:rsidR="0094465B" w:rsidRPr="00B45923" w:rsidRDefault="0094465B" w:rsidP="0094465B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68D99497" w14:textId="37E2CEDE" w:rsidR="0094465B" w:rsidRPr="00B45923" w:rsidRDefault="00E86E61" w:rsidP="0094465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B45923">
        <w:rPr>
          <w:rFonts w:ascii="Arial" w:hAnsi="Arial" w:cs="Arial"/>
        </w:rPr>
        <w:t xml:space="preserve">Para </w:t>
      </w:r>
      <w:proofErr w:type="spellStart"/>
      <w:r w:rsidRPr="00B45923">
        <w:rPr>
          <w:rFonts w:ascii="Arial" w:hAnsi="Arial" w:cs="Arial"/>
        </w:rPr>
        <w:t>Asosiasi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yaitu</w:t>
      </w:r>
      <w:proofErr w:type="spellEnd"/>
      <w:r w:rsidRPr="00B45923">
        <w:rPr>
          <w:rFonts w:ascii="Arial" w:hAnsi="Arial" w:cs="Arial"/>
        </w:rPr>
        <w:t xml:space="preserve"> DPW ALFI/ILFA </w:t>
      </w:r>
      <w:proofErr w:type="spellStart"/>
      <w:r w:rsidRPr="00B45923">
        <w:rPr>
          <w:rFonts w:ascii="Arial" w:hAnsi="Arial" w:cs="Arial"/>
        </w:rPr>
        <w:t>Sumut</w:t>
      </w:r>
      <w:proofErr w:type="spellEnd"/>
      <w:r w:rsidRPr="00B45923">
        <w:rPr>
          <w:rFonts w:ascii="Arial" w:hAnsi="Arial" w:cs="Arial"/>
        </w:rPr>
        <w:t xml:space="preserve"> dan BPD GINSI </w:t>
      </w:r>
      <w:proofErr w:type="spellStart"/>
      <w:r w:rsidRPr="00B45923">
        <w:rPr>
          <w:rFonts w:ascii="Arial" w:hAnsi="Arial" w:cs="Arial"/>
        </w:rPr>
        <w:t>Sumut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menyampaikan</w:t>
      </w:r>
      <w:proofErr w:type="spellEnd"/>
      <w:r w:rsidRPr="00B45923">
        <w:rPr>
          <w:rFonts w:ascii="Arial" w:hAnsi="Arial" w:cs="Arial"/>
        </w:rPr>
        <w:t xml:space="preserve"> agar PT Prima Terminal </w:t>
      </w:r>
      <w:proofErr w:type="spellStart"/>
      <w:r w:rsidRPr="00B45923">
        <w:rPr>
          <w:rFonts w:ascii="Arial" w:hAnsi="Arial" w:cs="Arial"/>
        </w:rPr>
        <w:t>Petikemas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dapat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memberikan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pelay</w:t>
      </w:r>
      <w:r w:rsidR="00B45923">
        <w:rPr>
          <w:rFonts w:ascii="Arial" w:hAnsi="Arial" w:cs="Arial"/>
        </w:rPr>
        <w:t>anan</w:t>
      </w:r>
      <w:proofErr w:type="spellEnd"/>
      <w:r w:rsidR="00B45923">
        <w:rPr>
          <w:rFonts w:ascii="Arial" w:hAnsi="Arial" w:cs="Arial"/>
        </w:rPr>
        <w:t xml:space="preserve"> </w:t>
      </w:r>
      <w:proofErr w:type="spellStart"/>
      <w:r w:rsidR="00B45923">
        <w:rPr>
          <w:rFonts w:ascii="Arial" w:hAnsi="Arial" w:cs="Arial"/>
        </w:rPr>
        <w:t>jasa</w:t>
      </w:r>
      <w:proofErr w:type="spellEnd"/>
      <w:r w:rsidR="00B45923">
        <w:rPr>
          <w:rFonts w:ascii="Arial" w:hAnsi="Arial" w:cs="Arial"/>
        </w:rPr>
        <w:t xml:space="preserve"> </w:t>
      </w:r>
      <w:proofErr w:type="spellStart"/>
      <w:r w:rsidR="00B45923">
        <w:rPr>
          <w:rFonts w:ascii="Arial" w:hAnsi="Arial" w:cs="Arial"/>
        </w:rPr>
        <w:t>kepelabuhanan</w:t>
      </w:r>
      <w:proofErr w:type="spellEnd"/>
      <w:r w:rsidR="00B45923">
        <w:rPr>
          <w:rFonts w:ascii="Arial" w:hAnsi="Arial" w:cs="Arial"/>
        </w:rPr>
        <w:t xml:space="preserve"> </w:t>
      </w:r>
      <w:proofErr w:type="spellStart"/>
      <w:r w:rsidR="00B45923">
        <w:rPr>
          <w:rFonts w:ascii="Arial" w:hAnsi="Arial" w:cs="Arial"/>
        </w:rPr>
        <w:t>sesuai</w:t>
      </w:r>
      <w:proofErr w:type="spellEnd"/>
      <w:r w:rsidR="00B45923">
        <w:rPr>
          <w:rFonts w:ascii="Arial" w:hAnsi="Arial" w:cs="Arial"/>
        </w:rPr>
        <w:t xml:space="preserve"> </w:t>
      </w:r>
      <w:proofErr w:type="spellStart"/>
      <w:r w:rsidR="00B45923">
        <w:rPr>
          <w:rFonts w:ascii="Arial" w:hAnsi="Arial" w:cs="Arial"/>
        </w:rPr>
        <w:t>Standar</w:t>
      </w:r>
      <w:proofErr w:type="spellEnd"/>
      <w:r w:rsidR="00B45923">
        <w:rPr>
          <w:rFonts w:ascii="Arial" w:hAnsi="Arial" w:cs="Arial"/>
        </w:rPr>
        <w:t xml:space="preserve"> </w:t>
      </w:r>
      <w:proofErr w:type="spellStart"/>
      <w:r w:rsidR="00B45923">
        <w:rPr>
          <w:rFonts w:ascii="Arial" w:hAnsi="Arial" w:cs="Arial"/>
        </w:rPr>
        <w:t>K</w:t>
      </w:r>
      <w:r w:rsidRPr="00B45923">
        <w:rPr>
          <w:rFonts w:ascii="Arial" w:hAnsi="Arial" w:cs="Arial"/>
        </w:rPr>
        <w:t>inerja</w:t>
      </w:r>
      <w:proofErr w:type="spellEnd"/>
      <w:r w:rsidRPr="00B45923">
        <w:rPr>
          <w:rFonts w:ascii="Arial" w:hAnsi="Arial" w:cs="Arial"/>
        </w:rPr>
        <w:t xml:space="preserve"> yang </w:t>
      </w:r>
      <w:proofErr w:type="spellStart"/>
      <w:r w:rsidRPr="00B45923">
        <w:rPr>
          <w:rFonts w:ascii="Arial" w:hAnsi="Arial" w:cs="Arial"/>
        </w:rPr>
        <w:t>ditetapkan</w:t>
      </w:r>
      <w:proofErr w:type="spellEnd"/>
      <w:r w:rsidRPr="00B45923">
        <w:rPr>
          <w:rFonts w:ascii="Arial" w:hAnsi="Arial" w:cs="Arial"/>
        </w:rPr>
        <w:t xml:space="preserve"> oleh Kantor Otoritas </w:t>
      </w:r>
      <w:proofErr w:type="spellStart"/>
      <w:r w:rsidRPr="00B45923">
        <w:rPr>
          <w:rFonts w:ascii="Arial" w:hAnsi="Arial" w:cs="Arial"/>
        </w:rPr>
        <w:t>Pelabuhan</w:t>
      </w:r>
      <w:proofErr w:type="spellEnd"/>
      <w:r w:rsidRPr="00B45923">
        <w:rPr>
          <w:rFonts w:ascii="Arial" w:hAnsi="Arial" w:cs="Arial"/>
        </w:rPr>
        <w:t xml:space="preserve"> Utama Belawan </w:t>
      </w:r>
      <w:proofErr w:type="spellStart"/>
      <w:r w:rsidRPr="00B45923">
        <w:rPr>
          <w:rFonts w:ascii="Arial" w:hAnsi="Arial" w:cs="Arial"/>
        </w:rPr>
        <w:t>sehingga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dapat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memenuhi</w:t>
      </w:r>
      <w:proofErr w:type="spellEnd"/>
      <w:r w:rsidRPr="00B45923">
        <w:rPr>
          <w:rFonts w:ascii="Arial" w:hAnsi="Arial" w:cs="Arial"/>
        </w:rPr>
        <w:t xml:space="preserve"> </w:t>
      </w:r>
      <w:r w:rsidRPr="00B45923">
        <w:rPr>
          <w:rFonts w:ascii="Arial" w:hAnsi="Arial" w:cs="Arial"/>
          <w:i/>
        </w:rPr>
        <w:t xml:space="preserve">Customer Satisfaction </w:t>
      </w:r>
      <w:r w:rsidRPr="00B45923">
        <w:rPr>
          <w:rFonts w:ascii="Arial" w:hAnsi="Arial" w:cs="Arial"/>
        </w:rPr>
        <w:t>(</w:t>
      </w:r>
      <w:proofErr w:type="spellStart"/>
      <w:r w:rsidRPr="00B45923">
        <w:rPr>
          <w:rFonts w:ascii="Arial" w:hAnsi="Arial" w:cs="Arial"/>
        </w:rPr>
        <w:t>Kepuasan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Pelanggan</w:t>
      </w:r>
      <w:proofErr w:type="spellEnd"/>
      <w:r w:rsidRPr="00B45923">
        <w:rPr>
          <w:rFonts w:ascii="Arial" w:hAnsi="Arial" w:cs="Arial"/>
        </w:rPr>
        <w:t>)</w:t>
      </w:r>
      <w:r w:rsidR="0094465B" w:rsidRPr="00B45923">
        <w:rPr>
          <w:rFonts w:ascii="Arial" w:hAnsi="Arial" w:cs="Arial"/>
        </w:rPr>
        <w:t>;</w:t>
      </w:r>
    </w:p>
    <w:p w14:paraId="6BD67836" w14:textId="77777777" w:rsidR="0094465B" w:rsidRPr="00B45923" w:rsidRDefault="0094465B" w:rsidP="0094465B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7C89236C" w14:textId="0AD47952" w:rsidR="0094465B" w:rsidRPr="00B45923" w:rsidRDefault="00E86E61" w:rsidP="0094465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B45923">
        <w:rPr>
          <w:rFonts w:ascii="Arial" w:hAnsi="Arial" w:cs="Arial"/>
        </w:rPr>
        <w:t xml:space="preserve">PT Prima Terminal </w:t>
      </w:r>
      <w:proofErr w:type="spellStart"/>
      <w:r w:rsidRPr="00B45923">
        <w:rPr>
          <w:rFonts w:ascii="Arial" w:hAnsi="Arial" w:cs="Arial"/>
        </w:rPr>
        <w:t>Petikemas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menjunjung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tinggi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komitmen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untuk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selalu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berusaha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menjaga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pelayanan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jasa</w:t>
      </w:r>
      <w:proofErr w:type="spellEnd"/>
      <w:r w:rsidRPr="00B45923">
        <w:rPr>
          <w:rFonts w:ascii="Arial" w:hAnsi="Arial" w:cs="Arial"/>
        </w:rPr>
        <w:t xml:space="preserve"> yang </w:t>
      </w:r>
      <w:proofErr w:type="spellStart"/>
      <w:r w:rsidRPr="00B45923">
        <w:rPr>
          <w:rFonts w:ascii="Arial" w:hAnsi="Arial" w:cs="Arial"/>
        </w:rPr>
        <w:t>diberikan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kepada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Pengguna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Jasa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sehingga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dapat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memenuhi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standar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kinerja</w:t>
      </w:r>
      <w:proofErr w:type="spellEnd"/>
      <w:r w:rsidRPr="00B45923">
        <w:rPr>
          <w:rFonts w:ascii="Arial" w:hAnsi="Arial" w:cs="Arial"/>
        </w:rPr>
        <w:t xml:space="preserve"> yang </w:t>
      </w:r>
      <w:proofErr w:type="spellStart"/>
      <w:r w:rsidRPr="00B45923">
        <w:rPr>
          <w:rFonts w:ascii="Arial" w:hAnsi="Arial" w:cs="Arial"/>
        </w:rPr>
        <w:t>ditetapkan</w:t>
      </w:r>
      <w:proofErr w:type="spellEnd"/>
      <w:r w:rsidR="0094465B" w:rsidRPr="00B45923">
        <w:rPr>
          <w:rFonts w:ascii="Arial" w:hAnsi="Arial" w:cs="Arial"/>
        </w:rPr>
        <w:t>;</w:t>
      </w:r>
    </w:p>
    <w:p w14:paraId="266929C9" w14:textId="77777777" w:rsidR="0094465B" w:rsidRPr="00B45923" w:rsidRDefault="0094465B" w:rsidP="0094465B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56108F35" w14:textId="7E48FF4F" w:rsidR="003A0485" w:rsidRPr="00B45923" w:rsidRDefault="00E86E61" w:rsidP="00B45923">
      <w:pPr>
        <w:pStyle w:val="ListParagraph"/>
        <w:numPr>
          <w:ilvl w:val="0"/>
          <w:numId w:val="19"/>
        </w:numPr>
        <w:spacing w:after="120" w:line="240" w:lineRule="auto"/>
        <w:contextualSpacing w:val="0"/>
        <w:jc w:val="both"/>
        <w:rPr>
          <w:rFonts w:ascii="Arial" w:hAnsi="Arial" w:cs="Arial"/>
        </w:rPr>
      </w:pPr>
      <w:proofErr w:type="spellStart"/>
      <w:r w:rsidRPr="00B45923">
        <w:rPr>
          <w:rFonts w:ascii="Arial" w:hAnsi="Arial" w:cs="Arial"/>
        </w:rPr>
        <w:t>Struktur</w:t>
      </w:r>
      <w:proofErr w:type="spellEnd"/>
      <w:r w:rsidRPr="00B45923">
        <w:rPr>
          <w:rFonts w:ascii="Arial" w:hAnsi="Arial" w:cs="Arial"/>
        </w:rPr>
        <w:t xml:space="preserve"> dan </w:t>
      </w:r>
      <w:proofErr w:type="spellStart"/>
      <w:r w:rsidRPr="00B45923">
        <w:rPr>
          <w:rFonts w:ascii="Arial" w:hAnsi="Arial" w:cs="Arial"/>
        </w:rPr>
        <w:t>besaran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tarif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paket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="00EB6902" w:rsidRPr="00B45923">
        <w:rPr>
          <w:rFonts w:ascii="Arial" w:hAnsi="Arial" w:cs="Arial"/>
        </w:rPr>
        <w:t>Pelayanan</w:t>
      </w:r>
      <w:proofErr w:type="spellEnd"/>
      <w:r w:rsidR="00EB6902" w:rsidRPr="00B45923">
        <w:rPr>
          <w:rFonts w:ascii="Arial" w:hAnsi="Arial" w:cs="Arial"/>
        </w:rPr>
        <w:t xml:space="preserve"> </w:t>
      </w:r>
      <w:proofErr w:type="spellStart"/>
      <w:r w:rsidR="00EB6902" w:rsidRPr="00B45923">
        <w:rPr>
          <w:rFonts w:ascii="Arial" w:hAnsi="Arial" w:cs="Arial"/>
        </w:rPr>
        <w:t>Jasa</w:t>
      </w:r>
      <w:proofErr w:type="spellEnd"/>
      <w:r w:rsidR="00EB6902" w:rsidRPr="00B45923">
        <w:rPr>
          <w:rFonts w:ascii="Arial" w:hAnsi="Arial" w:cs="Arial"/>
        </w:rPr>
        <w:t xml:space="preserve"> </w:t>
      </w:r>
      <w:proofErr w:type="spellStart"/>
      <w:r w:rsidR="00EB6902" w:rsidRPr="00B45923">
        <w:rPr>
          <w:rFonts w:ascii="Arial" w:hAnsi="Arial" w:cs="Arial"/>
        </w:rPr>
        <w:t>Petikemas</w:t>
      </w:r>
      <w:proofErr w:type="spellEnd"/>
      <w:r w:rsidR="00EB6902" w:rsidRPr="00B45923">
        <w:rPr>
          <w:rFonts w:ascii="Arial" w:hAnsi="Arial" w:cs="Arial"/>
        </w:rPr>
        <w:t xml:space="preserve"> dan </w:t>
      </w:r>
      <w:proofErr w:type="spellStart"/>
      <w:r w:rsidR="00EB6902" w:rsidRPr="00B45923">
        <w:rPr>
          <w:rFonts w:ascii="Arial" w:hAnsi="Arial" w:cs="Arial"/>
        </w:rPr>
        <w:t>Barang</w:t>
      </w:r>
      <w:proofErr w:type="spellEnd"/>
      <w:r w:rsidR="00EB6902" w:rsidRPr="00B45923">
        <w:rPr>
          <w:rFonts w:ascii="Arial" w:hAnsi="Arial" w:cs="Arial"/>
        </w:rPr>
        <w:t xml:space="preserve"> </w:t>
      </w:r>
      <w:proofErr w:type="spellStart"/>
      <w:r w:rsidR="00EB6902" w:rsidRPr="00B45923">
        <w:rPr>
          <w:rFonts w:ascii="Arial" w:hAnsi="Arial" w:cs="Arial"/>
        </w:rPr>
        <w:t>dalam</w:t>
      </w:r>
      <w:proofErr w:type="spellEnd"/>
      <w:r w:rsidR="00EB6902" w:rsidRPr="00B45923">
        <w:rPr>
          <w:rFonts w:ascii="Arial" w:hAnsi="Arial" w:cs="Arial"/>
        </w:rPr>
        <w:t xml:space="preserve"> </w:t>
      </w:r>
      <w:proofErr w:type="spellStart"/>
      <w:r w:rsidR="00EB6902" w:rsidRPr="00B45923">
        <w:rPr>
          <w:rFonts w:ascii="Arial" w:hAnsi="Arial" w:cs="Arial"/>
        </w:rPr>
        <w:t>Petikemas</w:t>
      </w:r>
      <w:proofErr w:type="spellEnd"/>
      <w:r w:rsidR="00EB6902" w:rsidRPr="00B45923">
        <w:rPr>
          <w:rFonts w:ascii="Arial" w:hAnsi="Arial" w:cs="Arial"/>
        </w:rPr>
        <w:t xml:space="preserve"> </w:t>
      </w:r>
      <w:proofErr w:type="spellStart"/>
      <w:r w:rsidR="00EB6902" w:rsidRPr="00B45923">
        <w:rPr>
          <w:rFonts w:ascii="Arial" w:hAnsi="Arial" w:cs="Arial"/>
        </w:rPr>
        <w:t>terkait</w:t>
      </w:r>
      <w:proofErr w:type="spellEnd"/>
      <w:r w:rsidR="00EB6902" w:rsidRPr="00B45923">
        <w:rPr>
          <w:rFonts w:ascii="Arial" w:hAnsi="Arial" w:cs="Arial"/>
        </w:rPr>
        <w:t xml:space="preserve"> </w:t>
      </w:r>
      <w:proofErr w:type="spellStart"/>
      <w:r w:rsidR="00EB6902" w:rsidRPr="00B45923">
        <w:rPr>
          <w:rFonts w:ascii="Arial" w:hAnsi="Arial" w:cs="Arial"/>
        </w:rPr>
        <w:t>dengan</w:t>
      </w:r>
      <w:proofErr w:type="spellEnd"/>
      <w:r w:rsidR="00EB6902" w:rsidRPr="00B45923">
        <w:rPr>
          <w:rFonts w:ascii="Arial" w:hAnsi="Arial" w:cs="Arial"/>
        </w:rPr>
        <w:t xml:space="preserve"> </w:t>
      </w:r>
      <w:proofErr w:type="spellStart"/>
      <w:r w:rsidR="00EB6902" w:rsidRPr="00B45923">
        <w:rPr>
          <w:rFonts w:ascii="Arial" w:hAnsi="Arial" w:cs="Arial"/>
        </w:rPr>
        <w:t>Kegiatan</w:t>
      </w:r>
      <w:proofErr w:type="spellEnd"/>
      <w:r w:rsidR="00EB6902" w:rsidRPr="00B45923">
        <w:rPr>
          <w:rFonts w:ascii="Arial" w:hAnsi="Arial" w:cs="Arial"/>
        </w:rPr>
        <w:t xml:space="preserve"> </w:t>
      </w:r>
      <w:proofErr w:type="spellStart"/>
      <w:r w:rsidR="00EB6902" w:rsidRPr="00B45923">
        <w:rPr>
          <w:rFonts w:ascii="Arial" w:hAnsi="Arial" w:cs="Arial"/>
        </w:rPr>
        <w:t>Pemeriksaan</w:t>
      </w:r>
      <w:proofErr w:type="spellEnd"/>
      <w:r w:rsidR="00EB6902" w:rsidRPr="00B45923">
        <w:rPr>
          <w:rFonts w:ascii="Arial" w:hAnsi="Arial" w:cs="Arial"/>
        </w:rPr>
        <w:t xml:space="preserve"> oleh </w:t>
      </w:r>
      <w:proofErr w:type="spellStart"/>
      <w:r w:rsidR="00EB6902" w:rsidRPr="00B45923">
        <w:rPr>
          <w:rFonts w:ascii="Arial" w:hAnsi="Arial" w:cs="Arial"/>
        </w:rPr>
        <w:t>Instansi</w:t>
      </w:r>
      <w:proofErr w:type="spellEnd"/>
      <w:r w:rsidR="00EB6902" w:rsidRPr="00B45923">
        <w:rPr>
          <w:rFonts w:ascii="Arial" w:hAnsi="Arial" w:cs="Arial"/>
        </w:rPr>
        <w:t xml:space="preserve"> </w:t>
      </w:r>
      <w:proofErr w:type="spellStart"/>
      <w:r w:rsidR="00EB6902" w:rsidRPr="00B45923">
        <w:rPr>
          <w:rFonts w:ascii="Arial" w:hAnsi="Arial" w:cs="Arial"/>
        </w:rPr>
        <w:t>berwenang</w:t>
      </w:r>
      <w:proofErr w:type="spellEnd"/>
      <w:r w:rsidR="00EB6902" w:rsidRPr="00B45923">
        <w:rPr>
          <w:rFonts w:ascii="Arial" w:hAnsi="Arial" w:cs="Arial"/>
        </w:rPr>
        <w:t xml:space="preserve"> pada TPFT PT </w:t>
      </w:r>
      <w:proofErr w:type="spellStart"/>
      <w:r w:rsidR="00EB6902" w:rsidRPr="00B45923">
        <w:rPr>
          <w:rFonts w:ascii="Arial" w:hAnsi="Arial" w:cs="Arial"/>
        </w:rPr>
        <w:t>Graha</w:t>
      </w:r>
      <w:proofErr w:type="spellEnd"/>
      <w:r w:rsidR="00EB6902" w:rsidRPr="00B45923">
        <w:rPr>
          <w:rFonts w:ascii="Arial" w:hAnsi="Arial" w:cs="Arial"/>
        </w:rPr>
        <w:t xml:space="preserve"> </w:t>
      </w:r>
      <w:proofErr w:type="spellStart"/>
      <w:r w:rsidR="00EB6902" w:rsidRPr="00B45923">
        <w:rPr>
          <w:rFonts w:ascii="Arial" w:hAnsi="Arial" w:cs="Arial"/>
        </w:rPr>
        <w:t>Segara</w:t>
      </w:r>
      <w:proofErr w:type="spellEnd"/>
      <w:r w:rsidR="00EB6902" w:rsidRPr="00B45923">
        <w:rPr>
          <w:rFonts w:ascii="Arial" w:hAnsi="Arial" w:cs="Arial"/>
        </w:rPr>
        <w:t xml:space="preserve"> </w:t>
      </w:r>
      <w:proofErr w:type="spellStart"/>
      <w:r w:rsidR="00EB6902" w:rsidRPr="00B45923">
        <w:rPr>
          <w:rFonts w:ascii="Arial" w:hAnsi="Arial" w:cs="Arial"/>
        </w:rPr>
        <w:t>adalah</w:t>
      </w:r>
      <w:proofErr w:type="spellEnd"/>
      <w:r w:rsidR="00EB6902" w:rsidRPr="00B45923">
        <w:rPr>
          <w:rFonts w:ascii="Arial" w:hAnsi="Arial" w:cs="Arial"/>
        </w:rPr>
        <w:t xml:space="preserve"> </w:t>
      </w:r>
      <w:proofErr w:type="spellStart"/>
      <w:r w:rsidR="00EB6902" w:rsidRPr="00B45923">
        <w:rPr>
          <w:rFonts w:ascii="Arial" w:hAnsi="Arial" w:cs="Arial"/>
        </w:rPr>
        <w:t>sebagai</w:t>
      </w:r>
      <w:proofErr w:type="spellEnd"/>
      <w:r w:rsidR="00EB6902" w:rsidRPr="00B45923">
        <w:rPr>
          <w:rFonts w:ascii="Arial" w:hAnsi="Arial" w:cs="Arial"/>
        </w:rPr>
        <w:t xml:space="preserve"> </w:t>
      </w:r>
      <w:proofErr w:type="spellStart"/>
      <w:r w:rsidR="00EB6902" w:rsidRPr="00B45923">
        <w:rPr>
          <w:rFonts w:ascii="Arial" w:hAnsi="Arial" w:cs="Arial"/>
        </w:rPr>
        <w:t>berikut</w:t>
      </w:r>
      <w:proofErr w:type="spellEnd"/>
      <w:r w:rsidR="00EB6902" w:rsidRPr="00B45923">
        <w:rPr>
          <w:rFonts w:ascii="Arial" w:hAnsi="Arial" w:cs="Arial"/>
        </w:rPr>
        <w:t xml:space="preserve"> : </w:t>
      </w:r>
    </w:p>
    <w:p w14:paraId="3D39EB88" w14:textId="77777777" w:rsidR="00EB6902" w:rsidRPr="00B45923" w:rsidRDefault="00EB6902" w:rsidP="00B45923">
      <w:pPr>
        <w:pStyle w:val="ListParagraph"/>
        <w:numPr>
          <w:ilvl w:val="0"/>
          <w:numId w:val="21"/>
        </w:numPr>
        <w:spacing w:after="120" w:line="276" w:lineRule="auto"/>
        <w:ind w:left="1134" w:hanging="425"/>
        <w:contextualSpacing w:val="0"/>
        <w:jc w:val="both"/>
        <w:rPr>
          <w:rFonts w:ascii="Arial" w:hAnsi="Arial" w:cs="Arial"/>
        </w:rPr>
      </w:pPr>
      <w:r w:rsidRPr="00B45923">
        <w:rPr>
          <w:rFonts w:ascii="Arial" w:hAnsi="Arial" w:cs="Arial"/>
          <w:lang w:val="id-ID"/>
        </w:rPr>
        <w:t xml:space="preserve">Tarif Paket Kegiatan Petikemas Impor Jalur Merah </w:t>
      </w:r>
      <w:r w:rsidRPr="00454164">
        <w:rPr>
          <w:rFonts w:ascii="Arial" w:hAnsi="Arial" w:cs="Arial"/>
          <w:i/>
          <w:lang w:val="id-ID"/>
        </w:rPr>
        <w:t>(Behandle)</w:t>
      </w:r>
      <w:r w:rsidRPr="00683043">
        <w:rPr>
          <w:rFonts w:ascii="Arial" w:hAnsi="Arial" w:cs="Arial"/>
          <w:i/>
          <w:lang w:val="id-ID"/>
        </w:rPr>
        <w:t xml:space="preserve"> </w:t>
      </w:r>
      <w:r w:rsidRPr="00B45923">
        <w:rPr>
          <w:rFonts w:ascii="Arial" w:hAnsi="Arial" w:cs="Arial"/>
          <w:lang w:val="id-ID"/>
        </w:rPr>
        <w:t>Bea Cukai sebagai berikut:</w:t>
      </w:r>
    </w:p>
    <w:p w14:paraId="720D9632" w14:textId="77777777" w:rsidR="00EB6902" w:rsidRPr="00B45923" w:rsidRDefault="00EB6902" w:rsidP="00EB6902">
      <w:pPr>
        <w:pStyle w:val="ListParagraph"/>
        <w:numPr>
          <w:ilvl w:val="0"/>
          <w:numId w:val="22"/>
        </w:numPr>
        <w:spacing w:after="0" w:line="276" w:lineRule="auto"/>
        <w:ind w:left="1560" w:hanging="426"/>
        <w:contextualSpacing w:val="0"/>
        <w:jc w:val="both"/>
        <w:rPr>
          <w:rFonts w:ascii="Arial" w:hAnsi="Arial" w:cs="Arial"/>
        </w:rPr>
      </w:pPr>
      <w:proofErr w:type="spellStart"/>
      <w:r w:rsidRPr="00B45923">
        <w:rPr>
          <w:rFonts w:ascii="Arial" w:hAnsi="Arial" w:cs="Arial"/>
        </w:rPr>
        <w:t>Petikemas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ukuran</w:t>
      </w:r>
      <w:proofErr w:type="spellEnd"/>
      <w:r w:rsidRPr="00B45923">
        <w:rPr>
          <w:rFonts w:ascii="Arial" w:hAnsi="Arial" w:cs="Arial"/>
        </w:rPr>
        <w:t xml:space="preserve"> 20’</w:t>
      </w:r>
      <w:r w:rsidRPr="00B45923">
        <w:rPr>
          <w:rFonts w:ascii="Arial" w:hAnsi="Arial" w:cs="Arial"/>
        </w:rPr>
        <w:tab/>
        <w:t>= Rp.1.342.000,00 per box</w:t>
      </w:r>
    </w:p>
    <w:p w14:paraId="0E47FB8C" w14:textId="77777777" w:rsidR="00EB6902" w:rsidRPr="00B45923" w:rsidRDefault="00EB6902" w:rsidP="00EB6902">
      <w:pPr>
        <w:pStyle w:val="ListParagraph"/>
        <w:numPr>
          <w:ilvl w:val="0"/>
          <w:numId w:val="22"/>
        </w:numPr>
        <w:spacing w:after="0" w:line="276" w:lineRule="auto"/>
        <w:ind w:left="1560" w:hanging="426"/>
        <w:contextualSpacing w:val="0"/>
        <w:jc w:val="both"/>
        <w:rPr>
          <w:rFonts w:ascii="Arial" w:hAnsi="Arial" w:cs="Arial"/>
        </w:rPr>
      </w:pPr>
      <w:proofErr w:type="spellStart"/>
      <w:r w:rsidRPr="00B45923">
        <w:rPr>
          <w:rFonts w:ascii="Arial" w:hAnsi="Arial" w:cs="Arial"/>
        </w:rPr>
        <w:t>Petikemas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ukuran</w:t>
      </w:r>
      <w:proofErr w:type="spellEnd"/>
      <w:r w:rsidRPr="00B45923">
        <w:rPr>
          <w:rFonts w:ascii="Arial" w:hAnsi="Arial" w:cs="Arial"/>
        </w:rPr>
        <w:t xml:space="preserve"> 40’</w:t>
      </w:r>
      <w:r w:rsidRPr="00B45923">
        <w:rPr>
          <w:rFonts w:ascii="Arial" w:hAnsi="Arial" w:cs="Arial"/>
        </w:rPr>
        <w:tab/>
        <w:t>= Rp.2.012.000,00 per box</w:t>
      </w:r>
    </w:p>
    <w:p w14:paraId="7A89D53D" w14:textId="77777777" w:rsidR="00EB6902" w:rsidRPr="00B45923" w:rsidRDefault="00EB6902" w:rsidP="00EB6902">
      <w:pPr>
        <w:pStyle w:val="ListParagraph"/>
        <w:spacing w:after="0" w:line="276" w:lineRule="auto"/>
        <w:ind w:left="1843"/>
        <w:contextualSpacing w:val="0"/>
        <w:jc w:val="both"/>
        <w:rPr>
          <w:rFonts w:ascii="Arial" w:hAnsi="Arial" w:cs="Arial"/>
        </w:rPr>
      </w:pPr>
    </w:p>
    <w:p w14:paraId="14C68BE2" w14:textId="77777777" w:rsidR="00EB6902" w:rsidRPr="00B45923" w:rsidRDefault="00EB6902" w:rsidP="00B45923">
      <w:pPr>
        <w:pStyle w:val="ListParagraph"/>
        <w:numPr>
          <w:ilvl w:val="0"/>
          <w:numId w:val="21"/>
        </w:numPr>
        <w:spacing w:after="120" w:line="276" w:lineRule="auto"/>
        <w:ind w:left="1134" w:hanging="425"/>
        <w:contextualSpacing w:val="0"/>
        <w:jc w:val="both"/>
        <w:rPr>
          <w:rFonts w:ascii="Arial" w:hAnsi="Arial" w:cs="Arial"/>
        </w:rPr>
      </w:pPr>
      <w:r w:rsidRPr="00B45923">
        <w:rPr>
          <w:rFonts w:ascii="Arial" w:hAnsi="Arial" w:cs="Arial"/>
          <w:lang w:val="id-ID"/>
        </w:rPr>
        <w:t>Tarif</w:t>
      </w:r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Paket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Kegiatan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Penanganan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Pemeriksaan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Petikemas</w:t>
      </w:r>
      <w:proofErr w:type="spellEnd"/>
      <w:r w:rsidRPr="00B45923">
        <w:rPr>
          <w:rFonts w:ascii="Arial" w:hAnsi="Arial" w:cs="Arial"/>
        </w:rPr>
        <w:t xml:space="preserve"> K</w:t>
      </w:r>
      <w:r w:rsidRPr="00B45923">
        <w:rPr>
          <w:rFonts w:ascii="Arial" w:hAnsi="Arial" w:cs="Arial"/>
          <w:lang w:val="id-ID"/>
        </w:rPr>
        <w:t>a</w:t>
      </w:r>
      <w:proofErr w:type="spellStart"/>
      <w:r w:rsidRPr="00B45923">
        <w:rPr>
          <w:rFonts w:ascii="Arial" w:hAnsi="Arial" w:cs="Arial"/>
        </w:rPr>
        <w:t>rantina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adalah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sebagai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berikut</w:t>
      </w:r>
      <w:proofErr w:type="spellEnd"/>
      <w:r w:rsidRPr="00B45923">
        <w:rPr>
          <w:rFonts w:ascii="Arial" w:hAnsi="Arial" w:cs="Arial"/>
        </w:rPr>
        <w:t xml:space="preserve"> :</w:t>
      </w:r>
    </w:p>
    <w:p w14:paraId="1FF1275C" w14:textId="77777777" w:rsidR="00EB6902" w:rsidRPr="00B45923" w:rsidRDefault="00EB6902" w:rsidP="00B45923">
      <w:pPr>
        <w:pStyle w:val="ListParagraph"/>
        <w:numPr>
          <w:ilvl w:val="0"/>
          <w:numId w:val="25"/>
        </w:numPr>
        <w:spacing w:after="120" w:line="276" w:lineRule="auto"/>
        <w:ind w:left="1560" w:hanging="426"/>
        <w:contextualSpacing w:val="0"/>
        <w:jc w:val="both"/>
        <w:rPr>
          <w:rFonts w:ascii="Arial" w:hAnsi="Arial" w:cs="Arial"/>
        </w:rPr>
      </w:pPr>
      <w:proofErr w:type="spellStart"/>
      <w:r w:rsidRPr="00B45923">
        <w:rPr>
          <w:rFonts w:ascii="Arial" w:hAnsi="Arial" w:cs="Arial"/>
        </w:rPr>
        <w:t>Petikemas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ukuran</w:t>
      </w:r>
      <w:proofErr w:type="spellEnd"/>
      <w:r w:rsidRPr="00B45923">
        <w:rPr>
          <w:rFonts w:ascii="Arial" w:hAnsi="Arial" w:cs="Arial"/>
        </w:rPr>
        <w:t xml:space="preserve"> 20’</w:t>
      </w:r>
    </w:p>
    <w:p w14:paraId="017FA820" w14:textId="77777777" w:rsidR="00EB6902" w:rsidRPr="00B45923" w:rsidRDefault="00EB6902" w:rsidP="00EB6902">
      <w:pPr>
        <w:pStyle w:val="ListParagraph"/>
        <w:numPr>
          <w:ilvl w:val="0"/>
          <w:numId w:val="23"/>
        </w:numPr>
        <w:spacing w:after="0" w:line="276" w:lineRule="auto"/>
        <w:ind w:left="1843" w:hanging="283"/>
        <w:contextualSpacing w:val="0"/>
        <w:jc w:val="both"/>
        <w:rPr>
          <w:rFonts w:ascii="Arial" w:hAnsi="Arial" w:cs="Arial"/>
        </w:rPr>
      </w:pPr>
      <w:proofErr w:type="spellStart"/>
      <w:r w:rsidRPr="00B45923">
        <w:rPr>
          <w:rFonts w:ascii="Arial" w:hAnsi="Arial" w:cs="Arial"/>
        </w:rPr>
        <w:t>Pemeriksaan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Fisik</w:t>
      </w:r>
      <w:proofErr w:type="spellEnd"/>
      <w:r w:rsidRPr="00B45923">
        <w:rPr>
          <w:rFonts w:ascii="Arial" w:hAnsi="Arial" w:cs="Arial"/>
        </w:rPr>
        <w:t xml:space="preserve"> I</w:t>
      </w:r>
      <w:r w:rsidRPr="00B45923">
        <w:rPr>
          <w:rFonts w:ascii="Arial" w:hAnsi="Arial" w:cs="Arial"/>
        </w:rPr>
        <w:tab/>
        <w:t>= Rp.1.342.000,00 per box</w:t>
      </w:r>
    </w:p>
    <w:p w14:paraId="196193D7" w14:textId="77777777" w:rsidR="00EB6902" w:rsidRPr="00B45923" w:rsidRDefault="00EB6902" w:rsidP="00EB6902">
      <w:pPr>
        <w:pStyle w:val="ListParagraph"/>
        <w:numPr>
          <w:ilvl w:val="0"/>
          <w:numId w:val="23"/>
        </w:numPr>
        <w:spacing w:after="0" w:line="276" w:lineRule="auto"/>
        <w:ind w:left="1843" w:hanging="283"/>
        <w:contextualSpacing w:val="0"/>
        <w:jc w:val="both"/>
        <w:rPr>
          <w:rFonts w:ascii="Arial" w:hAnsi="Arial" w:cs="Arial"/>
          <w:u w:val="single"/>
        </w:rPr>
      </w:pPr>
      <w:proofErr w:type="spellStart"/>
      <w:r w:rsidRPr="00B45923">
        <w:rPr>
          <w:rFonts w:ascii="Arial" w:hAnsi="Arial" w:cs="Arial"/>
        </w:rPr>
        <w:t>Pemeriksaan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Fisik</w:t>
      </w:r>
      <w:proofErr w:type="spellEnd"/>
      <w:r w:rsidRPr="00B45923">
        <w:rPr>
          <w:rFonts w:ascii="Arial" w:hAnsi="Arial" w:cs="Arial"/>
        </w:rPr>
        <w:t xml:space="preserve"> II</w:t>
      </w:r>
      <w:r w:rsidRPr="00B45923">
        <w:rPr>
          <w:rFonts w:ascii="Arial" w:hAnsi="Arial" w:cs="Arial"/>
        </w:rPr>
        <w:tab/>
        <w:t xml:space="preserve">= </w:t>
      </w:r>
      <w:r w:rsidRPr="00B45923">
        <w:rPr>
          <w:rFonts w:ascii="Arial" w:hAnsi="Arial" w:cs="Arial"/>
          <w:u w:val="single"/>
        </w:rPr>
        <w:t>Rp.1.282.000,00 per box</w:t>
      </w:r>
    </w:p>
    <w:p w14:paraId="4F716C22" w14:textId="77777777" w:rsidR="00EB6902" w:rsidRPr="00B45923" w:rsidRDefault="00EB6902" w:rsidP="00EB6902">
      <w:pPr>
        <w:pStyle w:val="ListParagraph"/>
        <w:spacing w:after="0" w:line="276" w:lineRule="auto"/>
        <w:ind w:left="1843"/>
        <w:contextualSpacing w:val="0"/>
        <w:jc w:val="both"/>
        <w:rPr>
          <w:rFonts w:ascii="Arial" w:hAnsi="Arial" w:cs="Arial"/>
          <w:b/>
        </w:rPr>
      </w:pPr>
      <w:r w:rsidRPr="00B45923">
        <w:rPr>
          <w:rFonts w:ascii="Arial" w:hAnsi="Arial" w:cs="Arial"/>
          <w:b/>
        </w:rPr>
        <w:t>Total</w:t>
      </w:r>
      <w:r w:rsidRPr="00B45923">
        <w:rPr>
          <w:rFonts w:ascii="Arial" w:hAnsi="Arial" w:cs="Arial"/>
          <w:b/>
        </w:rPr>
        <w:tab/>
      </w:r>
      <w:r w:rsidRPr="00B45923">
        <w:rPr>
          <w:rFonts w:ascii="Arial" w:hAnsi="Arial" w:cs="Arial"/>
          <w:b/>
        </w:rPr>
        <w:tab/>
      </w:r>
      <w:r w:rsidRPr="00B45923">
        <w:rPr>
          <w:rFonts w:ascii="Arial" w:hAnsi="Arial" w:cs="Arial"/>
          <w:b/>
        </w:rPr>
        <w:tab/>
        <w:t>= Rp.2.624.000,00 per box</w:t>
      </w:r>
    </w:p>
    <w:p w14:paraId="4D4E2F34" w14:textId="77777777" w:rsidR="00EB6902" w:rsidRPr="00B45923" w:rsidRDefault="00EB6902" w:rsidP="00EB6902">
      <w:pPr>
        <w:pStyle w:val="ListParagraph"/>
        <w:spacing w:after="0" w:line="276" w:lineRule="auto"/>
        <w:ind w:left="2203"/>
        <w:contextualSpacing w:val="0"/>
        <w:jc w:val="both"/>
        <w:rPr>
          <w:rFonts w:ascii="Arial" w:hAnsi="Arial" w:cs="Arial"/>
        </w:rPr>
      </w:pPr>
    </w:p>
    <w:p w14:paraId="4B75ADC4" w14:textId="77777777" w:rsidR="00EB6902" w:rsidRPr="00B45923" w:rsidRDefault="00EB6902" w:rsidP="00EB6902">
      <w:pPr>
        <w:pStyle w:val="ListParagraph"/>
        <w:numPr>
          <w:ilvl w:val="0"/>
          <w:numId w:val="25"/>
        </w:numPr>
        <w:spacing w:after="0" w:line="276" w:lineRule="auto"/>
        <w:ind w:left="1560" w:hanging="426"/>
        <w:contextualSpacing w:val="0"/>
        <w:jc w:val="both"/>
        <w:rPr>
          <w:rFonts w:ascii="Arial" w:hAnsi="Arial" w:cs="Arial"/>
        </w:rPr>
      </w:pPr>
      <w:proofErr w:type="spellStart"/>
      <w:r w:rsidRPr="00B45923">
        <w:rPr>
          <w:rFonts w:ascii="Arial" w:hAnsi="Arial" w:cs="Arial"/>
        </w:rPr>
        <w:t>Petikemas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ukuran</w:t>
      </w:r>
      <w:proofErr w:type="spellEnd"/>
      <w:r w:rsidRPr="00B45923">
        <w:rPr>
          <w:rFonts w:ascii="Arial" w:hAnsi="Arial" w:cs="Arial"/>
        </w:rPr>
        <w:t xml:space="preserve"> 40’</w:t>
      </w:r>
    </w:p>
    <w:p w14:paraId="7C9803CD" w14:textId="77777777" w:rsidR="00EB6902" w:rsidRPr="00B45923" w:rsidRDefault="00EB6902" w:rsidP="00EB6902">
      <w:pPr>
        <w:pStyle w:val="ListParagraph"/>
        <w:numPr>
          <w:ilvl w:val="0"/>
          <w:numId w:val="23"/>
        </w:numPr>
        <w:spacing w:after="0" w:line="276" w:lineRule="auto"/>
        <w:ind w:left="1843" w:hanging="283"/>
        <w:contextualSpacing w:val="0"/>
        <w:jc w:val="both"/>
        <w:rPr>
          <w:rFonts w:ascii="Arial" w:hAnsi="Arial" w:cs="Arial"/>
        </w:rPr>
      </w:pPr>
      <w:proofErr w:type="spellStart"/>
      <w:r w:rsidRPr="00B45923">
        <w:rPr>
          <w:rFonts w:ascii="Arial" w:hAnsi="Arial" w:cs="Arial"/>
        </w:rPr>
        <w:t>Pemeriksaan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Fisik</w:t>
      </w:r>
      <w:proofErr w:type="spellEnd"/>
      <w:r w:rsidRPr="00B45923">
        <w:rPr>
          <w:rFonts w:ascii="Arial" w:hAnsi="Arial" w:cs="Arial"/>
        </w:rPr>
        <w:t xml:space="preserve"> I</w:t>
      </w:r>
      <w:r w:rsidRPr="00B45923">
        <w:rPr>
          <w:rFonts w:ascii="Arial" w:hAnsi="Arial" w:cs="Arial"/>
        </w:rPr>
        <w:tab/>
        <w:t>= Rp.2.012.000,00 per box</w:t>
      </w:r>
    </w:p>
    <w:p w14:paraId="6ED6DA3D" w14:textId="77777777" w:rsidR="00EB6902" w:rsidRPr="00B45923" w:rsidRDefault="00EB6902" w:rsidP="00EB6902">
      <w:pPr>
        <w:pStyle w:val="ListParagraph"/>
        <w:numPr>
          <w:ilvl w:val="0"/>
          <w:numId w:val="23"/>
        </w:numPr>
        <w:spacing w:after="0" w:line="276" w:lineRule="auto"/>
        <w:ind w:left="1843" w:hanging="283"/>
        <w:contextualSpacing w:val="0"/>
        <w:jc w:val="both"/>
        <w:rPr>
          <w:rFonts w:ascii="Arial" w:hAnsi="Arial" w:cs="Arial"/>
          <w:u w:val="single"/>
        </w:rPr>
      </w:pPr>
      <w:proofErr w:type="spellStart"/>
      <w:r w:rsidRPr="00B45923">
        <w:rPr>
          <w:rFonts w:ascii="Arial" w:hAnsi="Arial" w:cs="Arial"/>
        </w:rPr>
        <w:t>Pemeriksaan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Fisik</w:t>
      </w:r>
      <w:proofErr w:type="spellEnd"/>
      <w:r w:rsidRPr="00B45923">
        <w:rPr>
          <w:rFonts w:ascii="Arial" w:hAnsi="Arial" w:cs="Arial"/>
        </w:rPr>
        <w:t xml:space="preserve"> II</w:t>
      </w:r>
      <w:r w:rsidRPr="00B45923">
        <w:rPr>
          <w:rFonts w:ascii="Arial" w:hAnsi="Arial" w:cs="Arial"/>
        </w:rPr>
        <w:tab/>
        <w:t xml:space="preserve">= </w:t>
      </w:r>
      <w:r w:rsidRPr="00B45923">
        <w:rPr>
          <w:rFonts w:ascii="Arial" w:hAnsi="Arial" w:cs="Arial"/>
          <w:u w:val="single"/>
        </w:rPr>
        <w:t>Rp.1.922.000,00 per box</w:t>
      </w:r>
    </w:p>
    <w:p w14:paraId="5177679E" w14:textId="437F3F49" w:rsidR="00EB6902" w:rsidRPr="00B45923" w:rsidRDefault="00EB6902" w:rsidP="00EB6902">
      <w:pPr>
        <w:pStyle w:val="ListParagraph"/>
        <w:spacing w:after="0" w:line="276" w:lineRule="auto"/>
        <w:ind w:left="1843"/>
        <w:contextualSpacing w:val="0"/>
        <w:jc w:val="both"/>
        <w:rPr>
          <w:rFonts w:ascii="Arial" w:hAnsi="Arial" w:cs="Arial"/>
        </w:rPr>
      </w:pPr>
      <w:r w:rsidRPr="00B45923">
        <w:rPr>
          <w:rFonts w:ascii="Arial" w:hAnsi="Arial" w:cs="Arial"/>
          <w:b/>
        </w:rPr>
        <w:t>Total</w:t>
      </w:r>
      <w:r w:rsidRPr="00B45923">
        <w:rPr>
          <w:rFonts w:ascii="Arial" w:hAnsi="Arial" w:cs="Arial"/>
          <w:b/>
        </w:rPr>
        <w:tab/>
      </w:r>
      <w:r w:rsidRPr="00B45923">
        <w:rPr>
          <w:rFonts w:ascii="Arial" w:hAnsi="Arial" w:cs="Arial"/>
          <w:b/>
        </w:rPr>
        <w:tab/>
      </w:r>
      <w:r w:rsidRPr="00B45923">
        <w:rPr>
          <w:rFonts w:ascii="Arial" w:hAnsi="Arial" w:cs="Arial"/>
          <w:b/>
        </w:rPr>
        <w:tab/>
        <w:t>= Rp.3.934.000,00 per box</w:t>
      </w:r>
    </w:p>
    <w:p w14:paraId="59404E42" w14:textId="1307214E" w:rsidR="00EB6902" w:rsidRPr="00B45923" w:rsidRDefault="00EB6902" w:rsidP="00B45923">
      <w:pPr>
        <w:spacing w:after="0" w:line="240" w:lineRule="auto"/>
        <w:jc w:val="both"/>
        <w:rPr>
          <w:rFonts w:ascii="Arial" w:hAnsi="Arial" w:cs="Arial"/>
        </w:rPr>
      </w:pPr>
    </w:p>
    <w:p w14:paraId="692939BA" w14:textId="65474A94" w:rsidR="00EB6902" w:rsidRPr="00D44785" w:rsidRDefault="00EB6902" w:rsidP="00EB6902">
      <w:pPr>
        <w:pStyle w:val="ListParagraph"/>
        <w:numPr>
          <w:ilvl w:val="0"/>
          <w:numId w:val="21"/>
        </w:numPr>
        <w:spacing w:after="0" w:line="276" w:lineRule="auto"/>
        <w:ind w:left="993" w:hanging="426"/>
        <w:contextualSpacing w:val="0"/>
        <w:jc w:val="both"/>
        <w:rPr>
          <w:rFonts w:ascii="Arial" w:hAnsi="Arial" w:cs="Arial"/>
        </w:rPr>
      </w:pPr>
      <w:proofErr w:type="spellStart"/>
      <w:r w:rsidRPr="00D44785">
        <w:rPr>
          <w:rFonts w:ascii="Arial" w:hAnsi="Arial" w:cs="Arial"/>
        </w:rPr>
        <w:t>Mengenai</w:t>
      </w:r>
      <w:proofErr w:type="spellEnd"/>
      <w:r w:rsidRPr="00D44785">
        <w:rPr>
          <w:rFonts w:ascii="Arial" w:hAnsi="Arial" w:cs="Arial"/>
        </w:rPr>
        <w:t xml:space="preserve"> </w:t>
      </w:r>
      <w:r w:rsidRPr="00D44785">
        <w:rPr>
          <w:rFonts w:ascii="Arial" w:hAnsi="Arial" w:cs="Arial"/>
          <w:lang w:val="id-ID"/>
        </w:rPr>
        <w:t>kegiatan</w:t>
      </w:r>
      <w:r w:rsidRPr="00D44785">
        <w:rPr>
          <w:rFonts w:ascii="Arial" w:hAnsi="Arial" w:cs="Arial"/>
        </w:rPr>
        <w:t xml:space="preserve"> monitoring dan </w:t>
      </w:r>
      <w:r w:rsidRPr="00D44785">
        <w:rPr>
          <w:rFonts w:ascii="Arial" w:hAnsi="Arial" w:cs="Arial"/>
          <w:i/>
        </w:rPr>
        <w:t>reefer plug</w:t>
      </w:r>
      <w:r w:rsidRPr="00D44785">
        <w:rPr>
          <w:rFonts w:ascii="Arial" w:hAnsi="Arial" w:cs="Arial"/>
        </w:rPr>
        <w:t xml:space="preserve"> di Terminal PTP </w:t>
      </w:r>
      <w:proofErr w:type="spellStart"/>
      <w:r w:rsidRPr="00D44785">
        <w:rPr>
          <w:rFonts w:ascii="Arial" w:hAnsi="Arial" w:cs="Arial"/>
        </w:rPr>
        <w:t>akan</w:t>
      </w:r>
      <w:proofErr w:type="spellEnd"/>
      <w:r w:rsidRPr="00D44785">
        <w:rPr>
          <w:rFonts w:ascii="Arial" w:hAnsi="Arial" w:cs="Arial"/>
        </w:rPr>
        <w:t xml:space="preserve"> </w:t>
      </w:r>
      <w:proofErr w:type="spellStart"/>
      <w:r w:rsidRPr="00D44785">
        <w:rPr>
          <w:rFonts w:ascii="Arial" w:hAnsi="Arial" w:cs="Arial"/>
        </w:rPr>
        <w:t>ditagihkan</w:t>
      </w:r>
      <w:proofErr w:type="spellEnd"/>
      <w:r w:rsidRPr="00D44785">
        <w:rPr>
          <w:rFonts w:ascii="Arial" w:hAnsi="Arial" w:cs="Arial"/>
        </w:rPr>
        <w:t xml:space="preserve"> oleh PT </w:t>
      </w:r>
      <w:proofErr w:type="spellStart"/>
      <w:r w:rsidRPr="00D44785">
        <w:rPr>
          <w:rFonts w:ascii="Arial" w:hAnsi="Arial" w:cs="Arial"/>
        </w:rPr>
        <w:t>Graha</w:t>
      </w:r>
      <w:proofErr w:type="spellEnd"/>
      <w:r w:rsidRPr="00D44785">
        <w:rPr>
          <w:rFonts w:ascii="Arial" w:hAnsi="Arial" w:cs="Arial"/>
        </w:rPr>
        <w:t xml:space="preserve"> </w:t>
      </w:r>
      <w:proofErr w:type="spellStart"/>
      <w:r w:rsidRPr="00D44785">
        <w:rPr>
          <w:rFonts w:ascii="Arial" w:hAnsi="Arial" w:cs="Arial"/>
        </w:rPr>
        <w:t>Segara</w:t>
      </w:r>
      <w:proofErr w:type="spellEnd"/>
      <w:r w:rsidRPr="00D44785">
        <w:rPr>
          <w:rFonts w:ascii="Arial" w:hAnsi="Arial" w:cs="Arial"/>
        </w:rPr>
        <w:t xml:space="preserve"> </w:t>
      </w:r>
      <w:proofErr w:type="spellStart"/>
      <w:r w:rsidRPr="00D44785">
        <w:rPr>
          <w:rFonts w:ascii="Arial" w:hAnsi="Arial" w:cs="Arial"/>
        </w:rPr>
        <w:t>kepada</w:t>
      </w:r>
      <w:proofErr w:type="spellEnd"/>
      <w:r w:rsidRPr="00D44785">
        <w:rPr>
          <w:rFonts w:ascii="Arial" w:hAnsi="Arial" w:cs="Arial"/>
        </w:rPr>
        <w:t xml:space="preserve"> </w:t>
      </w:r>
      <w:proofErr w:type="spellStart"/>
      <w:r w:rsidRPr="00D44785">
        <w:rPr>
          <w:rFonts w:ascii="Arial" w:hAnsi="Arial" w:cs="Arial"/>
        </w:rPr>
        <w:t>Pengguna</w:t>
      </w:r>
      <w:proofErr w:type="spellEnd"/>
      <w:r w:rsidRPr="00D44785">
        <w:rPr>
          <w:rFonts w:ascii="Arial" w:hAnsi="Arial" w:cs="Arial"/>
        </w:rPr>
        <w:t xml:space="preserve"> </w:t>
      </w:r>
      <w:proofErr w:type="spellStart"/>
      <w:r w:rsidRPr="00D44785">
        <w:rPr>
          <w:rFonts w:ascii="Arial" w:hAnsi="Arial" w:cs="Arial"/>
        </w:rPr>
        <w:t>Jasa</w:t>
      </w:r>
      <w:proofErr w:type="spellEnd"/>
      <w:r w:rsidRPr="00D44785">
        <w:rPr>
          <w:rFonts w:ascii="Arial" w:hAnsi="Arial" w:cs="Arial"/>
        </w:rPr>
        <w:t xml:space="preserve"> </w:t>
      </w:r>
      <w:proofErr w:type="spellStart"/>
      <w:r w:rsidRPr="00D44785">
        <w:rPr>
          <w:rFonts w:ascii="Arial" w:hAnsi="Arial" w:cs="Arial"/>
        </w:rPr>
        <w:t>sesuai</w:t>
      </w:r>
      <w:proofErr w:type="spellEnd"/>
      <w:r w:rsidRPr="00D44785">
        <w:rPr>
          <w:rFonts w:ascii="Arial" w:hAnsi="Arial" w:cs="Arial"/>
        </w:rPr>
        <w:t xml:space="preserve"> </w:t>
      </w:r>
      <w:proofErr w:type="spellStart"/>
      <w:r w:rsidRPr="00D44785">
        <w:rPr>
          <w:rFonts w:ascii="Arial" w:hAnsi="Arial" w:cs="Arial"/>
        </w:rPr>
        <w:t>dengan</w:t>
      </w:r>
      <w:proofErr w:type="spellEnd"/>
      <w:r w:rsidRPr="00D44785">
        <w:rPr>
          <w:rFonts w:ascii="Arial" w:hAnsi="Arial" w:cs="Arial"/>
        </w:rPr>
        <w:t xml:space="preserve"> </w:t>
      </w:r>
      <w:proofErr w:type="spellStart"/>
      <w:r w:rsidRPr="00D44785">
        <w:rPr>
          <w:rFonts w:ascii="Arial" w:hAnsi="Arial" w:cs="Arial"/>
        </w:rPr>
        <w:t>realisasi</w:t>
      </w:r>
      <w:proofErr w:type="spellEnd"/>
      <w:r w:rsidRPr="00D44785">
        <w:rPr>
          <w:rFonts w:ascii="Arial" w:hAnsi="Arial" w:cs="Arial"/>
        </w:rPr>
        <w:t xml:space="preserve"> </w:t>
      </w:r>
      <w:proofErr w:type="spellStart"/>
      <w:r w:rsidRPr="00D44785">
        <w:rPr>
          <w:rFonts w:ascii="Arial" w:hAnsi="Arial" w:cs="Arial"/>
        </w:rPr>
        <w:t>kegiatan</w:t>
      </w:r>
      <w:proofErr w:type="spellEnd"/>
      <w:r w:rsidRPr="00D44785">
        <w:rPr>
          <w:rFonts w:ascii="Arial" w:hAnsi="Arial" w:cs="Arial"/>
        </w:rPr>
        <w:t xml:space="preserve"> monitoring dan </w:t>
      </w:r>
      <w:r w:rsidRPr="00D44785">
        <w:rPr>
          <w:rFonts w:ascii="Arial" w:hAnsi="Arial" w:cs="Arial"/>
          <w:i/>
        </w:rPr>
        <w:t>reefer plug</w:t>
      </w:r>
      <w:r w:rsidRPr="00D44785">
        <w:rPr>
          <w:rFonts w:ascii="Arial" w:hAnsi="Arial" w:cs="Arial"/>
        </w:rPr>
        <w:t xml:space="preserve"> di Terminal </w:t>
      </w:r>
      <w:proofErr w:type="spellStart"/>
      <w:r w:rsidR="00D44785" w:rsidRPr="00D44785">
        <w:rPr>
          <w:rFonts w:ascii="Arial" w:hAnsi="Arial" w:cs="Arial"/>
        </w:rPr>
        <w:t>Petikemas</w:t>
      </w:r>
      <w:proofErr w:type="spellEnd"/>
      <w:r w:rsidR="00D44785" w:rsidRPr="00D44785">
        <w:rPr>
          <w:rFonts w:ascii="Arial" w:hAnsi="Arial" w:cs="Arial"/>
        </w:rPr>
        <w:t xml:space="preserve"> Belawan </w:t>
      </w:r>
      <w:proofErr w:type="spellStart"/>
      <w:r w:rsidR="00D44785" w:rsidRPr="00D44785">
        <w:rPr>
          <w:rFonts w:ascii="Arial" w:hAnsi="Arial" w:cs="Arial"/>
        </w:rPr>
        <w:t>Fase</w:t>
      </w:r>
      <w:proofErr w:type="spellEnd"/>
      <w:r w:rsidR="00D44785" w:rsidRPr="00D44785">
        <w:rPr>
          <w:rFonts w:ascii="Arial" w:hAnsi="Arial" w:cs="Arial"/>
        </w:rPr>
        <w:t xml:space="preserve"> 2 yang </w:t>
      </w:r>
      <w:proofErr w:type="spellStart"/>
      <w:r w:rsidR="00D44785" w:rsidRPr="00D44785">
        <w:rPr>
          <w:rFonts w:ascii="Arial" w:hAnsi="Arial" w:cs="Arial"/>
        </w:rPr>
        <w:t>dikelola</w:t>
      </w:r>
      <w:proofErr w:type="spellEnd"/>
      <w:r w:rsidR="00D44785" w:rsidRPr="00D44785">
        <w:rPr>
          <w:rFonts w:ascii="Arial" w:hAnsi="Arial" w:cs="Arial"/>
        </w:rPr>
        <w:t xml:space="preserve"> oleh PT Prima Terminal </w:t>
      </w:r>
      <w:proofErr w:type="spellStart"/>
      <w:r w:rsidR="00D44785" w:rsidRPr="00D44785">
        <w:rPr>
          <w:rFonts w:ascii="Arial" w:hAnsi="Arial" w:cs="Arial"/>
        </w:rPr>
        <w:t>Petikemas</w:t>
      </w:r>
      <w:proofErr w:type="spellEnd"/>
      <w:r w:rsidR="00D44785" w:rsidRPr="00D44785">
        <w:rPr>
          <w:rFonts w:ascii="Arial" w:hAnsi="Arial" w:cs="Arial"/>
        </w:rPr>
        <w:t>;</w:t>
      </w:r>
    </w:p>
    <w:p w14:paraId="0DE4575C" w14:textId="77777777" w:rsidR="00EB6902" w:rsidRPr="00B45923" w:rsidRDefault="00EB6902" w:rsidP="00EB6902">
      <w:pPr>
        <w:pStyle w:val="ListParagraph"/>
        <w:numPr>
          <w:ilvl w:val="0"/>
          <w:numId w:val="21"/>
        </w:numPr>
        <w:spacing w:after="0" w:line="276" w:lineRule="auto"/>
        <w:ind w:left="993" w:hanging="426"/>
        <w:contextualSpacing w:val="0"/>
        <w:jc w:val="both"/>
        <w:rPr>
          <w:rFonts w:ascii="Arial" w:hAnsi="Arial" w:cs="Arial"/>
        </w:rPr>
      </w:pPr>
      <w:r w:rsidRPr="00B45923">
        <w:rPr>
          <w:rFonts w:ascii="Arial" w:hAnsi="Arial" w:cs="Arial"/>
          <w:lang w:val="id-ID"/>
        </w:rPr>
        <w:lastRenderedPageBreak/>
        <w:t>Terhadap</w:t>
      </w:r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petikemas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ukuran</w:t>
      </w:r>
      <w:proofErr w:type="spellEnd"/>
      <w:r w:rsidRPr="00B45923">
        <w:rPr>
          <w:rFonts w:ascii="Arial" w:hAnsi="Arial" w:cs="Arial"/>
        </w:rPr>
        <w:t xml:space="preserve"> di </w:t>
      </w:r>
      <w:proofErr w:type="spellStart"/>
      <w:r w:rsidRPr="00B45923">
        <w:rPr>
          <w:rFonts w:ascii="Arial" w:hAnsi="Arial" w:cs="Arial"/>
        </w:rPr>
        <w:t>atas</w:t>
      </w:r>
      <w:proofErr w:type="spellEnd"/>
      <w:r w:rsidRPr="00B45923">
        <w:rPr>
          <w:rFonts w:ascii="Arial" w:hAnsi="Arial" w:cs="Arial"/>
        </w:rPr>
        <w:t xml:space="preserve"> 20’ dan 40’ </w:t>
      </w:r>
      <w:proofErr w:type="spellStart"/>
      <w:r w:rsidRPr="00B45923">
        <w:rPr>
          <w:rFonts w:ascii="Arial" w:hAnsi="Arial" w:cs="Arial"/>
        </w:rPr>
        <w:t>dikenakan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tambahan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tarif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sebesar</w:t>
      </w:r>
      <w:proofErr w:type="spellEnd"/>
      <w:r w:rsidRPr="00B45923">
        <w:rPr>
          <w:rFonts w:ascii="Arial" w:hAnsi="Arial" w:cs="Arial"/>
        </w:rPr>
        <w:t xml:space="preserve"> 25% (</w:t>
      </w:r>
      <w:proofErr w:type="spellStart"/>
      <w:r w:rsidRPr="00B45923">
        <w:rPr>
          <w:rFonts w:ascii="Arial" w:hAnsi="Arial" w:cs="Arial"/>
        </w:rPr>
        <w:t>dua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puluh</w:t>
      </w:r>
      <w:proofErr w:type="spellEnd"/>
      <w:r w:rsidRPr="00B45923">
        <w:rPr>
          <w:rFonts w:ascii="Arial" w:hAnsi="Arial" w:cs="Arial"/>
        </w:rPr>
        <w:t xml:space="preserve"> lima </w:t>
      </w:r>
      <w:proofErr w:type="spellStart"/>
      <w:r w:rsidRPr="00B45923">
        <w:rPr>
          <w:rFonts w:ascii="Arial" w:hAnsi="Arial" w:cs="Arial"/>
        </w:rPr>
        <w:t>persen</w:t>
      </w:r>
      <w:proofErr w:type="spellEnd"/>
      <w:r w:rsidRPr="00B45923">
        <w:rPr>
          <w:rFonts w:ascii="Arial" w:hAnsi="Arial" w:cs="Arial"/>
        </w:rPr>
        <w:t xml:space="preserve">) </w:t>
      </w:r>
      <w:proofErr w:type="spellStart"/>
      <w:r w:rsidRPr="00B45923">
        <w:rPr>
          <w:rFonts w:ascii="Arial" w:hAnsi="Arial" w:cs="Arial"/>
        </w:rPr>
        <w:t>dari</w:t>
      </w:r>
      <w:proofErr w:type="spellEnd"/>
      <w:r w:rsidRPr="00B45923">
        <w:rPr>
          <w:rFonts w:ascii="Arial" w:hAnsi="Arial" w:cs="Arial"/>
        </w:rPr>
        <w:t xml:space="preserve"> Tarif </w:t>
      </w:r>
      <w:proofErr w:type="spellStart"/>
      <w:r w:rsidRPr="00B45923">
        <w:rPr>
          <w:rFonts w:ascii="Arial" w:hAnsi="Arial" w:cs="Arial"/>
        </w:rPr>
        <w:t>Paket</w:t>
      </w:r>
      <w:proofErr w:type="spellEnd"/>
      <w:r w:rsidRPr="00B45923">
        <w:rPr>
          <w:rFonts w:ascii="Arial" w:hAnsi="Arial" w:cs="Arial"/>
        </w:rPr>
        <w:t>;</w:t>
      </w:r>
    </w:p>
    <w:p w14:paraId="0BF8144E" w14:textId="77777777" w:rsidR="00EB6902" w:rsidRPr="00B45923" w:rsidRDefault="00EB6902" w:rsidP="00EB6902">
      <w:pPr>
        <w:pStyle w:val="ListParagraph"/>
        <w:spacing w:after="0" w:line="276" w:lineRule="auto"/>
        <w:ind w:left="1560"/>
        <w:contextualSpacing w:val="0"/>
        <w:jc w:val="both"/>
        <w:rPr>
          <w:rFonts w:ascii="Arial" w:hAnsi="Arial" w:cs="Arial"/>
        </w:rPr>
      </w:pPr>
    </w:p>
    <w:p w14:paraId="13957352" w14:textId="50BC25BF" w:rsidR="00EB6902" w:rsidRPr="00B45923" w:rsidRDefault="00EB6902" w:rsidP="00EB6902">
      <w:pPr>
        <w:pStyle w:val="ListParagraph"/>
        <w:numPr>
          <w:ilvl w:val="0"/>
          <w:numId w:val="21"/>
        </w:numPr>
        <w:spacing w:after="0" w:line="276" w:lineRule="auto"/>
        <w:ind w:left="993" w:hanging="426"/>
        <w:contextualSpacing w:val="0"/>
        <w:jc w:val="both"/>
        <w:rPr>
          <w:rFonts w:ascii="Arial" w:hAnsi="Arial" w:cs="Arial"/>
        </w:rPr>
      </w:pPr>
      <w:proofErr w:type="spellStart"/>
      <w:r w:rsidRPr="00B45923">
        <w:rPr>
          <w:rFonts w:ascii="Arial" w:hAnsi="Arial" w:cs="Arial"/>
        </w:rPr>
        <w:t>B</w:t>
      </w:r>
      <w:r w:rsidR="00B45923">
        <w:rPr>
          <w:rFonts w:ascii="Arial" w:hAnsi="Arial" w:cs="Arial"/>
        </w:rPr>
        <w:t>esaran</w:t>
      </w:r>
      <w:proofErr w:type="spellEnd"/>
      <w:r w:rsidR="00B45923">
        <w:rPr>
          <w:rFonts w:ascii="Arial" w:hAnsi="Arial" w:cs="Arial"/>
        </w:rPr>
        <w:t xml:space="preserve"> </w:t>
      </w:r>
      <w:proofErr w:type="spellStart"/>
      <w:r w:rsidR="00B45923">
        <w:rPr>
          <w:rFonts w:ascii="Arial" w:hAnsi="Arial" w:cs="Arial"/>
        </w:rPr>
        <w:t>tarif</w:t>
      </w:r>
      <w:proofErr w:type="spellEnd"/>
      <w:r w:rsidR="00B45923">
        <w:rPr>
          <w:rFonts w:ascii="Arial" w:hAnsi="Arial" w:cs="Arial"/>
        </w:rPr>
        <w:t xml:space="preserve"> </w:t>
      </w:r>
      <w:proofErr w:type="spellStart"/>
      <w:r w:rsidR="00B45923">
        <w:rPr>
          <w:rFonts w:ascii="Arial" w:hAnsi="Arial" w:cs="Arial"/>
        </w:rPr>
        <w:t>paket</w:t>
      </w:r>
      <w:proofErr w:type="spellEnd"/>
      <w:r w:rsidR="00B45923">
        <w:rPr>
          <w:rFonts w:ascii="Arial" w:hAnsi="Arial" w:cs="Arial"/>
        </w:rPr>
        <w:t xml:space="preserve"> </w:t>
      </w:r>
      <w:proofErr w:type="spellStart"/>
      <w:r w:rsidR="00B45923">
        <w:rPr>
          <w:rFonts w:ascii="Arial" w:hAnsi="Arial" w:cs="Arial"/>
        </w:rPr>
        <w:t>tersebut</w:t>
      </w:r>
      <w:proofErr w:type="spellEnd"/>
      <w:r w:rsidR="00B45923">
        <w:rPr>
          <w:rFonts w:ascii="Arial" w:hAnsi="Arial" w:cs="Arial"/>
        </w:rPr>
        <w:t xml:space="preserve"> </w:t>
      </w:r>
      <w:proofErr w:type="spellStart"/>
      <w:r w:rsidR="00B45923">
        <w:rPr>
          <w:rFonts w:ascii="Arial" w:hAnsi="Arial" w:cs="Arial"/>
        </w:rPr>
        <w:t>di</w:t>
      </w:r>
      <w:r w:rsidRPr="00B45923">
        <w:rPr>
          <w:rFonts w:ascii="Arial" w:hAnsi="Arial" w:cs="Arial"/>
        </w:rPr>
        <w:t>atas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belum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termasuk</w:t>
      </w:r>
      <w:proofErr w:type="spellEnd"/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pajak</w:t>
      </w:r>
      <w:proofErr w:type="spellEnd"/>
      <w:r w:rsidRPr="00B45923">
        <w:rPr>
          <w:rFonts w:ascii="Arial" w:hAnsi="Arial" w:cs="Arial"/>
        </w:rPr>
        <w:t xml:space="preserve"> dan </w:t>
      </w:r>
      <w:proofErr w:type="spellStart"/>
      <w:r w:rsidRPr="00B45923">
        <w:rPr>
          <w:rFonts w:ascii="Arial" w:hAnsi="Arial" w:cs="Arial"/>
        </w:rPr>
        <w:t>administrasi</w:t>
      </w:r>
      <w:proofErr w:type="spellEnd"/>
      <w:r w:rsidRPr="00B45923">
        <w:rPr>
          <w:rFonts w:ascii="Arial" w:hAnsi="Arial" w:cs="Arial"/>
        </w:rPr>
        <w:t xml:space="preserve"> </w:t>
      </w:r>
      <w:r w:rsidRPr="00B45923">
        <w:rPr>
          <w:rFonts w:ascii="Arial" w:hAnsi="Arial" w:cs="Arial"/>
          <w:lang w:val="id-ID"/>
        </w:rPr>
        <w:t>yang</w:t>
      </w:r>
      <w:r w:rsidRPr="00B45923">
        <w:rPr>
          <w:rFonts w:ascii="Arial" w:hAnsi="Arial" w:cs="Arial"/>
        </w:rPr>
        <w:t xml:space="preserve"> </w:t>
      </w:r>
      <w:proofErr w:type="spellStart"/>
      <w:r w:rsidRPr="00B45923">
        <w:rPr>
          <w:rFonts w:ascii="Arial" w:hAnsi="Arial" w:cs="Arial"/>
        </w:rPr>
        <w:t>berlaku</w:t>
      </w:r>
      <w:proofErr w:type="spellEnd"/>
      <w:r w:rsidRPr="00B45923">
        <w:rPr>
          <w:rFonts w:ascii="Arial" w:hAnsi="Arial" w:cs="Arial"/>
        </w:rPr>
        <w:t>.</w:t>
      </w:r>
    </w:p>
    <w:p w14:paraId="16F3743B" w14:textId="77777777" w:rsidR="00EB6902" w:rsidRPr="00B45923" w:rsidRDefault="00EB6902" w:rsidP="00EB6902">
      <w:pPr>
        <w:pStyle w:val="ListParagraph"/>
        <w:spacing w:after="0" w:line="276" w:lineRule="auto"/>
        <w:ind w:left="993"/>
        <w:contextualSpacing w:val="0"/>
        <w:jc w:val="both"/>
        <w:rPr>
          <w:rFonts w:ascii="Arial" w:hAnsi="Arial" w:cs="Arial"/>
        </w:rPr>
      </w:pPr>
    </w:p>
    <w:p w14:paraId="31DCA51F" w14:textId="585FF79D" w:rsidR="00095D6C" w:rsidRPr="00B45923" w:rsidRDefault="003F0C9A" w:rsidP="00683043">
      <w:pPr>
        <w:pStyle w:val="ListParagraph"/>
        <w:spacing w:after="0" w:line="360" w:lineRule="auto"/>
        <w:ind w:left="357"/>
        <w:jc w:val="both"/>
        <w:rPr>
          <w:rFonts w:ascii="Arial" w:hAnsi="Arial" w:cs="Arial"/>
        </w:rPr>
      </w:pPr>
      <w:proofErr w:type="spellStart"/>
      <w:r w:rsidRPr="00D44785">
        <w:rPr>
          <w:rFonts w:ascii="Arial" w:hAnsi="Arial" w:cs="Arial"/>
        </w:rPr>
        <w:t>Demikian</w:t>
      </w:r>
      <w:proofErr w:type="spellEnd"/>
      <w:r w:rsidRPr="00D44785">
        <w:rPr>
          <w:rFonts w:ascii="Arial" w:hAnsi="Arial" w:cs="Arial"/>
        </w:rPr>
        <w:t xml:space="preserve"> </w:t>
      </w:r>
      <w:proofErr w:type="spellStart"/>
      <w:r w:rsidRPr="00D44785">
        <w:rPr>
          <w:rFonts w:ascii="Arial" w:hAnsi="Arial" w:cs="Arial"/>
        </w:rPr>
        <w:t>Berita</w:t>
      </w:r>
      <w:proofErr w:type="spellEnd"/>
      <w:r w:rsidRPr="00D44785">
        <w:rPr>
          <w:rFonts w:ascii="Arial" w:hAnsi="Arial" w:cs="Arial"/>
        </w:rPr>
        <w:t xml:space="preserve"> Acara </w:t>
      </w:r>
      <w:proofErr w:type="spellStart"/>
      <w:r w:rsidR="003351F3" w:rsidRPr="00D44785">
        <w:rPr>
          <w:rFonts w:ascii="Arial" w:hAnsi="Arial" w:cs="Arial"/>
        </w:rPr>
        <w:t>Pelaksanaan</w:t>
      </w:r>
      <w:proofErr w:type="spellEnd"/>
      <w:r w:rsidR="003351F3" w:rsidRPr="00D44785">
        <w:rPr>
          <w:rFonts w:ascii="Arial" w:hAnsi="Arial" w:cs="Arial"/>
        </w:rPr>
        <w:t xml:space="preserve"> </w:t>
      </w:r>
      <w:proofErr w:type="spellStart"/>
      <w:r w:rsidR="003351F3" w:rsidRPr="00D44785">
        <w:rPr>
          <w:rFonts w:ascii="Arial" w:hAnsi="Arial" w:cs="Arial"/>
        </w:rPr>
        <w:t>Sosialisasi</w:t>
      </w:r>
      <w:proofErr w:type="spellEnd"/>
      <w:r w:rsidR="003351F3" w:rsidRPr="00D44785">
        <w:rPr>
          <w:rFonts w:ascii="Arial" w:hAnsi="Arial" w:cs="Arial"/>
        </w:rPr>
        <w:t xml:space="preserve"> Tarif </w:t>
      </w:r>
      <w:proofErr w:type="spellStart"/>
      <w:r w:rsidR="00320887" w:rsidRPr="00D44785">
        <w:rPr>
          <w:rFonts w:ascii="Arial" w:hAnsi="Arial" w:cs="Arial"/>
        </w:rPr>
        <w:t>Pelayanan</w:t>
      </w:r>
      <w:proofErr w:type="spellEnd"/>
      <w:r w:rsidR="00320887" w:rsidRPr="00D44785">
        <w:rPr>
          <w:rFonts w:ascii="Arial" w:hAnsi="Arial" w:cs="Arial"/>
        </w:rPr>
        <w:t xml:space="preserve"> </w:t>
      </w:r>
      <w:proofErr w:type="spellStart"/>
      <w:r w:rsidR="00320887" w:rsidRPr="00D44785">
        <w:rPr>
          <w:rFonts w:ascii="Arial" w:hAnsi="Arial" w:cs="Arial"/>
        </w:rPr>
        <w:t>Jasa</w:t>
      </w:r>
      <w:proofErr w:type="spellEnd"/>
      <w:r w:rsidR="00320887" w:rsidRPr="00D44785">
        <w:rPr>
          <w:rFonts w:ascii="Arial" w:hAnsi="Arial" w:cs="Arial"/>
        </w:rPr>
        <w:t xml:space="preserve"> </w:t>
      </w:r>
      <w:proofErr w:type="spellStart"/>
      <w:r w:rsidR="00320887" w:rsidRPr="00D44785">
        <w:rPr>
          <w:rFonts w:ascii="Arial" w:hAnsi="Arial" w:cs="Arial"/>
        </w:rPr>
        <w:t>Petikemas</w:t>
      </w:r>
      <w:proofErr w:type="spellEnd"/>
      <w:r w:rsidR="00320887" w:rsidRPr="00D44785">
        <w:rPr>
          <w:rFonts w:ascii="Arial" w:hAnsi="Arial" w:cs="Arial"/>
        </w:rPr>
        <w:t xml:space="preserve"> dan </w:t>
      </w:r>
      <w:proofErr w:type="spellStart"/>
      <w:r w:rsidR="00320887" w:rsidRPr="00D44785">
        <w:rPr>
          <w:rFonts w:ascii="Arial" w:hAnsi="Arial" w:cs="Arial"/>
        </w:rPr>
        <w:t>Barang</w:t>
      </w:r>
      <w:proofErr w:type="spellEnd"/>
      <w:r w:rsidR="00320887" w:rsidRPr="00D44785">
        <w:rPr>
          <w:rFonts w:ascii="Arial" w:hAnsi="Arial" w:cs="Arial"/>
        </w:rPr>
        <w:t xml:space="preserve"> </w:t>
      </w:r>
      <w:proofErr w:type="spellStart"/>
      <w:r w:rsidR="00320887" w:rsidRPr="00D44785">
        <w:rPr>
          <w:rFonts w:ascii="Arial" w:hAnsi="Arial" w:cs="Arial"/>
        </w:rPr>
        <w:t>dalam</w:t>
      </w:r>
      <w:proofErr w:type="spellEnd"/>
      <w:r w:rsidR="00320887" w:rsidRPr="00D44785">
        <w:rPr>
          <w:rFonts w:ascii="Arial" w:hAnsi="Arial" w:cs="Arial"/>
        </w:rPr>
        <w:t xml:space="preserve"> </w:t>
      </w:r>
      <w:proofErr w:type="spellStart"/>
      <w:r w:rsidR="00320887" w:rsidRPr="00D44785">
        <w:rPr>
          <w:rFonts w:ascii="Arial" w:hAnsi="Arial" w:cs="Arial"/>
        </w:rPr>
        <w:t>Petikemas</w:t>
      </w:r>
      <w:proofErr w:type="spellEnd"/>
      <w:r w:rsidR="00320887" w:rsidRPr="00D44785">
        <w:rPr>
          <w:rFonts w:ascii="Arial" w:hAnsi="Arial" w:cs="Arial"/>
        </w:rPr>
        <w:t xml:space="preserve"> </w:t>
      </w:r>
      <w:proofErr w:type="spellStart"/>
      <w:r w:rsidR="00320887" w:rsidRPr="00D44785">
        <w:rPr>
          <w:rFonts w:ascii="Arial" w:hAnsi="Arial" w:cs="Arial"/>
        </w:rPr>
        <w:t>terkait</w:t>
      </w:r>
      <w:proofErr w:type="spellEnd"/>
      <w:r w:rsidR="00320887" w:rsidRPr="00D44785">
        <w:rPr>
          <w:rFonts w:ascii="Arial" w:hAnsi="Arial" w:cs="Arial"/>
        </w:rPr>
        <w:t xml:space="preserve"> </w:t>
      </w:r>
      <w:proofErr w:type="spellStart"/>
      <w:r w:rsidR="00320887" w:rsidRPr="00D44785">
        <w:rPr>
          <w:rFonts w:ascii="Arial" w:hAnsi="Arial" w:cs="Arial"/>
        </w:rPr>
        <w:t>dengan</w:t>
      </w:r>
      <w:proofErr w:type="spellEnd"/>
      <w:r w:rsidR="00320887" w:rsidRPr="00D44785">
        <w:rPr>
          <w:rFonts w:ascii="Arial" w:hAnsi="Arial" w:cs="Arial"/>
        </w:rPr>
        <w:t xml:space="preserve"> </w:t>
      </w:r>
      <w:proofErr w:type="spellStart"/>
      <w:r w:rsidR="00320887" w:rsidRPr="00D44785">
        <w:rPr>
          <w:rFonts w:ascii="Arial" w:hAnsi="Arial" w:cs="Arial"/>
        </w:rPr>
        <w:t>Kegiatan</w:t>
      </w:r>
      <w:proofErr w:type="spellEnd"/>
      <w:r w:rsidR="00320887" w:rsidRPr="00D44785">
        <w:rPr>
          <w:rFonts w:ascii="Arial" w:hAnsi="Arial" w:cs="Arial"/>
        </w:rPr>
        <w:t xml:space="preserve"> </w:t>
      </w:r>
      <w:proofErr w:type="spellStart"/>
      <w:r w:rsidR="00320887" w:rsidRPr="00D44785">
        <w:rPr>
          <w:rFonts w:ascii="Arial" w:hAnsi="Arial" w:cs="Arial"/>
        </w:rPr>
        <w:t>Pemeriksaan</w:t>
      </w:r>
      <w:proofErr w:type="spellEnd"/>
      <w:r w:rsidR="00320887" w:rsidRPr="00D44785">
        <w:rPr>
          <w:rFonts w:ascii="Arial" w:hAnsi="Arial" w:cs="Arial"/>
        </w:rPr>
        <w:t xml:space="preserve"> oleh </w:t>
      </w:r>
      <w:proofErr w:type="spellStart"/>
      <w:r w:rsidR="00320887" w:rsidRPr="00D44785">
        <w:rPr>
          <w:rFonts w:ascii="Arial" w:hAnsi="Arial" w:cs="Arial"/>
        </w:rPr>
        <w:t>Instansi</w:t>
      </w:r>
      <w:proofErr w:type="spellEnd"/>
      <w:r w:rsidR="00320887" w:rsidRPr="00D44785">
        <w:rPr>
          <w:rFonts w:ascii="Arial" w:hAnsi="Arial" w:cs="Arial"/>
        </w:rPr>
        <w:t xml:space="preserve"> </w:t>
      </w:r>
      <w:proofErr w:type="spellStart"/>
      <w:r w:rsidR="00320887" w:rsidRPr="00D44785">
        <w:rPr>
          <w:rFonts w:ascii="Arial" w:hAnsi="Arial" w:cs="Arial"/>
        </w:rPr>
        <w:t>berwenang</w:t>
      </w:r>
      <w:proofErr w:type="spellEnd"/>
      <w:r w:rsidR="00320887" w:rsidRPr="00D44785">
        <w:rPr>
          <w:rFonts w:ascii="Arial" w:hAnsi="Arial" w:cs="Arial"/>
        </w:rPr>
        <w:t xml:space="preserve"> pada TPFT PT </w:t>
      </w:r>
      <w:proofErr w:type="spellStart"/>
      <w:r w:rsidR="00320887" w:rsidRPr="00D44785">
        <w:rPr>
          <w:rFonts w:ascii="Arial" w:hAnsi="Arial" w:cs="Arial"/>
        </w:rPr>
        <w:t>Graha</w:t>
      </w:r>
      <w:proofErr w:type="spellEnd"/>
      <w:r w:rsidR="00320887" w:rsidRPr="00D44785">
        <w:rPr>
          <w:rFonts w:ascii="Arial" w:hAnsi="Arial" w:cs="Arial"/>
        </w:rPr>
        <w:t xml:space="preserve"> </w:t>
      </w:r>
      <w:proofErr w:type="spellStart"/>
      <w:r w:rsidR="00320887" w:rsidRPr="00D44785">
        <w:rPr>
          <w:rFonts w:ascii="Arial" w:hAnsi="Arial" w:cs="Arial"/>
        </w:rPr>
        <w:t>Segara</w:t>
      </w:r>
      <w:proofErr w:type="spellEnd"/>
      <w:r w:rsidR="00932A05" w:rsidRPr="00D44785">
        <w:rPr>
          <w:rFonts w:ascii="Arial" w:hAnsi="Arial" w:cs="Arial"/>
        </w:rPr>
        <w:t xml:space="preserve"> </w:t>
      </w:r>
      <w:proofErr w:type="spellStart"/>
      <w:r w:rsidRPr="00D44785">
        <w:rPr>
          <w:rFonts w:ascii="Arial" w:hAnsi="Arial" w:cs="Arial"/>
        </w:rPr>
        <w:t>ini</w:t>
      </w:r>
      <w:proofErr w:type="spellEnd"/>
      <w:r w:rsidRPr="00D44785">
        <w:rPr>
          <w:rFonts w:ascii="Arial" w:hAnsi="Arial" w:cs="Arial"/>
        </w:rPr>
        <w:t xml:space="preserve"> </w:t>
      </w:r>
      <w:proofErr w:type="spellStart"/>
      <w:r w:rsidRPr="00D44785">
        <w:rPr>
          <w:rFonts w:ascii="Arial" w:hAnsi="Arial" w:cs="Arial"/>
        </w:rPr>
        <w:t>dibuat</w:t>
      </w:r>
      <w:proofErr w:type="spellEnd"/>
      <w:r w:rsidRPr="00D44785">
        <w:rPr>
          <w:rFonts w:ascii="Arial" w:hAnsi="Arial" w:cs="Arial"/>
        </w:rPr>
        <w:t xml:space="preserve"> </w:t>
      </w:r>
      <w:proofErr w:type="spellStart"/>
      <w:r w:rsidRPr="00D44785">
        <w:rPr>
          <w:rFonts w:ascii="Arial" w:hAnsi="Arial" w:cs="Arial"/>
        </w:rPr>
        <w:t>untuk</w:t>
      </w:r>
      <w:proofErr w:type="spellEnd"/>
      <w:r w:rsidRPr="00D44785">
        <w:rPr>
          <w:rFonts w:ascii="Arial" w:hAnsi="Arial" w:cs="Arial"/>
        </w:rPr>
        <w:t xml:space="preserve"> </w:t>
      </w:r>
      <w:proofErr w:type="spellStart"/>
      <w:r w:rsidR="00B46864" w:rsidRPr="00D44785">
        <w:rPr>
          <w:rFonts w:ascii="Arial" w:hAnsi="Arial" w:cs="Arial"/>
        </w:rPr>
        <w:t>dilaksanakan</w:t>
      </w:r>
      <w:proofErr w:type="spellEnd"/>
      <w:r w:rsidR="00B46864" w:rsidRPr="00D44785">
        <w:rPr>
          <w:rFonts w:ascii="Arial" w:hAnsi="Arial" w:cs="Arial"/>
        </w:rPr>
        <w:t xml:space="preserve"> dan </w:t>
      </w:r>
      <w:proofErr w:type="spellStart"/>
      <w:r w:rsidRPr="00D44785">
        <w:rPr>
          <w:rFonts w:ascii="Arial" w:hAnsi="Arial" w:cs="Arial"/>
        </w:rPr>
        <w:t>dipergunakan</w:t>
      </w:r>
      <w:proofErr w:type="spellEnd"/>
      <w:r w:rsidRPr="00D44785">
        <w:rPr>
          <w:rFonts w:ascii="Arial" w:hAnsi="Arial" w:cs="Arial"/>
        </w:rPr>
        <w:t xml:space="preserve"> </w:t>
      </w:r>
      <w:proofErr w:type="spellStart"/>
      <w:r w:rsidRPr="00D44785">
        <w:rPr>
          <w:rFonts w:ascii="Arial" w:hAnsi="Arial" w:cs="Arial"/>
        </w:rPr>
        <w:t>sebagaimana</w:t>
      </w:r>
      <w:proofErr w:type="spellEnd"/>
      <w:r w:rsidR="00B46864" w:rsidRPr="00D44785">
        <w:rPr>
          <w:rFonts w:ascii="Arial" w:hAnsi="Arial" w:cs="Arial"/>
        </w:rPr>
        <w:t xml:space="preserve"> </w:t>
      </w:r>
      <w:proofErr w:type="spellStart"/>
      <w:r w:rsidRPr="00D44785">
        <w:rPr>
          <w:rFonts w:ascii="Arial" w:hAnsi="Arial" w:cs="Arial"/>
        </w:rPr>
        <w:t>mestinya</w:t>
      </w:r>
      <w:proofErr w:type="spellEnd"/>
      <w:r w:rsidRPr="00D44785">
        <w:rPr>
          <w:rFonts w:ascii="Arial" w:hAnsi="Arial" w:cs="Arial"/>
        </w:rPr>
        <w:t>.</w:t>
      </w:r>
    </w:p>
    <w:p w14:paraId="3755A7EC" w14:textId="3AC2D63B" w:rsidR="00932A05" w:rsidRPr="00B45923" w:rsidRDefault="00932A05" w:rsidP="00720930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p w14:paraId="5FA174AA" w14:textId="77777777" w:rsidR="00CE3171" w:rsidRPr="00B45923" w:rsidRDefault="00CE3171" w:rsidP="00720930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tbl>
      <w:tblPr>
        <w:tblStyle w:val="TableGrid"/>
        <w:tblW w:w="76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686"/>
      </w:tblGrid>
      <w:tr w:rsidR="00320887" w:rsidRPr="00B45923" w14:paraId="4267A6A8" w14:textId="77777777" w:rsidTr="00320887">
        <w:trPr>
          <w:trHeight w:val="776"/>
          <w:jc w:val="center"/>
        </w:trPr>
        <w:tc>
          <w:tcPr>
            <w:tcW w:w="3969" w:type="dxa"/>
          </w:tcPr>
          <w:p w14:paraId="14E34C8C" w14:textId="77777777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45923">
              <w:rPr>
                <w:rFonts w:ascii="Arial" w:hAnsi="Arial" w:cs="Arial"/>
              </w:rPr>
              <w:t>DPW ALFI/ILFA</w:t>
            </w:r>
          </w:p>
          <w:p w14:paraId="767623B8" w14:textId="15571F96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45923">
              <w:rPr>
                <w:rFonts w:ascii="Arial" w:hAnsi="Arial" w:cs="Arial"/>
              </w:rPr>
              <w:t>SUMATERA UTARA</w:t>
            </w:r>
          </w:p>
        </w:tc>
        <w:tc>
          <w:tcPr>
            <w:tcW w:w="3686" w:type="dxa"/>
          </w:tcPr>
          <w:p w14:paraId="5083E38D" w14:textId="65FBBDDB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45923">
              <w:rPr>
                <w:rFonts w:ascii="Arial" w:hAnsi="Arial" w:cs="Arial"/>
              </w:rPr>
              <w:t>BPD GINSI</w:t>
            </w:r>
            <w:bookmarkStart w:id="1" w:name="_GoBack"/>
            <w:bookmarkEnd w:id="1"/>
          </w:p>
          <w:p w14:paraId="537EDF67" w14:textId="569E9AFD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45923">
              <w:rPr>
                <w:rFonts w:ascii="Arial" w:hAnsi="Arial" w:cs="Arial"/>
              </w:rPr>
              <w:t>SUMATERA UTARA</w:t>
            </w:r>
          </w:p>
        </w:tc>
      </w:tr>
      <w:tr w:rsidR="00320887" w:rsidRPr="00B45923" w14:paraId="5282E7D2" w14:textId="77777777" w:rsidTr="00320887">
        <w:trPr>
          <w:trHeight w:val="2066"/>
          <w:jc w:val="center"/>
        </w:trPr>
        <w:tc>
          <w:tcPr>
            <w:tcW w:w="3969" w:type="dxa"/>
          </w:tcPr>
          <w:p w14:paraId="66DD0A24" w14:textId="77777777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1049A52B" w14:textId="23BFC35E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EB6A4DC" w14:textId="20E33E47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48D8E656" w14:textId="77777777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ACD9E47" w14:textId="77777777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34888CE0" w14:textId="77777777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  <w:u w:val="single"/>
              </w:rPr>
            </w:pPr>
            <w:r w:rsidRPr="00B45923">
              <w:rPr>
                <w:rFonts w:ascii="Arial" w:hAnsi="Arial" w:cs="Arial"/>
                <w:u w:val="single"/>
              </w:rPr>
              <w:t>SURIANTO,SH</w:t>
            </w:r>
          </w:p>
          <w:p w14:paraId="1D714F67" w14:textId="4924514F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45923">
              <w:rPr>
                <w:rFonts w:ascii="Arial" w:hAnsi="Arial" w:cs="Arial"/>
              </w:rPr>
              <w:t>KETUA</w:t>
            </w:r>
          </w:p>
        </w:tc>
        <w:tc>
          <w:tcPr>
            <w:tcW w:w="3686" w:type="dxa"/>
          </w:tcPr>
          <w:p w14:paraId="048926A7" w14:textId="77777777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3B00520C" w14:textId="77777777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5848780C" w14:textId="5A385E7B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3F8D82AE" w14:textId="77777777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7475089D" w14:textId="77777777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08D1F162" w14:textId="7DB3A613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  <w:u w:val="single"/>
              </w:rPr>
            </w:pPr>
            <w:r w:rsidRPr="00B45923">
              <w:rPr>
                <w:rFonts w:ascii="Arial" w:hAnsi="Arial" w:cs="Arial"/>
                <w:u w:val="single"/>
              </w:rPr>
              <w:t>DIANTO. MS, SE</w:t>
            </w:r>
          </w:p>
          <w:p w14:paraId="5AC5A0F2" w14:textId="01CD4A7D" w:rsidR="00320887" w:rsidRPr="00B45923" w:rsidRDefault="00320887" w:rsidP="003351F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45923">
              <w:rPr>
                <w:rFonts w:ascii="Arial" w:hAnsi="Arial" w:cs="Arial"/>
              </w:rPr>
              <w:t>KETUA</w:t>
            </w:r>
          </w:p>
        </w:tc>
      </w:tr>
    </w:tbl>
    <w:p w14:paraId="05481232" w14:textId="7AD39BC7" w:rsidR="003351F3" w:rsidRPr="00B45923" w:rsidRDefault="003351F3" w:rsidP="00720930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p w14:paraId="230C0A45" w14:textId="1FF2BEFA" w:rsidR="003351F3" w:rsidRPr="00B45923" w:rsidRDefault="003351F3" w:rsidP="00720930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tbl>
      <w:tblPr>
        <w:tblStyle w:val="TableGrid"/>
        <w:tblW w:w="100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228"/>
      </w:tblGrid>
      <w:tr w:rsidR="00D65F57" w:rsidRPr="00B45923" w14:paraId="0346B55D" w14:textId="77777777" w:rsidTr="00D65F57">
        <w:trPr>
          <w:trHeight w:val="587"/>
          <w:jc w:val="center"/>
        </w:trPr>
        <w:tc>
          <w:tcPr>
            <w:tcW w:w="4820" w:type="dxa"/>
          </w:tcPr>
          <w:p w14:paraId="7D04D57D" w14:textId="4FA09A4F" w:rsidR="00D65F57" w:rsidRPr="00B45923" w:rsidRDefault="00D65F57" w:rsidP="000837C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45923">
              <w:rPr>
                <w:rFonts w:ascii="Arial" w:hAnsi="Arial" w:cs="Arial"/>
              </w:rPr>
              <w:t>PT PRIMA TERMINAL PETIKEMAS</w:t>
            </w:r>
          </w:p>
        </w:tc>
        <w:tc>
          <w:tcPr>
            <w:tcW w:w="5228" w:type="dxa"/>
          </w:tcPr>
          <w:p w14:paraId="1A9FE5FC" w14:textId="3DF51613" w:rsidR="00D65F57" w:rsidRPr="00B45923" w:rsidRDefault="00D65F57" w:rsidP="000837C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45923">
              <w:rPr>
                <w:rFonts w:ascii="Arial" w:hAnsi="Arial" w:cs="Arial"/>
              </w:rPr>
              <w:t>PT PELABUHAN INDONESIA I (PERSERO)</w:t>
            </w:r>
          </w:p>
        </w:tc>
      </w:tr>
      <w:tr w:rsidR="00D65F57" w:rsidRPr="00B45923" w14:paraId="233F1D84" w14:textId="77777777" w:rsidTr="00D65F57">
        <w:trPr>
          <w:trHeight w:val="2074"/>
          <w:jc w:val="center"/>
        </w:trPr>
        <w:tc>
          <w:tcPr>
            <w:tcW w:w="4820" w:type="dxa"/>
          </w:tcPr>
          <w:p w14:paraId="58AF552F" w14:textId="77777777" w:rsidR="00D65F57" w:rsidRPr="00B45923" w:rsidRDefault="00D65F57" w:rsidP="000837C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7C2C49A" w14:textId="77777777" w:rsidR="00D65F57" w:rsidRPr="00B45923" w:rsidRDefault="00D65F57" w:rsidP="000837C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501EF2FA" w14:textId="77777777" w:rsidR="00D65F57" w:rsidRPr="00B45923" w:rsidRDefault="00D65F57" w:rsidP="000837C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44852895" w14:textId="77777777" w:rsidR="00D65F57" w:rsidRPr="00B45923" w:rsidRDefault="00D65F57" w:rsidP="000837C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4CEEDB5A" w14:textId="4E620B2F" w:rsidR="00D65F57" w:rsidRPr="00B45923" w:rsidRDefault="000F439E" w:rsidP="000837CC">
            <w:pPr>
              <w:pStyle w:val="ListParagraph"/>
              <w:ind w:left="0"/>
              <w:jc w:val="center"/>
              <w:rPr>
                <w:rFonts w:ascii="Arial" w:hAnsi="Arial" w:cs="Arial"/>
                <w:u w:val="single"/>
              </w:rPr>
            </w:pPr>
            <w:r w:rsidRPr="00B45923">
              <w:rPr>
                <w:rFonts w:ascii="Arial" w:hAnsi="Arial" w:cs="Arial"/>
                <w:u w:val="single"/>
              </w:rPr>
              <w:t>SANDHY WIJAYA</w:t>
            </w:r>
          </w:p>
          <w:p w14:paraId="4AA868D5" w14:textId="261394FB" w:rsidR="00D65F57" w:rsidRPr="00B45923" w:rsidRDefault="00D65F57" w:rsidP="000837C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45923">
              <w:rPr>
                <w:rFonts w:ascii="Arial" w:hAnsi="Arial" w:cs="Arial"/>
              </w:rPr>
              <w:t>DIREKTUR UTAMA</w:t>
            </w:r>
          </w:p>
        </w:tc>
        <w:tc>
          <w:tcPr>
            <w:tcW w:w="5228" w:type="dxa"/>
          </w:tcPr>
          <w:p w14:paraId="0D8B589F" w14:textId="77777777" w:rsidR="00D65F57" w:rsidRPr="00B45923" w:rsidRDefault="00D65F57" w:rsidP="000837CC">
            <w:pPr>
              <w:pStyle w:val="ListParagraph"/>
              <w:ind w:left="0"/>
              <w:jc w:val="center"/>
              <w:rPr>
                <w:rFonts w:ascii="Arial" w:hAnsi="Arial" w:cs="Arial"/>
                <w:u w:val="single"/>
              </w:rPr>
            </w:pPr>
          </w:p>
          <w:p w14:paraId="0F378C2E" w14:textId="77777777" w:rsidR="00D65F57" w:rsidRPr="00B45923" w:rsidRDefault="00D65F57" w:rsidP="000837CC">
            <w:pPr>
              <w:pStyle w:val="ListParagraph"/>
              <w:ind w:left="0"/>
              <w:jc w:val="center"/>
              <w:rPr>
                <w:rFonts w:ascii="Arial" w:hAnsi="Arial" w:cs="Arial"/>
                <w:u w:val="single"/>
              </w:rPr>
            </w:pPr>
          </w:p>
          <w:p w14:paraId="40CF9D39" w14:textId="77777777" w:rsidR="00D65F57" w:rsidRPr="00B45923" w:rsidRDefault="00D65F57" w:rsidP="000837CC">
            <w:pPr>
              <w:pStyle w:val="ListParagraph"/>
              <w:ind w:left="0"/>
              <w:jc w:val="center"/>
              <w:rPr>
                <w:rFonts w:ascii="Arial" w:hAnsi="Arial" w:cs="Arial"/>
                <w:u w:val="single"/>
              </w:rPr>
            </w:pPr>
          </w:p>
          <w:p w14:paraId="6DB86DDD" w14:textId="77777777" w:rsidR="00D65F57" w:rsidRPr="00B45923" w:rsidRDefault="00D65F57" w:rsidP="000837CC">
            <w:pPr>
              <w:pStyle w:val="ListParagraph"/>
              <w:ind w:left="0"/>
              <w:jc w:val="center"/>
              <w:rPr>
                <w:rFonts w:ascii="Arial" w:hAnsi="Arial" w:cs="Arial"/>
                <w:u w:val="single"/>
              </w:rPr>
            </w:pPr>
          </w:p>
          <w:p w14:paraId="07C3AD61" w14:textId="5A3E64DE" w:rsidR="00D65F57" w:rsidRPr="00B45923" w:rsidRDefault="000F439E" w:rsidP="000837CC">
            <w:pPr>
              <w:pStyle w:val="ListParagraph"/>
              <w:ind w:left="0"/>
              <w:jc w:val="center"/>
              <w:rPr>
                <w:rFonts w:ascii="Arial" w:hAnsi="Arial" w:cs="Arial"/>
                <w:u w:val="single"/>
              </w:rPr>
            </w:pPr>
            <w:r w:rsidRPr="00B45923">
              <w:rPr>
                <w:rFonts w:ascii="Arial" w:hAnsi="Arial" w:cs="Arial"/>
                <w:u w:val="single"/>
              </w:rPr>
              <w:t>APRILLA DWISON</w:t>
            </w:r>
          </w:p>
          <w:p w14:paraId="5A26F2D8" w14:textId="40BF176A" w:rsidR="00D65F57" w:rsidRPr="00B45923" w:rsidRDefault="00D65F57" w:rsidP="000837C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45923">
              <w:rPr>
                <w:rFonts w:ascii="Arial" w:hAnsi="Arial" w:cs="Arial"/>
              </w:rPr>
              <w:t>SVP PEMASARAN</w:t>
            </w:r>
          </w:p>
        </w:tc>
      </w:tr>
    </w:tbl>
    <w:p w14:paraId="2FDDF5BF" w14:textId="712963BF" w:rsidR="00D65F57" w:rsidRPr="00B45923" w:rsidRDefault="00D65F57" w:rsidP="00720930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p w14:paraId="5BE47B8A" w14:textId="37071593" w:rsidR="00D65F57" w:rsidRPr="00B45923" w:rsidRDefault="00D65F57" w:rsidP="00D65F57">
      <w:pPr>
        <w:pStyle w:val="ListParagraph"/>
        <w:spacing w:after="0" w:line="240" w:lineRule="auto"/>
        <w:ind w:left="360"/>
        <w:jc w:val="center"/>
        <w:rPr>
          <w:rFonts w:ascii="Arial" w:hAnsi="Arial" w:cs="Arial"/>
        </w:rPr>
      </w:pPr>
      <w:proofErr w:type="spellStart"/>
      <w:r w:rsidRPr="00B45923">
        <w:rPr>
          <w:rFonts w:ascii="Arial" w:hAnsi="Arial" w:cs="Arial"/>
        </w:rPr>
        <w:t>Diketahui</w:t>
      </w:r>
      <w:proofErr w:type="spellEnd"/>
      <w:r w:rsidRPr="00B45923">
        <w:rPr>
          <w:rFonts w:ascii="Arial" w:hAnsi="Arial" w:cs="Arial"/>
        </w:rPr>
        <w:t xml:space="preserve"> dan </w:t>
      </w:r>
      <w:proofErr w:type="spellStart"/>
      <w:r w:rsidRPr="00B45923">
        <w:rPr>
          <w:rFonts w:ascii="Arial" w:hAnsi="Arial" w:cs="Arial"/>
        </w:rPr>
        <w:t>Disetujui</w:t>
      </w:r>
      <w:proofErr w:type="spellEnd"/>
      <w:r w:rsidRPr="00B45923">
        <w:rPr>
          <w:rFonts w:ascii="Arial" w:hAnsi="Arial" w:cs="Arial"/>
        </w:rPr>
        <w:t xml:space="preserve"> Oleh,</w:t>
      </w:r>
    </w:p>
    <w:p w14:paraId="25D37595" w14:textId="0498CE85" w:rsidR="00D65F57" w:rsidRPr="00B45923" w:rsidRDefault="00D65F57" w:rsidP="00CE3171">
      <w:pPr>
        <w:pStyle w:val="ListParagraph"/>
        <w:spacing w:after="0" w:line="240" w:lineRule="auto"/>
        <w:ind w:left="360"/>
        <w:jc w:val="center"/>
        <w:rPr>
          <w:rFonts w:ascii="Arial" w:hAnsi="Arial" w:cs="Arial"/>
        </w:rPr>
      </w:pPr>
      <w:r w:rsidRPr="00B45923">
        <w:rPr>
          <w:rFonts w:ascii="Arial" w:hAnsi="Arial" w:cs="Arial"/>
        </w:rPr>
        <w:t>KEPALA KANTOR OTORITAS PELABUHAN UTAMA BELAWAN</w:t>
      </w:r>
    </w:p>
    <w:p w14:paraId="48B4BC9C" w14:textId="58B48409" w:rsidR="00D65F57" w:rsidRPr="00B45923" w:rsidRDefault="00D65F57" w:rsidP="00D65F57">
      <w:pPr>
        <w:pStyle w:val="ListParagraph"/>
        <w:spacing w:after="0" w:line="240" w:lineRule="auto"/>
        <w:ind w:left="360"/>
        <w:jc w:val="center"/>
        <w:rPr>
          <w:rFonts w:ascii="Arial" w:hAnsi="Arial" w:cs="Arial"/>
        </w:rPr>
      </w:pPr>
    </w:p>
    <w:p w14:paraId="203A4588" w14:textId="768A3A56" w:rsidR="00D65F57" w:rsidRPr="00B45923" w:rsidRDefault="00D65F57" w:rsidP="00D65F57">
      <w:pPr>
        <w:pStyle w:val="ListParagraph"/>
        <w:spacing w:after="0" w:line="240" w:lineRule="auto"/>
        <w:ind w:left="360"/>
        <w:jc w:val="center"/>
        <w:rPr>
          <w:rFonts w:ascii="Arial" w:hAnsi="Arial" w:cs="Arial"/>
        </w:rPr>
      </w:pPr>
    </w:p>
    <w:p w14:paraId="2FECDD78" w14:textId="2CF9118C" w:rsidR="00D65F57" w:rsidRPr="00B45923" w:rsidRDefault="00D65F57" w:rsidP="00D65F57">
      <w:pPr>
        <w:pStyle w:val="ListParagraph"/>
        <w:spacing w:after="0" w:line="240" w:lineRule="auto"/>
        <w:ind w:left="360"/>
        <w:jc w:val="center"/>
        <w:rPr>
          <w:rFonts w:ascii="Arial" w:hAnsi="Arial" w:cs="Arial"/>
        </w:rPr>
      </w:pPr>
    </w:p>
    <w:p w14:paraId="6A22F03D" w14:textId="59673FD5" w:rsidR="00D65F57" w:rsidRPr="00B45923" w:rsidRDefault="00D65F57" w:rsidP="00D65F57">
      <w:pPr>
        <w:pStyle w:val="ListParagraph"/>
        <w:spacing w:after="0" w:line="240" w:lineRule="auto"/>
        <w:ind w:left="360"/>
        <w:jc w:val="center"/>
        <w:rPr>
          <w:rFonts w:ascii="Arial" w:hAnsi="Arial" w:cs="Arial"/>
        </w:rPr>
      </w:pPr>
    </w:p>
    <w:p w14:paraId="6908A8E4" w14:textId="0C441CDB" w:rsidR="00D65F57" w:rsidRPr="00B45923" w:rsidRDefault="00D65F57" w:rsidP="00D65F57">
      <w:pPr>
        <w:pStyle w:val="ListParagraph"/>
        <w:spacing w:after="0" w:line="240" w:lineRule="auto"/>
        <w:ind w:left="360"/>
        <w:jc w:val="center"/>
        <w:rPr>
          <w:rFonts w:ascii="Arial" w:hAnsi="Arial" w:cs="Arial"/>
        </w:rPr>
      </w:pPr>
    </w:p>
    <w:p w14:paraId="0A9B1686" w14:textId="6D6E47BC" w:rsidR="00D65F57" w:rsidRPr="00B45923" w:rsidRDefault="00D65F57" w:rsidP="00D65F57">
      <w:pPr>
        <w:tabs>
          <w:tab w:val="left" w:pos="7866"/>
        </w:tabs>
        <w:spacing w:after="0" w:line="276" w:lineRule="auto"/>
        <w:jc w:val="center"/>
        <w:rPr>
          <w:rFonts w:ascii="Arial" w:hAnsi="Arial" w:cs="Arial"/>
          <w:noProof/>
          <w:u w:val="thick"/>
          <w:lang w:eastAsia="id-ID"/>
        </w:rPr>
      </w:pPr>
      <w:r w:rsidRPr="00B45923">
        <w:rPr>
          <w:rFonts w:ascii="Arial" w:hAnsi="Arial" w:cs="Arial"/>
          <w:noProof/>
          <w:u w:val="thick"/>
          <w:lang w:eastAsia="id-ID"/>
        </w:rPr>
        <w:t>C</w:t>
      </w:r>
      <w:r w:rsidR="00CE3171" w:rsidRPr="00B45923">
        <w:rPr>
          <w:rFonts w:ascii="Arial" w:hAnsi="Arial" w:cs="Arial"/>
          <w:noProof/>
          <w:u w:val="thick"/>
          <w:lang w:eastAsia="id-ID"/>
        </w:rPr>
        <w:t>apt</w:t>
      </w:r>
      <w:r w:rsidRPr="00B45923">
        <w:rPr>
          <w:rFonts w:ascii="Arial" w:hAnsi="Arial" w:cs="Arial"/>
          <w:noProof/>
          <w:u w:val="thick"/>
          <w:lang w:eastAsia="id-ID"/>
        </w:rPr>
        <w:t xml:space="preserve"> MARIHOT SIMANJUNTAK, M</w:t>
      </w:r>
      <w:r w:rsidR="00CE3171" w:rsidRPr="00B45923">
        <w:rPr>
          <w:rFonts w:ascii="Arial" w:hAnsi="Arial" w:cs="Arial"/>
          <w:noProof/>
          <w:u w:val="thick"/>
          <w:lang w:eastAsia="id-ID"/>
        </w:rPr>
        <w:t>.</w:t>
      </w:r>
      <w:r w:rsidRPr="00B45923">
        <w:rPr>
          <w:rFonts w:ascii="Arial" w:hAnsi="Arial" w:cs="Arial"/>
          <w:noProof/>
          <w:u w:val="thick"/>
          <w:lang w:eastAsia="id-ID"/>
        </w:rPr>
        <w:t>M</w:t>
      </w:r>
    </w:p>
    <w:p w14:paraId="7ABBBEBC" w14:textId="77777777" w:rsidR="00D65F57" w:rsidRPr="00B45923" w:rsidRDefault="00D65F57" w:rsidP="00D65F57">
      <w:pPr>
        <w:tabs>
          <w:tab w:val="left" w:pos="7866"/>
        </w:tabs>
        <w:spacing w:after="0" w:line="276" w:lineRule="auto"/>
        <w:jc w:val="center"/>
        <w:rPr>
          <w:rFonts w:ascii="Arial" w:hAnsi="Arial" w:cs="Arial"/>
          <w:noProof/>
          <w:lang w:val="id-ID" w:eastAsia="id-ID"/>
        </w:rPr>
      </w:pPr>
      <w:r w:rsidRPr="00B45923">
        <w:rPr>
          <w:rFonts w:ascii="Arial" w:hAnsi="Arial" w:cs="Arial"/>
          <w:noProof/>
          <w:lang w:val="id-ID" w:eastAsia="id-ID"/>
        </w:rPr>
        <w:t xml:space="preserve">Pembina </w:t>
      </w:r>
      <w:r w:rsidRPr="00B45923">
        <w:rPr>
          <w:rFonts w:ascii="Arial" w:hAnsi="Arial" w:cs="Arial"/>
          <w:noProof/>
          <w:lang w:eastAsia="id-ID"/>
        </w:rPr>
        <w:t xml:space="preserve">Utama Muda </w:t>
      </w:r>
      <w:r w:rsidRPr="00B45923">
        <w:rPr>
          <w:rFonts w:ascii="Arial" w:hAnsi="Arial" w:cs="Arial"/>
          <w:noProof/>
          <w:lang w:val="id-ID" w:eastAsia="id-ID"/>
        </w:rPr>
        <w:t>(IV/</w:t>
      </w:r>
      <w:r w:rsidRPr="00B45923">
        <w:rPr>
          <w:rFonts w:ascii="Arial" w:hAnsi="Arial" w:cs="Arial"/>
          <w:noProof/>
          <w:lang w:eastAsia="id-ID"/>
        </w:rPr>
        <w:t>c</w:t>
      </w:r>
      <w:r w:rsidRPr="00B45923">
        <w:rPr>
          <w:rFonts w:ascii="Arial" w:hAnsi="Arial" w:cs="Arial"/>
          <w:noProof/>
          <w:lang w:val="id-ID" w:eastAsia="id-ID"/>
        </w:rPr>
        <w:t>)</w:t>
      </w:r>
    </w:p>
    <w:p w14:paraId="4FF19373" w14:textId="536786BF" w:rsidR="001B1EAD" w:rsidRPr="00B45923" w:rsidRDefault="000F439E" w:rsidP="000F439E">
      <w:pPr>
        <w:pStyle w:val="ListParagraph"/>
        <w:spacing w:after="0" w:line="240" w:lineRule="auto"/>
        <w:ind w:left="2520" w:firstLine="360"/>
        <w:rPr>
          <w:rFonts w:ascii="Arial" w:hAnsi="Arial" w:cs="Arial"/>
          <w:noProof/>
          <w:lang w:val="id-ID" w:eastAsia="id-ID"/>
        </w:rPr>
      </w:pPr>
      <w:r w:rsidRPr="00B45923">
        <w:rPr>
          <w:rFonts w:ascii="Arial" w:hAnsi="Arial" w:cs="Arial"/>
          <w:noProof/>
          <w:lang w:eastAsia="id-ID"/>
        </w:rPr>
        <w:t xml:space="preserve">      </w:t>
      </w:r>
      <w:r w:rsidR="00D65F57" w:rsidRPr="00B45923">
        <w:rPr>
          <w:rFonts w:ascii="Arial" w:hAnsi="Arial" w:cs="Arial"/>
          <w:noProof/>
          <w:lang w:val="id-ID" w:eastAsia="id-ID"/>
        </w:rPr>
        <w:t xml:space="preserve">NIP : </w:t>
      </w:r>
      <w:r w:rsidR="00D65F57" w:rsidRPr="00B45923">
        <w:rPr>
          <w:rFonts w:ascii="Arial" w:hAnsi="Arial" w:cs="Arial"/>
          <w:noProof/>
          <w:lang w:eastAsia="id-ID"/>
        </w:rPr>
        <w:t>19661110</w:t>
      </w:r>
      <w:r w:rsidR="00D65F57" w:rsidRPr="00B45923">
        <w:rPr>
          <w:rFonts w:ascii="Arial" w:hAnsi="Arial" w:cs="Arial"/>
          <w:noProof/>
          <w:lang w:val="id-ID" w:eastAsia="id-ID"/>
        </w:rPr>
        <w:t xml:space="preserve"> </w:t>
      </w:r>
      <w:r w:rsidR="00D65F57" w:rsidRPr="00B45923">
        <w:rPr>
          <w:rFonts w:ascii="Arial" w:hAnsi="Arial" w:cs="Arial"/>
          <w:noProof/>
          <w:lang w:eastAsia="id-ID"/>
        </w:rPr>
        <w:t>199803</w:t>
      </w:r>
      <w:r w:rsidR="00D65F57" w:rsidRPr="00B45923">
        <w:rPr>
          <w:rFonts w:ascii="Arial" w:hAnsi="Arial" w:cs="Arial"/>
          <w:noProof/>
          <w:lang w:val="id-ID" w:eastAsia="id-ID"/>
        </w:rPr>
        <w:t xml:space="preserve"> </w:t>
      </w:r>
      <w:r w:rsidR="00D65F57" w:rsidRPr="00B45923">
        <w:rPr>
          <w:rFonts w:ascii="Arial" w:hAnsi="Arial" w:cs="Arial"/>
          <w:noProof/>
          <w:lang w:eastAsia="id-ID"/>
        </w:rPr>
        <w:t>1</w:t>
      </w:r>
      <w:r w:rsidR="00D65F57" w:rsidRPr="00B45923">
        <w:rPr>
          <w:rFonts w:ascii="Arial" w:hAnsi="Arial" w:cs="Arial"/>
          <w:noProof/>
          <w:lang w:val="id-ID" w:eastAsia="id-ID"/>
        </w:rPr>
        <w:t xml:space="preserve"> 002</w:t>
      </w:r>
    </w:p>
    <w:sectPr w:rsidR="001B1EAD" w:rsidRPr="00B45923" w:rsidSect="00AB6773">
      <w:headerReference w:type="even" r:id="rId7"/>
      <w:headerReference w:type="default" r:id="rId8"/>
      <w:headerReference w:type="first" r:id="rId9"/>
      <w:pgSz w:w="11906" w:h="16838" w:code="9"/>
      <w:pgMar w:top="1440" w:right="113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13347" w14:textId="77777777" w:rsidR="005C28AF" w:rsidRDefault="005C28AF" w:rsidP="002E7EF0">
      <w:pPr>
        <w:spacing w:after="0" w:line="240" w:lineRule="auto"/>
      </w:pPr>
      <w:r>
        <w:separator/>
      </w:r>
    </w:p>
  </w:endnote>
  <w:endnote w:type="continuationSeparator" w:id="0">
    <w:p w14:paraId="61C75ABF" w14:textId="77777777" w:rsidR="005C28AF" w:rsidRDefault="005C28AF" w:rsidP="002E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52164" w14:textId="77777777" w:rsidR="005C28AF" w:rsidRDefault="005C28AF" w:rsidP="002E7EF0">
      <w:pPr>
        <w:spacing w:after="0" w:line="240" w:lineRule="auto"/>
      </w:pPr>
      <w:r>
        <w:separator/>
      </w:r>
    </w:p>
  </w:footnote>
  <w:footnote w:type="continuationSeparator" w:id="0">
    <w:p w14:paraId="25A77878" w14:textId="77777777" w:rsidR="005C28AF" w:rsidRDefault="005C28AF" w:rsidP="002E7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786B2" w14:textId="4FEA2E07" w:rsidR="006368B8" w:rsidRDefault="0063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D4BB7" w14:textId="65F4AEE3" w:rsidR="006368B8" w:rsidRDefault="0063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ED9BE" w14:textId="1E020E45" w:rsidR="006368B8" w:rsidRDefault="0063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32C7"/>
    <w:multiLevelType w:val="hybridMultilevel"/>
    <w:tmpl w:val="DF8A32C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866C5F"/>
    <w:multiLevelType w:val="hybridMultilevel"/>
    <w:tmpl w:val="DF8A32C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223D35"/>
    <w:multiLevelType w:val="hybridMultilevel"/>
    <w:tmpl w:val="C192A124"/>
    <w:lvl w:ilvl="0" w:tplc="1F40453A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E0F58"/>
    <w:multiLevelType w:val="hybridMultilevel"/>
    <w:tmpl w:val="7D744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45864"/>
    <w:multiLevelType w:val="hybridMultilevel"/>
    <w:tmpl w:val="845418FC"/>
    <w:lvl w:ilvl="0" w:tplc="1AF47120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C75C987E">
      <w:start w:val="1"/>
      <w:numFmt w:val="decimal"/>
      <w:lvlText w:val="%3)"/>
      <w:lvlJc w:val="left"/>
      <w:pPr>
        <w:ind w:left="31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3D2F74"/>
    <w:multiLevelType w:val="hybridMultilevel"/>
    <w:tmpl w:val="67127A54"/>
    <w:lvl w:ilvl="0" w:tplc="04090011">
      <w:start w:val="1"/>
      <w:numFmt w:val="decimal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209B164F"/>
    <w:multiLevelType w:val="hybridMultilevel"/>
    <w:tmpl w:val="78F0145C"/>
    <w:lvl w:ilvl="0" w:tplc="370E9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47181"/>
    <w:multiLevelType w:val="hybridMultilevel"/>
    <w:tmpl w:val="40928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9B0A3C"/>
    <w:multiLevelType w:val="hybridMultilevel"/>
    <w:tmpl w:val="585410A4"/>
    <w:lvl w:ilvl="0" w:tplc="04090017">
      <w:start w:val="1"/>
      <w:numFmt w:val="lowerLetter"/>
      <w:lvlText w:val="%1)"/>
      <w:lvlJc w:val="left"/>
      <w:pPr>
        <w:ind w:left="1622" w:hanging="360"/>
      </w:pPr>
    </w:lvl>
    <w:lvl w:ilvl="1" w:tplc="04090019" w:tentative="1">
      <w:start w:val="1"/>
      <w:numFmt w:val="lowerLetter"/>
      <w:lvlText w:val="%2."/>
      <w:lvlJc w:val="left"/>
      <w:pPr>
        <w:ind w:left="2342" w:hanging="360"/>
      </w:pPr>
    </w:lvl>
    <w:lvl w:ilvl="2" w:tplc="0409001B" w:tentative="1">
      <w:start w:val="1"/>
      <w:numFmt w:val="lowerRoman"/>
      <w:lvlText w:val="%3."/>
      <w:lvlJc w:val="right"/>
      <w:pPr>
        <w:ind w:left="3062" w:hanging="180"/>
      </w:pPr>
    </w:lvl>
    <w:lvl w:ilvl="3" w:tplc="0409000F" w:tentative="1">
      <w:start w:val="1"/>
      <w:numFmt w:val="decimal"/>
      <w:lvlText w:val="%4."/>
      <w:lvlJc w:val="left"/>
      <w:pPr>
        <w:ind w:left="3782" w:hanging="360"/>
      </w:pPr>
    </w:lvl>
    <w:lvl w:ilvl="4" w:tplc="04090019" w:tentative="1">
      <w:start w:val="1"/>
      <w:numFmt w:val="lowerLetter"/>
      <w:lvlText w:val="%5."/>
      <w:lvlJc w:val="left"/>
      <w:pPr>
        <w:ind w:left="4502" w:hanging="360"/>
      </w:pPr>
    </w:lvl>
    <w:lvl w:ilvl="5" w:tplc="0409001B" w:tentative="1">
      <w:start w:val="1"/>
      <w:numFmt w:val="lowerRoman"/>
      <w:lvlText w:val="%6."/>
      <w:lvlJc w:val="right"/>
      <w:pPr>
        <w:ind w:left="5222" w:hanging="180"/>
      </w:pPr>
    </w:lvl>
    <w:lvl w:ilvl="6" w:tplc="0409000F" w:tentative="1">
      <w:start w:val="1"/>
      <w:numFmt w:val="decimal"/>
      <w:lvlText w:val="%7."/>
      <w:lvlJc w:val="left"/>
      <w:pPr>
        <w:ind w:left="5942" w:hanging="360"/>
      </w:pPr>
    </w:lvl>
    <w:lvl w:ilvl="7" w:tplc="04090019" w:tentative="1">
      <w:start w:val="1"/>
      <w:numFmt w:val="lowerLetter"/>
      <w:lvlText w:val="%8."/>
      <w:lvlJc w:val="left"/>
      <w:pPr>
        <w:ind w:left="6662" w:hanging="360"/>
      </w:pPr>
    </w:lvl>
    <w:lvl w:ilvl="8" w:tplc="040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9" w15:restartNumberingAfterBreak="0">
    <w:nsid w:val="2A9F4A74"/>
    <w:multiLevelType w:val="hybridMultilevel"/>
    <w:tmpl w:val="990850B0"/>
    <w:lvl w:ilvl="0" w:tplc="2CB444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A86F6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C469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661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D6B9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3C67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89B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68B6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A70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22A9F"/>
    <w:multiLevelType w:val="hybridMultilevel"/>
    <w:tmpl w:val="40928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CB2666"/>
    <w:multiLevelType w:val="hybridMultilevel"/>
    <w:tmpl w:val="67127A54"/>
    <w:lvl w:ilvl="0" w:tplc="04090011">
      <w:start w:val="1"/>
      <w:numFmt w:val="decimal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39732460"/>
    <w:multiLevelType w:val="hybridMultilevel"/>
    <w:tmpl w:val="845418FC"/>
    <w:lvl w:ilvl="0" w:tplc="1AF47120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C75C987E">
      <w:start w:val="1"/>
      <w:numFmt w:val="decimal"/>
      <w:lvlText w:val="%3)"/>
      <w:lvlJc w:val="left"/>
      <w:pPr>
        <w:ind w:left="31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31779A"/>
    <w:multiLevelType w:val="hybridMultilevel"/>
    <w:tmpl w:val="4282D3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9306D"/>
    <w:multiLevelType w:val="hybridMultilevel"/>
    <w:tmpl w:val="7FD213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E18F6"/>
    <w:multiLevelType w:val="hybridMultilevel"/>
    <w:tmpl w:val="845418FC"/>
    <w:lvl w:ilvl="0" w:tplc="1AF47120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C75C987E">
      <w:start w:val="1"/>
      <w:numFmt w:val="decimal"/>
      <w:lvlText w:val="%3)"/>
      <w:lvlJc w:val="left"/>
      <w:pPr>
        <w:ind w:left="31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FF6B05"/>
    <w:multiLevelType w:val="hybridMultilevel"/>
    <w:tmpl w:val="BC245B0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206C07"/>
    <w:multiLevelType w:val="hybridMultilevel"/>
    <w:tmpl w:val="3B848882"/>
    <w:lvl w:ilvl="0" w:tplc="2CB444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C980AF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6002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2B88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E4A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80A04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2887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2FE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B2197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A320C"/>
    <w:multiLevelType w:val="hybridMultilevel"/>
    <w:tmpl w:val="7776657A"/>
    <w:lvl w:ilvl="0" w:tplc="8E028B2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8F4304"/>
    <w:multiLevelType w:val="hybridMultilevel"/>
    <w:tmpl w:val="F2E01E40"/>
    <w:lvl w:ilvl="0" w:tplc="05169A04">
      <w:numFmt w:val="bullet"/>
      <w:lvlText w:val="-"/>
      <w:lvlJc w:val="left"/>
      <w:pPr>
        <w:ind w:left="220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0" w15:restartNumberingAfterBreak="0">
    <w:nsid w:val="6E8C4D4F"/>
    <w:multiLevelType w:val="hybridMultilevel"/>
    <w:tmpl w:val="E940C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03D27"/>
    <w:multiLevelType w:val="hybridMultilevel"/>
    <w:tmpl w:val="AB706646"/>
    <w:lvl w:ilvl="0" w:tplc="2A16149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76EC0A95"/>
    <w:multiLevelType w:val="hybridMultilevel"/>
    <w:tmpl w:val="3E5CB828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A04846"/>
    <w:multiLevelType w:val="hybridMultilevel"/>
    <w:tmpl w:val="EF80954A"/>
    <w:lvl w:ilvl="0" w:tplc="2CB444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637C4"/>
    <w:multiLevelType w:val="hybridMultilevel"/>
    <w:tmpl w:val="4A9EE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17"/>
  </w:num>
  <w:num w:numId="10">
    <w:abstractNumId w:val="9"/>
  </w:num>
  <w:num w:numId="11">
    <w:abstractNumId w:val="23"/>
  </w:num>
  <w:num w:numId="12">
    <w:abstractNumId w:val="15"/>
  </w:num>
  <w:num w:numId="13">
    <w:abstractNumId w:val="13"/>
  </w:num>
  <w:num w:numId="14">
    <w:abstractNumId w:val="10"/>
  </w:num>
  <w:num w:numId="15">
    <w:abstractNumId w:val="22"/>
  </w:num>
  <w:num w:numId="16">
    <w:abstractNumId w:val="7"/>
  </w:num>
  <w:num w:numId="17">
    <w:abstractNumId w:val="21"/>
  </w:num>
  <w:num w:numId="18">
    <w:abstractNumId w:val="18"/>
  </w:num>
  <w:num w:numId="19">
    <w:abstractNumId w:val="24"/>
  </w:num>
  <w:num w:numId="20">
    <w:abstractNumId w:val="14"/>
  </w:num>
  <w:num w:numId="21">
    <w:abstractNumId w:val="8"/>
  </w:num>
  <w:num w:numId="22">
    <w:abstractNumId w:val="11"/>
  </w:num>
  <w:num w:numId="23">
    <w:abstractNumId w:val="19"/>
  </w:num>
  <w:num w:numId="24">
    <w:abstractNumId w:val="2"/>
  </w:num>
  <w:num w:numId="25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24D"/>
    <w:rsid w:val="00007326"/>
    <w:rsid w:val="00035167"/>
    <w:rsid w:val="00043FC2"/>
    <w:rsid w:val="000567A9"/>
    <w:rsid w:val="000646DC"/>
    <w:rsid w:val="000837CC"/>
    <w:rsid w:val="00092470"/>
    <w:rsid w:val="000926D9"/>
    <w:rsid w:val="00095D6C"/>
    <w:rsid w:val="000A59AB"/>
    <w:rsid w:val="000B273B"/>
    <w:rsid w:val="000B7B27"/>
    <w:rsid w:val="000E7C13"/>
    <w:rsid w:val="000F439E"/>
    <w:rsid w:val="00103D29"/>
    <w:rsid w:val="0010697D"/>
    <w:rsid w:val="001070AC"/>
    <w:rsid w:val="00114C6B"/>
    <w:rsid w:val="001201E2"/>
    <w:rsid w:val="0014309C"/>
    <w:rsid w:val="0014462B"/>
    <w:rsid w:val="00147F7B"/>
    <w:rsid w:val="0015310C"/>
    <w:rsid w:val="0015333F"/>
    <w:rsid w:val="00154539"/>
    <w:rsid w:val="001623C9"/>
    <w:rsid w:val="00172F33"/>
    <w:rsid w:val="001B1EAD"/>
    <w:rsid w:val="001B68E7"/>
    <w:rsid w:val="001C77A4"/>
    <w:rsid w:val="001E30D0"/>
    <w:rsid w:val="001E7BB2"/>
    <w:rsid w:val="002035F9"/>
    <w:rsid w:val="00206BA5"/>
    <w:rsid w:val="00241DEC"/>
    <w:rsid w:val="00265759"/>
    <w:rsid w:val="002732E9"/>
    <w:rsid w:val="00277412"/>
    <w:rsid w:val="002C4E82"/>
    <w:rsid w:val="002C6934"/>
    <w:rsid w:val="002E1887"/>
    <w:rsid w:val="002E5BB7"/>
    <w:rsid w:val="002E7EF0"/>
    <w:rsid w:val="002F00DF"/>
    <w:rsid w:val="003040B0"/>
    <w:rsid w:val="003141C8"/>
    <w:rsid w:val="00315295"/>
    <w:rsid w:val="00320887"/>
    <w:rsid w:val="00321400"/>
    <w:rsid w:val="00332A7E"/>
    <w:rsid w:val="003351F3"/>
    <w:rsid w:val="00336EE5"/>
    <w:rsid w:val="003544D5"/>
    <w:rsid w:val="00391D06"/>
    <w:rsid w:val="00392D63"/>
    <w:rsid w:val="003A0485"/>
    <w:rsid w:val="003F0C9A"/>
    <w:rsid w:val="00407CB4"/>
    <w:rsid w:val="00411458"/>
    <w:rsid w:val="00423A9B"/>
    <w:rsid w:val="004300BA"/>
    <w:rsid w:val="00430482"/>
    <w:rsid w:val="00431289"/>
    <w:rsid w:val="004502D9"/>
    <w:rsid w:val="00454164"/>
    <w:rsid w:val="00481B3E"/>
    <w:rsid w:val="004B7535"/>
    <w:rsid w:val="00515B37"/>
    <w:rsid w:val="0054666D"/>
    <w:rsid w:val="0054667F"/>
    <w:rsid w:val="00561F86"/>
    <w:rsid w:val="00575E4A"/>
    <w:rsid w:val="005833B5"/>
    <w:rsid w:val="00584CB6"/>
    <w:rsid w:val="0058611B"/>
    <w:rsid w:val="005932BE"/>
    <w:rsid w:val="005C28AF"/>
    <w:rsid w:val="005E0462"/>
    <w:rsid w:val="006368B8"/>
    <w:rsid w:val="006369AE"/>
    <w:rsid w:val="00683043"/>
    <w:rsid w:val="00692BE4"/>
    <w:rsid w:val="00697E5A"/>
    <w:rsid w:val="006A0C34"/>
    <w:rsid w:val="006C1B29"/>
    <w:rsid w:val="006C504B"/>
    <w:rsid w:val="006C6EEC"/>
    <w:rsid w:val="00714C73"/>
    <w:rsid w:val="00720930"/>
    <w:rsid w:val="00794188"/>
    <w:rsid w:val="007B1D79"/>
    <w:rsid w:val="007B45AE"/>
    <w:rsid w:val="007B726C"/>
    <w:rsid w:val="007C6BE6"/>
    <w:rsid w:val="007D67D5"/>
    <w:rsid w:val="007F3084"/>
    <w:rsid w:val="0080496E"/>
    <w:rsid w:val="008172E9"/>
    <w:rsid w:val="00826AD4"/>
    <w:rsid w:val="0086429C"/>
    <w:rsid w:val="00871A7C"/>
    <w:rsid w:val="00891FDF"/>
    <w:rsid w:val="00892992"/>
    <w:rsid w:val="008C6E6D"/>
    <w:rsid w:val="008F065E"/>
    <w:rsid w:val="009131FF"/>
    <w:rsid w:val="0092008C"/>
    <w:rsid w:val="00925D82"/>
    <w:rsid w:val="00932A05"/>
    <w:rsid w:val="0094465B"/>
    <w:rsid w:val="00962265"/>
    <w:rsid w:val="0096298D"/>
    <w:rsid w:val="009A0FCB"/>
    <w:rsid w:val="00A2561C"/>
    <w:rsid w:val="00A31E14"/>
    <w:rsid w:val="00A431B5"/>
    <w:rsid w:val="00A4480A"/>
    <w:rsid w:val="00A455DD"/>
    <w:rsid w:val="00AA3513"/>
    <w:rsid w:val="00AA3589"/>
    <w:rsid w:val="00AB6773"/>
    <w:rsid w:val="00AE7B63"/>
    <w:rsid w:val="00AF55A4"/>
    <w:rsid w:val="00AF6A01"/>
    <w:rsid w:val="00B05E36"/>
    <w:rsid w:val="00B1144B"/>
    <w:rsid w:val="00B1424D"/>
    <w:rsid w:val="00B23896"/>
    <w:rsid w:val="00B35877"/>
    <w:rsid w:val="00B36078"/>
    <w:rsid w:val="00B40395"/>
    <w:rsid w:val="00B40615"/>
    <w:rsid w:val="00B45923"/>
    <w:rsid w:val="00B459FE"/>
    <w:rsid w:val="00B46864"/>
    <w:rsid w:val="00B47A6F"/>
    <w:rsid w:val="00B527CA"/>
    <w:rsid w:val="00B53ADE"/>
    <w:rsid w:val="00B67AF9"/>
    <w:rsid w:val="00B91345"/>
    <w:rsid w:val="00B92806"/>
    <w:rsid w:val="00BB101B"/>
    <w:rsid w:val="00BB33D6"/>
    <w:rsid w:val="00BB4B7E"/>
    <w:rsid w:val="00BE3232"/>
    <w:rsid w:val="00BE3AE2"/>
    <w:rsid w:val="00BF54F5"/>
    <w:rsid w:val="00C36E4C"/>
    <w:rsid w:val="00C419EF"/>
    <w:rsid w:val="00C46D34"/>
    <w:rsid w:val="00C52CFE"/>
    <w:rsid w:val="00C668C2"/>
    <w:rsid w:val="00C76DDE"/>
    <w:rsid w:val="00C86799"/>
    <w:rsid w:val="00C95831"/>
    <w:rsid w:val="00CA583C"/>
    <w:rsid w:val="00CB3793"/>
    <w:rsid w:val="00CB48DB"/>
    <w:rsid w:val="00CC764C"/>
    <w:rsid w:val="00CD56F7"/>
    <w:rsid w:val="00CE3171"/>
    <w:rsid w:val="00CE5789"/>
    <w:rsid w:val="00CE58F5"/>
    <w:rsid w:val="00D029EF"/>
    <w:rsid w:val="00D03B79"/>
    <w:rsid w:val="00D135C3"/>
    <w:rsid w:val="00D31430"/>
    <w:rsid w:val="00D44785"/>
    <w:rsid w:val="00D53904"/>
    <w:rsid w:val="00D65C06"/>
    <w:rsid w:val="00D65F57"/>
    <w:rsid w:val="00D7380B"/>
    <w:rsid w:val="00D74404"/>
    <w:rsid w:val="00D82774"/>
    <w:rsid w:val="00D85974"/>
    <w:rsid w:val="00DD400B"/>
    <w:rsid w:val="00DE3E81"/>
    <w:rsid w:val="00E04636"/>
    <w:rsid w:val="00E27360"/>
    <w:rsid w:val="00E45CCD"/>
    <w:rsid w:val="00E54444"/>
    <w:rsid w:val="00E731B8"/>
    <w:rsid w:val="00E86E61"/>
    <w:rsid w:val="00E9459F"/>
    <w:rsid w:val="00EA3BF0"/>
    <w:rsid w:val="00EB6902"/>
    <w:rsid w:val="00EC5810"/>
    <w:rsid w:val="00F07AD3"/>
    <w:rsid w:val="00F275BB"/>
    <w:rsid w:val="00F402ED"/>
    <w:rsid w:val="00F41D6C"/>
    <w:rsid w:val="00F50956"/>
    <w:rsid w:val="00F52858"/>
    <w:rsid w:val="00F553DF"/>
    <w:rsid w:val="00F63444"/>
    <w:rsid w:val="00F66350"/>
    <w:rsid w:val="00F91ECA"/>
    <w:rsid w:val="00F958AA"/>
    <w:rsid w:val="00FA459A"/>
    <w:rsid w:val="00FA58C8"/>
    <w:rsid w:val="00FA594A"/>
    <w:rsid w:val="00FA7C7B"/>
    <w:rsid w:val="00FB7106"/>
    <w:rsid w:val="00FC53EC"/>
    <w:rsid w:val="00FD3B99"/>
    <w:rsid w:val="00FD79B6"/>
    <w:rsid w:val="00FE6792"/>
    <w:rsid w:val="00F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C167C"/>
  <w15:chartTrackingRefBased/>
  <w15:docId w15:val="{0DA01748-66FF-40AB-B00A-28923455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4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10C"/>
    <w:rPr>
      <w:color w:val="808080"/>
    </w:rPr>
  </w:style>
  <w:style w:type="table" w:styleId="TableGrid">
    <w:name w:val="Table Grid"/>
    <w:basedOn w:val="TableNormal"/>
    <w:uiPriority w:val="39"/>
    <w:rsid w:val="00095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EF0"/>
  </w:style>
  <w:style w:type="paragraph" w:styleId="Footer">
    <w:name w:val="footer"/>
    <w:basedOn w:val="Normal"/>
    <w:link w:val="FooterChar"/>
    <w:uiPriority w:val="99"/>
    <w:unhideWhenUsed/>
    <w:rsid w:val="002E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EF0"/>
  </w:style>
  <w:style w:type="paragraph" w:styleId="BalloonText">
    <w:name w:val="Balloon Text"/>
    <w:basedOn w:val="Normal"/>
    <w:link w:val="BalloonTextChar"/>
    <w:uiPriority w:val="99"/>
    <w:semiHidden/>
    <w:unhideWhenUsed/>
    <w:rsid w:val="008F0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5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F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B67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character" w:customStyle="1" w:styleId="sowc">
    <w:name w:val="sowc"/>
    <w:basedOn w:val="DefaultParagraphFont"/>
    <w:rsid w:val="00794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650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43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6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5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1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86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8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2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1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04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14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6</cp:revision>
  <cp:lastPrinted>2021-03-23T07:45:00Z</cp:lastPrinted>
  <dcterms:created xsi:type="dcterms:W3CDTF">2021-03-23T03:34:00Z</dcterms:created>
  <dcterms:modified xsi:type="dcterms:W3CDTF">2021-03-23T08:42:00Z</dcterms:modified>
</cp:coreProperties>
</file>