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C12" w:rsidRPr="00D67F3A" w:rsidRDefault="00F007A8">
      <w:pPr>
        <w:spacing w:before="200" w:after="60"/>
        <w:jc w:val="center"/>
        <w:rPr>
          <w:rFonts w:ascii="Times New Roman" w:hAnsi="Times New Roman" w:cs="Times New Roman"/>
          <w:sz w:val="24"/>
        </w:rPr>
      </w:pPr>
      <w:r w:rsidRPr="00D67F3A">
        <w:rPr>
          <w:rFonts w:ascii="Times New Roman" w:hAnsi="Times New Roman" w:cs="Times New Roman"/>
          <w:b/>
          <w:bCs/>
          <w:caps/>
          <w:color w:val="1B3A6B"/>
          <w:sz w:val="40"/>
          <w:szCs w:val="36"/>
        </w:rPr>
        <w:t>SOFTWARE DEVELOPMENT AGREEMENT</w:t>
      </w:r>
    </w:p>
    <w:p w:rsidR="00873C12" w:rsidRPr="00D67F3A" w:rsidRDefault="00F007A8">
      <w:pPr>
        <w:spacing w:after="60"/>
        <w:jc w:val="center"/>
        <w:rPr>
          <w:rFonts w:ascii="Times New Roman" w:hAnsi="Times New Roman" w:cs="Times New Roman"/>
          <w:sz w:val="24"/>
        </w:rPr>
      </w:pPr>
      <w:r w:rsidRPr="00D67F3A">
        <w:rPr>
          <w:rFonts w:ascii="Times New Roman" w:hAnsi="Times New Roman" w:cs="Times New Roman"/>
          <w:i/>
          <w:iCs/>
          <w:color w:val="555555"/>
          <w:sz w:val="28"/>
          <w:szCs w:val="26"/>
        </w:rPr>
        <w:t>Telegr</w:t>
      </w:r>
      <w:r w:rsidR="00DE5ABC">
        <w:rPr>
          <w:rFonts w:ascii="Times New Roman" w:hAnsi="Times New Roman" w:cs="Times New Roman"/>
          <w:i/>
          <w:iCs/>
          <w:color w:val="555555"/>
          <w:sz w:val="28"/>
          <w:szCs w:val="26"/>
        </w:rPr>
        <w:t>am Recruitment Bot for Prime Hospitality Business Group PLC (JobsAddis)</w:t>
      </w:r>
    </w:p>
    <w:p w:rsidR="009D2809" w:rsidRDefault="00F007A8" w:rsidP="009D2809">
      <w:pPr>
        <w:spacing w:after="300"/>
        <w:jc w:val="center"/>
        <w:rPr>
          <w:rFonts w:ascii="Times New Roman" w:hAnsi="Times New Roman" w:cs="Times New Roman"/>
          <w:color w:val="555555"/>
          <w:sz w:val="24"/>
        </w:rPr>
      </w:pPr>
      <w:r w:rsidRPr="00D67F3A">
        <w:rPr>
          <w:rFonts w:ascii="Times New Roman" w:hAnsi="Times New Roman" w:cs="Times New Roman"/>
          <w:color w:val="555555"/>
          <w:sz w:val="24"/>
        </w:rPr>
        <w:t xml:space="preserve">This Agreement is entered into on </w:t>
      </w:r>
      <w:r w:rsidR="009D2809">
        <w:rPr>
          <w:rFonts w:ascii="Times New Roman" w:hAnsi="Times New Roman" w:cs="Times New Roman"/>
          <w:color w:val="555555"/>
          <w:sz w:val="24"/>
        </w:rPr>
        <w:t>June 10</w:t>
      </w:r>
      <w:r w:rsidRPr="00D67F3A">
        <w:rPr>
          <w:rFonts w:ascii="Times New Roman" w:hAnsi="Times New Roman" w:cs="Times New Roman"/>
          <w:color w:val="555555"/>
          <w:sz w:val="24"/>
        </w:rPr>
        <w:t>, 2026</w:t>
      </w:r>
      <w:r w:rsidR="009D2809">
        <w:rPr>
          <w:rFonts w:ascii="Times New Roman" w:hAnsi="Times New Roman" w:cs="Times New Roman"/>
          <w:color w:val="555555"/>
          <w:sz w:val="24"/>
        </w:rPr>
        <w:t xml:space="preserve">. </w:t>
      </w:r>
    </w:p>
    <w:p w:rsidR="009D2809" w:rsidRPr="009D2809" w:rsidRDefault="009D2809" w:rsidP="009D2809">
      <w:pPr>
        <w:spacing w:after="300"/>
        <w:jc w:val="center"/>
        <w:rPr>
          <w:rFonts w:ascii="Times New Roman" w:hAnsi="Times New Roman" w:cs="Times New Roman"/>
          <w:color w:val="555555"/>
          <w:sz w:val="24"/>
        </w:rPr>
      </w:pPr>
      <w:r>
        <w:rPr>
          <w:rFonts w:ascii="Times New Roman" w:hAnsi="Times New Roman" w:cs="Times New Roman"/>
          <w:color w:val="555555"/>
          <w:sz w:val="24"/>
        </w:rPr>
        <w:t xml:space="preserve">Total Project submission time will be eight weeks from the contract signed day. </w:t>
      </w:r>
    </w:p>
    <w:p w:rsidR="00873C12" w:rsidRPr="00D67F3A" w:rsidRDefault="00F007A8">
      <w:pPr>
        <w:spacing w:after="160"/>
        <w:rPr>
          <w:rFonts w:ascii="Times New Roman" w:hAnsi="Times New Roman" w:cs="Times New Roman"/>
          <w:sz w:val="24"/>
        </w:rPr>
      </w:pPr>
      <w:r w:rsidRPr="00D67F3A">
        <w:rPr>
          <w:rFonts w:ascii="Times New Roman" w:hAnsi="Times New Roman" w:cs="Times New Roman"/>
          <w:b/>
          <w:bCs/>
          <w:color w:val="1B3A6B"/>
          <w:sz w:val="24"/>
          <w:szCs w:val="23"/>
        </w:rPr>
        <w:t>BETWEEN THE FOLLOWING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C12" w:rsidRPr="00D67F3A" w:rsidTr="00CA3AED">
        <w:trPr>
          <w:trHeight w:val="1325"/>
        </w:trPr>
        <w:tc>
          <w:tcPr>
            <w:tcW w:w="9360" w:type="dxa"/>
            <w:tcBorders>
              <w:top w:val="single" w:sz="4" w:space="0" w:color="1B3A6B"/>
              <w:left w:val="none" w:sz="0" w:space="0" w:color="FFFFFF"/>
              <w:bottom w:val="none" w:sz="0" w:space="0" w:color="FFFFFF"/>
              <w:right w:val="none" w:sz="0" w:space="0" w:color="FFFFFF"/>
            </w:tcBorders>
            <w:shd w:val="clear" w:color="auto" w:fill="D6E4F7"/>
            <w:tcMar>
              <w:top w:w="120" w:type="dxa"/>
              <w:left w:w="200" w:type="dxa"/>
              <w:bottom w:w="100" w:type="dxa"/>
              <w:right w:w="20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aps/>
                <w:color w:val="1B3A6B"/>
                <w:sz w:val="28"/>
                <w:szCs w:val="26"/>
              </w:rPr>
              <w:t>Client</w:t>
            </w:r>
          </w:p>
          <w:p w:rsidR="00873C12" w:rsidRPr="00D67F3A" w:rsidRDefault="009D2809">
            <w:pPr>
              <w:rPr>
                <w:rFonts w:ascii="Times New Roman" w:hAnsi="Times New Roman" w:cs="Times New Roman"/>
                <w:sz w:val="24"/>
              </w:rPr>
            </w:pPr>
            <w:r>
              <w:rPr>
                <w:rFonts w:ascii="Times New Roman" w:hAnsi="Times New Roman" w:cs="Times New Roman"/>
                <w:b/>
                <w:bCs/>
                <w:color w:val="555555"/>
                <w:sz w:val="24"/>
                <w:szCs w:val="23"/>
              </w:rPr>
              <w:t>Addis Ababa Hotel Associates Union</w:t>
            </w:r>
            <w:r w:rsidR="00F007A8" w:rsidRPr="00D67F3A">
              <w:rPr>
                <w:rFonts w:ascii="Times New Roman" w:hAnsi="Times New Roman" w:cs="Times New Roman"/>
                <w:b/>
                <w:bCs/>
                <w:color w:val="555555"/>
                <w:sz w:val="24"/>
                <w:szCs w:val="23"/>
              </w:rPr>
              <w:t xml:space="preserve"> / Prime Hospitality Business Group P.L.C.</w:t>
            </w:r>
          </w:p>
          <w:p w:rsidR="00873C12" w:rsidRPr="00D67F3A" w:rsidRDefault="00F007A8">
            <w:pPr>
              <w:rPr>
                <w:rFonts w:ascii="Times New Roman" w:hAnsi="Times New Roman" w:cs="Times New Roman"/>
                <w:sz w:val="24"/>
              </w:rPr>
            </w:pPr>
            <w:r w:rsidRPr="00D67F3A">
              <w:rPr>
                <w:rFonts w:ascii="Times New Roman" w:hAnsi="Times New Roman" w:cs="Times New Roman"/>
                <w:b/>
                <w:bCs/>
                <w:color w:val="555555"/>
                <w:sz w:val="24"/>
              </w:rPr>
              <w:t xml:space="preserve">Represented by: </w:t>
            </w:r>
            <w:r w:rsidRPr="00D67F3A">
              <w:rPr>
                <w:rFonts w:ascii="Times New Roman" w:hAnsi="Times New Roman" w:cs="Times New Roman"/>
                <w:color w:val="555555"/>
                <w:sz w:val="24"/>
              </w:rPr>
              <w:t>Eyob Dege</w:t>
            </w:r>
          </w:p>
          <w:p w:rsidR="00873C12" w:rsidRPr="00D67F3A" w:rsidRDefault="00F007A8">
            <w:pPr>
              <w:rPr>
                <w:rFonts w:ascii="Times New Roman" w:hAnsi="Times New Roman" w:cs="Times New Roman"/>
                <w:sz w:val="24"/>
              </w:rPr>
            </w:pPr>
            <w:r w:rsidRPr="00D67F3A">
              <w:rPr>
                <w:rFonts w:ascii="Times New Roman" w:hAnsi="Times New Roman" w:cs="Times New Roman"/>
                <w:b/>
                <w:bCs/>
                <w:color w:val="555555"/>
                <w:sz w:val="24"/>
              </w:rPr>
              <w:t xml:space="preserve">Address: </w:t>
            </w:r>
            <w:r w:rsidRPr="00D67F3A">
              <w:rPr>
                <w:rFonts w:ascii="Times New Roman" w:hAnsi="Times New Roman" w:cs="Times New Roman"/>
                <w:color w:val="555555"/>
                <w:sz w:val="24"/>
              </w:rPr>
              <w:t>Addis Ababa, Ethiopia</w:t>
            </w:r>
          </w:p>
        </w:tc>
      </w:tr>
    </w:tbl>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b/>
          <w:bCs/>
          <w:color w:val="555555"/>
          <w:sz w:val="24"/>
        </w:rPr>
        <w:t>AND</w:t>
      </w:r>
    </w:p>
    <w:p w:rsidR="00873C12" w:rsidRPr="00D67F3A" w:rsidRDefault="00873C12">
      <w:pPr>
        <w:spacing w:before="60" w:after="60"/>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C12" w:rsidRPr="00D67F3A">
        <w:tc>
          <w:tcPr>
            <w:tcW w:w="9360" w:type="dxa"/>
            <w:tcBorders>
              <w:top w:val="single" w:sz="4" w:space="0" w:color="1B3A6B"/>
              <w:left w:val="none" w:sz="0" w:space="0" w:color="FFFFFF"/>
              <w:bottom w:val="none" w:sz="0" w:space="0" w:color="FFFFFF"/>
              <w:right w:val="none" w:sz="0" w:space="0" w:color="FFFFFF"/>
            </w:tcBorders>
            <w:shd w:val="clear" w:color="auto" w:fill="D6E4F7"/>
            <w:tcMar>
              <w:top w:w="120" w:type="dxa"/>
              <w:left w:w="200" w:type="dxa"/>
              <w:bottom w:w="100" w:type="dxa"/>
              <w:right w:w="20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aps/>
                <w:color w:val="1B3A6B"/>
                <w:sz w:val="28"/>
                <w:szCs w:val="26"/>
              </w:rPr>
              <w:t>Developer</w:t>
            </w:r>
          </w:p>
          <w:p w:rsidR="00873C12" w:rsidRPr="00D67F3A" w:rsidRDefault="00F007A8">
            <w:pPr>
              <w:rPr>
                <w:rFonts w:ascii="Times New Roman" w:hAnsi="Times New Roman" w:cs="Times New Roman"/>
                <w:sz w:val="24"/>
              </w:rPr>
            </w:pPr>
            <w:r w:rsidRPr="00D67F3A">
              <w:rPr>
                <w:rFonts w:ascii="Times New Roman" w:hAnsi="Times New Roman" w:cs="Times New Roman"/>
                <w:b/>
                <w:bCs/>
                <w:color w:val="555555"/>
                <w:sz w:val="24"/>
                <w:szCs w:val="23"/>
              </w:rPr>
              <w:t>________________________</w:t>
            </w:r>
          </w:p>
          <w:p w:rsidR="00873C12" w:rsidRPr="00D67F3A" w:rsidRDefault="00873C12">
            <w:pPr>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b/>
                <w:bCs/>
                <w:color w:val="555555"/>
                <w:sz w:val="24"/>
              </w:rPr>
              <w:t xml:space="preserve">Address: </w:t>
            </w:r>
            <w:r w:rsidRPr="00D67F3A">
              <w:rPr>
                <w:rFonts w:ascii="Times New Roman" w:hAnsi="Times New Roman" w:cs="Times New Roman"/>
                <w:color w:val="555555"/>
                <w:sz w:val="24"/>
              </w:rPr>
              <w:t>________________________</w:t>
            </w:r>
          </w:p>
        </w:tc>
      </w:tr>
    </w:tbl>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Each individually referred to as a "Party" and collectively as the "Parties."</w:t>
      </w:r>
    </w:p>
    <w:p w:rsidR="00873C12" w:rsidRPr="00D67F3A" w:rsidRDefault="00873C12">
      <w:pPr>
        <w:spacing w:before="60" w:after="60"/>
        <w:rPr>
          <w:rFonts w:ascii="Times New Roman" w:hAnsi="Times New Roman" w:cs="Times New Roman"/>
          <w:sz w:val="24"/>
        </w:rPr>
      </w:pP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1. Purpose</w:t>
      </w:r>
    </w:p>
    <w:p w:rsidR="00873C12" w:rsidRPr="00D67F3A" w:rsidRDefault="00F007A8" w:rsidP="00D67F3A">
      <w:pPr>
        <w:spacing w:before="60" w:after="60"/>
        <w:jc w:val="both"/>
        <w:rPr>
          <w:rFonts w:ascii="Times New Roman" w:hAnsi="Times New Roman" w:cs="Times New Roman"/>
          <w:sz w:val="24"/>
        </w:rPr>
      </w:pPr>
      <w:r w:rsidRPr="00D67F3A">
        <w:rPr>
          <w:rFonts w:ascii="Times New Roman" w:hAnsi="Times New Roman" w:cs="Times New Roman"/>
          <w:color w:val="555555"/>
          <w:sz w:val="24"/>
        </w:rPr>
        <w:t>The Client engages the Developer to design, develop, test, deploy, and support a Telegram Recruitment Bot and related systems for JobsAddis, in accordance with the terms and conditions set forth in this Agreement.</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2. Scope of Work</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shall:</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Design, develop, test, and deploy the Telegram Recruitment Bot.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Integrate the bot with Telegram and approved third-party services.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Configure hosting and deployment environments.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Conduct comprehensive testing and bug fixing.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Provide complete documentation and administrator training.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Deliver all functionalities as specified under Section 16 (Project Deliverables).</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3. Ownership of Intellectual Property</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Client shall be the sole and exclusive owner of all deliverables produced under this Agreement, including but not limited to:</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Source code, databases, and business logic</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lastRenderedPageBreak/>
        <w:t>Telegram bot configuration and workflows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System architecture and technical documentation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User data, employer data, and applicant data</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Reports, analytics, and all related intellectual property</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shall have no ownership rights over any deliverable. Upon receipt of full payment, all intellectual property rights shall automatically and irrevocably vest in the Client.</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4. Git Repository and Version Control</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To ensure full transparency and enforce Client ownership, the following obligations apply:</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source code shall be maintained in a Git repository owned by the Client.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Developer shall be granted contributor access only.</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All code changes must be committed and synchronized on a regular basis.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Developer shall not maintain undisclosed private copies of the project.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Client shall retain unrestricted access to the repository at all times.</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Failure to comply with any of the above shall constitute a material breach of this Agreement.</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5. Telegram Asset Ownership</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Client shall remain the sole and exclusive owner of all Telegram assets, including: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Telegram Bot and bot token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All Telegram groups, channels, and administrative rights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All user IDs, employer data, and applicant data</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shall not claim ownership of, control over, or access to any Telegram asset beyond what is strictly necessary for development purposes.</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6. Hosting and Infrastructure Ownership</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All hosting accounts, domains, databases, email accounts, and infrastructure components shall be established and owned exclusively under the Client's name. The Developer may assist in setup but shall not retain exclusive access to any hosting resource after deployment.</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7. Source Code Delivery</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Upon project completion, the Developer shall provide the following without exception: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Complete and commented source code</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Database scripts and schema definitions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Installation and configuration files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API documentation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Technical and administrator documentation</w:t>
      </w:r>
    </w:p>
    <w:p w:rsidR="00873C12" w:rsidRPr="00D67F3A" w:rsidRDefault="00873C12">
      <w:pPr>
        <w:spacing w:before="60" w:after="60"/>
        <w:rPr>
          <w:rFonts w:ascii="Times New Roman" w:hAnsi="Times New Roman" w:cs="Times New Roman"/>
          <w:sz w:val="24"/>
        </w:rPr>
      </w:pPr>
    </w:p>
    <w:p w:rsidR="00873C12" w:rsidRDefault="00F007A8">
      <w:pPr>
        <w:spacing w:before="60" w:after="60"/>
        <w:rPr>
          <w:rFonts w:ascii="Times New Roman" w:hAnsi="Times New Roman" w:cs="Times New Roman"/>
          <w:color w:val="555555"/>
          <w:sz w:val="24"/>
        </w:rPr>
      </w:pPr>
      <w:r w:rsidRPr="00D67F3A">
        <w:rPr>
          <w:rFonts w:ascii="Times New Roman" w:hAnsi="Times New Roman" w:cs="Times New Roman"/>
          <w:color w:val="555555"/>
          <w:sz w:val="24"/>
        </w:rPr>
        <w:t>No component of the deliverables may be withheld for any reason.</w:t>
      </w:r>
    </w:p>
    <w:p w:rsidR="00DF086E" w:rsidRDefault="00DF086E">
      <w:pPr>
        <w:spacing w:before="60" w:after="60"/>
        <w:rPr>
          <w:rFonts w:ascii="Times New Roman" w:hAnsi="Times New Roman" w:cs="Times New Roman"/>
          <w:color w:val="555555"/>
          <w:sz w:val="24"/>
        </w:rPr>
      </w:pPr>
    </w:p>
    <w:p w:rsidR="00DF086E" w:rsidRPr="00DF086E" w:rsidRDefault="00A930DF" w:rsidP="00DF086E">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lastRenderedPageBreak/>
        <w:t>8</w:t>
      </w:r>
      <w:r w:rsidR="00DF086E" w:rsidRPr="00D67F3A">
        <w:rPr>
          <w:rFonts w:ascii="Times New Roman" w:hAnsi="Times New Roman" w:cs="Times New Roman"/>
          <w:b/>
          <w:bCs/>
          <w:caps/>
          <w:color w:val="1B3A6B"/>
          <w:sz w:val="28"/>
          <w:szCs w:val="26"/>
        </w:rPr>
        <w:t xml:space="preserve">. </w:t>
      </w:r>
      <w:r w:rsidR="00DF086E">
        <w:rPr>
          <w:rFonts w:ascii="Times New Roman" w:hAnsi="Times New Roman" w:cs="Times New Roman"/>
          <w:b/>
          <w:bCs/>
          <w:caps/>
          <w:color w:val="1B3A6B"/>
          <w:sz w:val="28"/>
          <w:szCs w:val="26"/>
        </w:rPr>
        <w:t xml:space="preserve">TECH PARTNERSHIP &amp; CONTINUED WORK </w:t>
      </w:r>
    </w:p>
    <w:p w:rsidR="00DF086E" w:rsidRDefault="00DF086E" w:rsidP="00D7786D">
      <w:pPr>
        <w:spacing w:before="60" w:after="60"/>
        <w:jc w:val="both"/>
        <w:rPr>
          <w:rFonts w:ascii="Times New Roman" w:hAnsi="Times New Roman" w:cs="Times New Roman"/>
          <w:color w:val="555555"/>
          <w:sz w:val="24"/>
        </w:rPr>
      </w:pPr>
      <w:r>
        <w:rPr>
          <w:rFonts w:ascii="Times New Roman" w:hAnsi="Times New Roman" w:cs="Times New Roman"/>
          <w:color w:val="555555"/>
          <w:sz w:val="24"/>
        </w:rPr>
        <w:t>The developer</w:t>
      </w:r>
      <w:r w:rsidRPr="00DF086E">
        <w:rPr>
          <w:rFonts w:ascii="Times New Roman" w:hAnsi="Times New Roman" w:cs="Times New Roman"/>
          <w:color w:val="555555"/>
          <w:sz w:val="24"/>
        </w:rPr>
        <w:t xml:space="preserve"> will serve as the official and exclusive Technology Partner of JobsAddis / Prime Hospitality Business Group PLC</w:t>
      </w:r>
      <w:r w:rsidR="00A930DF">
        <w:rPr>
          <w:rFonts w:ascii="Times New Roman" w:hAnsi="Times New Roman" w:cs="Times New Roman"/>
          <w:color w:val="555555"/>
          <w:sz w:val="24"/>
        </w:rPr>
        <w:t xml:space="preserve"> for one year</w:t>
      </w:r>
      <w:r w:rsidRPr="00DF086E">
        <w:rPr>
          <w:rFonts w:ascii="Times New Roman" w:hAnsi="Times New Roman" w:cs="Times New Roman"/>
          <w:color w:val="555555"/>
          <w:sz w:val="24"/>
        </w:rPr>
        <w:t>. All future development, new features, maintenance, and technical support will be handl</w:t>
      </w:r>
      <w:r>
        <w:rPr>
          <w:rFonts w:ascii="Times New Roman" w:hAnsi="Times New Roman" w:cs="Times New Roman"/>
          <w:color w:val="555555"/>
          <w:sz w:val="24"/>
        </w:rPr>
        <w:t>ed by the developer</w:t>
      </w:r>
      <w:r w:rsidRPr="00DF086E">
        <w:rPr>
          <w:rFonts w:ascii="Times New Roman" w:hAnsi="Times New Roman" w:cs="Times New Roman"/>
          <w:color w:val="555555"/>
          <w:sz w:val="24"/>
        </w:rPr>
        <w:t xml:space="preserve"> at </w:t>
      </w:r>
      <w:r>
        <w:rPr>
          <w:rFonts w:ascii="Times New Roman" w:hAnsi="Times New Roman" w:cs="Times New Roman"/>
          <w:color w:val="555555"/>
          <w:sz w:val="24"/>
        </w:rPr>
        <w:t xml:space="preserve">the </w:t>
      </w:r>
      <w:r w:rsidRPr="00DF086E">
        <w:rPr>
          <w:rFonts w:ascii="Times New Roman" w:hAnsi="Times New Roman" w:cs="Times New Roman"/>
          <w:color w:val="555555"/>
          <w:sz w:val="24"/>
        </w:rPr>
        <w:t>rates w</w:t>
      </w:r>
      <w:r>
        <w:rPr>
          <w:rFonts w:ascii="Times New Roman" w:hAnsi="Times New Roman" w:cs="Times New Roman"/>
          <w:color w:val="555555"/>
          <w:sz w:val="24"/>
        </w:rPr>
        <w:t>hen</w:t>
      </w:r>
      <w:r w:rsidRPr="00DF086E">
        <w:rPr>
          <w:rFonts w:ascii="Times New Roman" w:hAnsi="Times New Roman" w:cs="Times New Roman"/>
          <w:color w:val="555555"/>
          <w:sz w:val="24"/>
        </w:rPr>
        <w:t xml:space="preserve"> agree on together fairly</w:t>
      </w:r>
      <w:r w:rsidR="00A930DF">
        <w:rPr>
          <w:rFonts w:ascii="Times New Roman" w:hAnsi="Times New Roman" w:cs="Times New Roman"/>
          <w:color w:val="555555"/>
          <w:sz w:val="24"/>
        </w:rPr>
        <w:t>.</w:t>
      </w:r>
    </w:p>
    <w:p w:rsidR="00A930DF" w:rsidRPr="00A930DF" w:rsidRDefault="00A930DF" w:rsidP="00A930DF">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9</w:t>
      </w:r>
      <w:r w:rsidRPr="00D67F3A">
        <w:rPr>
          <w:rFonts w:ascii="Times New Roman" w:hAnsi="Times New Roman" w:cs="Times New Roman"/>
          <w:b/>
          <w:bCs/>
          <w:caps/>
          <w:color w:val="1B3A6B"/>
          <w:sz w:val="28"/>
          <w:szCs w:val="26"/>
        </w:rPr>
        <w:t xml:space="preserve">. </w:t>
      </w:r>
      <w:r>
        <w:rPr>
          <w:rFonts w:ascii="Times New Roman" w:hAnsi="Times New Roman" w:cs="Times New Roman"/>
          <w:b/>
          <w:bCs/>
          <w:caps/>
          <w:color w:val="1B3A6B"/>
          <w:sz w:val="28"/>
          <w:szCs w:val="26"/>
        </w:rPr>
        <w:t>recognition</w:t>
      </w:r>
      <w:r>
        <w:rPr>
          <w:rFonts w:ascii="Times New Roman" w:hAnsi="Times New Roman" w:cs="Times New Roman"/>
          <w:b/>
          <w:bCs/>
          <w:caps/>
          <w:color w:val="1B3A6B"/>
          <w:sz w:val="28"/>
          <w:szCs w:val="26"/>
        </w:rPr>
        <w:t xml:space="preserve"> </w:t>
      </w:r>
    </w:p>
    <w:p w:rsidR="00A930DF" w:rsidRPr="00D67F3A" w:rsidRDefault="00A930DF" w:rsidP="00A930DF">
      <w:pPr>
        <w:spacing w:before="60" w:after="60"/>
        <w:jc w:val="both"/>
        <w:rPr>
          <w:rFonts w:ascii="Times New Roman" w:hAnsi="Times New Roman" w:cs="Times New Roman"/>
          <w:sz w:val="24"/>
        </w:rPr>
      </w:pPr>
      <w:r>
        <w:rPr>
          <w:rFonts w:ascii="Times New Roman" w:hAnsi="Times New Roman" w:cs="Times New Roman"/>
          <w:color w:val="555555"/>
          <w:sz w:val="24"/>
        </w:rPr>
        <w:t xml:space="preserve">Prime Hospitality Business Group will provide a letter of recognition for the developer after the successful recognition of the project. </w:t>
      </w:r>
    </w:p>
    <w:p w:rsidR="00873C12" w:rsidRPr="00D67F3A" w:rsidRDefault="00A930DF">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10</w:t>
      </w:r>
      <w:r w:rsidR="00F007A8" w:rsidRPr="00D67F3A">
        <w:rPr>
          <w:rFonts w:ascii="Times New Roman" w:hAnsi="Times New Roman" w:cs="Times New Roman"/>
          <w:b/>
          <w:bCs/>
          <w:caps/>
          <w:color w:val="1B3A6B"/>
          <w:sz w:val="28"/>
          <w:szCs w:val="26"/>
        </w:rPr>
        <w:t>. Confidentiality</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agrees to maintain strict confidentiality regarding all non-public information obtained during the performance of this Agreement, including: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JobsAddis business operations, plans, and financial information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Employer and applicant information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Marketing strategies, system architecture, and source code</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This confidentiality obligation shall survive the termination or expiration of this Agreement indefinitely.</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11</w:t>
      </w:r>
      <w:r w:rsidR="00F007A8" w:rsidRPr="00D67F3A">
        <w:rPr>
          <w:rFonts w:ascii="Times New Roman" w:hAnsi="Times New Roman" w:cs="Times New Roman"/>
          <w:b/>
          <w:bCs/>
          <w:caps/>
          <w:color w:val="1B3A6B"/>
          <w:sz w:val="28"/>
          <w:szCs w:val="26"/>
        </w:rPr>
        <w:t>. Data Protection</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shall:</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Use all collected or accessed data solely for the purposes of this project.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Not copy, sell, disclose, transfer, or otherwise misuse any data.</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Permanently delete all copies of Client data upon written request.</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12</w:t>
      </w:r>
      <w:r w:rsidR="00F007A8" w:rsidRPr="00D67F3A">
        <w:rPr>
          <w:rFonts w:ascii="Times New Roman" w:hAnsi="Times New Roman" w:cs="Times New Roman"/>
          <w:b/>
          <w:bCs/>
          <w:caps/>
          <w:color w:val="1B3A6B"/>
          <w:sz w:val="28"/>
          <w:szCs w:val="26"/>
        </w:rPr>
        <w:t>. Non-Compete and Non-Reuse</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For a period of five (5) years following the completion of this Agreement, the Developer shall not: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Reproduce, replicate, or adapt this system for any competing business.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Sell or license similar software based on JobsAddis business logic.</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Reuse proprietary workflows or system architecture for another Ethiopian recruitment platform.</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12</w:t>
      </w:r>
      <w:r w:rsidR="00F007A8" w:rsidRPr="00D67F3A">
        <w:rPr>
          <w:rFonts w:ascii="Times New Roman" w:hAnsi="Times New Roman" w:cs="Times New Roman"/>
          <w:b/>
          <w:bCs/>
          <w:caps/>
          <w:color w:val="1B3A6B"/>
          <w:sz w:val="28"/>
          <w:szCs w:val="26"/>
        </w:rPr>
        <w:t>.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73C12" w:rsidRPr="00D67F3A">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olor w:val="1B3A6B"/>
                <w:sz w:val="24"/>
              </w:rPr>
              <w:t>Item</w:t>
            </w:r>
          </w:p>
        </w:tc>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olor w:val="1B3A6B"/>
                <w:sz w:val="24"/>
              </w:rPr>
              <w:t>Amount</w:t>
            </w:r>
          </w:p>
        </w:tc>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olor w:val="1B3A6B"/>
                <w:sz w:val="24"/>
              </w:rPr>
              <w:t>Condition</w:t>
            </w:r>
          </w:p>
        </w:tc>
      </w:tr>
      <w:tr w:rsidR="00873C12" w:rsidRPr="00D67F3A">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Total Project Fee</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olor w:val="555555"/>
                <w:sz w:val="24"/>
              </w:rPr>
              <w:t>ETB 20,000 (NET)</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w:t>
            </w:r>
          </w:p>
        </w:tc>
      </w:tr>
      <w:tr w:rsidR="00873C12" w:rsidRPr="00D67F3A">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Advance Payment</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ETB 10,000 (50%)</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D67F3A" w:rsidP="00CA3AED">
            <w:pPr>
              <w:rPr>
                <w:rFonts w:ascii="Times New Roman" w:hAnsi="Times New Roman" w:cs="Times New Roman"/>
                <w:sz w:val="24"/>
              </w:rPr>
            </w:pPr>
            <w:r w:rsidRPr="00D67F3A">
              <w:rPr>
                <w:rFonts w:ascii="Times New Roman" w:hAnsi="Times New Roman" w:cs="Times New Roman"/>
                <w:color w:val="555555"/>
                <w:sz w:val="24"/>
              </w:rPr>
              <w:t xml:space="preserve">Up on signing the contract June </w:t>
            </w:r>
            <w:r w:rsidR="00CA3AED">
              <w:rPr>
                <w:rFonts w:ascii="Times New Roman" w:hAnsi="Times New Roman" w:cs="Times New Roman"/>
                <w:color w:val="555555"/>
                <w:sz w:val="24"/>
              </w:rPr>
              <w:t>10</w:t>
            </w:r>
            <w:r w:rsidRPr="00D67F3A">
              <w:rPr>
                <w:rFonts w:ascii="Times New Roman" w:hAnsi="Times New Roman" w:cs="Times New Roman"/>
                <w:color w:val="555555"/>
                <w:sz w:val="24"/>
              </w:rPr>
              <w:t>, 2026</w:t>
            </w:r>
          </w:p>
        </w:tc>
      </w:tr>
      <w:tr w:rsidR="00873C12" w:rsidRPr="00D67F3A">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Final Payment</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ETB 10,000 (50%)</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Upon successful acceptance of all deliverables</w:t>
            </w:r>
            <w:r w:rsidR="00D67F3A">
              <w:rPr>
                <w:rFonts w:ascii="Times New Roman" w:hAnsi="Times New Roman" w:cs="Times New Roman"/>
                <w:color w:val="555555"/>
                <w:sz w:val="24"/>
              </w:rPr>
              <w:t>. August 2</w:t>
            </w:r>
            <w:r w:rsidR="00CA3AED">
              <w:rPr>
                <w:rFonts w:ascii="Times New Roman" w:hAnsi="Times New Roman" w:cs="Times New Roman"/>
                <w:color w:val="555555"/>
                <w:sz w:val="24"/>
              </w:rPr>
              <w:t>4</w:t>
            </w:r>
            <w:r w:rsidR="00D67F3A">
              <w:rPr>
                <w:rFonts w:ascii="Times New Roman" w:hAnsi="Times New Roman" w:cs="Times New Roman"/>
                <w:color w:val="555555"/>
                <w:sz w:val="24"/>
              </w:rPr>
              <w:t>, 2026</w:t>
            </w:r>
          </w:p>
        </w:tc>
      </w:tr>
    </w:tbl>
    <w:p w:rsidR="00D67F3A" w:rsidRPr="00D67F3A" w:rsidRDefault="00D67F3A" w:rsidP="00D67F3A">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lastRenderedPageBreak/>
        <w:t>1</w:t>
      </w:r>
      <w:r w:rsidR="00C64C6D">
        <w:rPr>
          <w:rFonts w:ascii="Times New Roman" w:hAnsi="Times New Roman" w:cs="Times New Roman"/>
          <w:b/>
          <w:bCs/>
          <w:caps/>
          <w:color w:val="1B3A6B"/>
          <w:sz w:val="28"/>
          <w:szCs w:val="26"/>
        </w:rPr>
        <w:t>2</w:t>
      </w:r>
      <w:r w:rsidRPr="00D67F3A">
        <w:rPr>
          <w:rFonts w:ascii="Times New Roman" w:hAnsi="Times New Roman" w:cs="Times New Roman"/>
          <w:b/>
          <w:bCs/>
          <w:caps/>
          <w:color w:val="1B3A6B"/>
          <w:sz w:val="28"/>
          <w:szCs w:val="26"/>
        </w:rPr>
        <w:t>.</w:t>
      </w:r>
      <w:r>
        <w:rPr>
          <w:rFonts w:ascii="Times New Roman" w:hAnsi="Times New Roman" w:cs="Times New Roman"/>
          <w:b/>
          <w:bCs/>
          <w:caps/>
          <w:color w:val="1B3A6B"/>
          <w:sz w:val="28"/>
          <w:szCs w:val="26"/>
        </w:rPr>
        <w:t>1 PRICE REASONABILITY</w:t>
      </w:r>
    </w:p>
    <w:p w:rsidR="00D67F3A" w:rsidRPr="00D67F3A" w:rsidRDefault="00D67F3A" w:rsidP="00D67F3A">
      <w:pPr>
        <w:spacing w:before="60" w:after="60"/>
        <w:rPr>
          <w:rFonts w:ascii="Times New Roman" w:hAnsi="Times New Roman" w:cs="Times New Roman"/>
          <w:sz w:val="24"/>
        </w:rPr>
      </w:pPr>
      <w:r>
        <w:rPr>
          <w:rFonts w:ascii="Times New Roman" w:hAnsi="Times New Roman" w:cs="Times New Roman"/>
          <w:color w:val="555555"/>
          <w:sz w:val="24"/>
        </w:rPr>
        <w:t xml:space="preserve">The developer gives this price just considering to have further business relationships that will benefit better. This is to create a business relation and as to shop how things professionally can be made.  </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13</w:t>
      </w:r>
      <w:r w:rsidR="00F007A8" w:rsidRPr="00D67F3A">
        <w:rPr>
          <w:rFonts w:ascii="Times New Roman" w:hAnsi="Times New Roman" w:cs="Times New Roman"/>
          <w:b/>
          <w:bCs/>
          <w:caps/>
          <w:color w:val="1B3A6B"/>
          <w:sz w:val="28"/>
          <w:szCs w:val="26"/>
        </w:rPr>
        <w:t>. Warranty and Support</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warrants that: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software is original and does not infringe any third-party intellectual property rights.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The software functions in accordance with all agreed requirements.</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Developer shall provide free bug-fixing support for ________ days following deployment.</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14</w:t>
      </w:r>
      <w:r w:rsidR="00F007A8" w:rsidRPr="00D67F3A">
        <w:rPr>
          <w:rFonts w:ascii="Times New Roman" w:hAnsi="Times New Roman" w:cs="Times New Roman"/>
          <w:b/>
          <w:bCs/>
          <w:caps/>
          <w:color w:val="1B3A6B"/>
          <w:sz w:val="28"/>
          <w:szCs w:val="26"/>
        </w:rPr>
        <w:t>. Termination</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The Client may terminate this Agreement immediately and without penalty upon the occurrence of any of the following: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Breach of confidentiality obligations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Failure to meet agreed project milestones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Withholding of source code or deliverables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Misuse of Client data</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Violation of Git repository obligations</w:t>
      </w:r>
    </w:p>
    <w:p w:rsidR="00873C12" w:rsidRPr="00D67F3A" w:rsidRDefault="00873C12">
      <w:pPr>
        <w:spacing w:before="60" w:after="60"/>
        <w:rPr>
          <w:rFonts w:ascii="Times New Roman" w:hAnsi="Times New Roman" w:cs="Times New Roman"/>
          <w:sz w:val="24"/>
        </w:rPr>
      </w:pP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Upon termination, all work completed to date shall be immediately transferred to the Client in full.</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15</w:t>
      </w:r>
      <w:r w:rsidR="00F007A8" w:rsidRPr="00D67F3A">
        <w:rPr>
          <w:rFonts w:ascii="Times New Roman" w:hAnsi="Times New Roman" w:cs="Times New Roman"/>
          <w:b/>
          <w:bCs/>
          <w:caps/>
          <w:color w:val="1B3A6B"/>
          <w:sz w:val="28"/>
          <w:szCs w:val="26"/>
        </w:rPr>
        <w:t>. Dispute Resolution</w:t>
      </w:r>
    </w:p>
    <w:p w:rsidR="00873C12" w:rsidRPr="00D67F3A" w:rsidRDefault="00F007A8" w:rsidP="00D67F3A">
      <w:pPr>
        <w:spacing w:before="60" w:after="60"/>
        <w:jc w:val="both"/>
        <w:rPr>
          <w:rFonts w:ascii="Times New Roman" w:hAnsi="Times New Roman" w:cs="Times New Roman"/>
          <w:sz w:val="24"/>
        </w:rPr>
      </w:pPr>
      <w:r w:rsidRPr="00D67F3A">
        <w:rPr>
          <w:rFonts w:ascii="Times New Roman" w:hAnsi="Times New Roman" w:cs="Times New Roman"/>
          <w:color w:val="555555"/>
          <w:sz w:val="24"/>
        </w:rPr>
        <w:t>Any dispute arising out of or in connection with this Agreement shall first be resolved through good-faith negotiation between the Parties. If a dispute remains unresolved within fourteen (14) days of written notice, it shall be submitted to the competent courts of Addis Ababa, Ethiopia.</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16</w:t>
      </w:r>
      <w:r w:rsidR="00F007A8" w:rsidRPr="00D67F3A">
        <w:rPr>
          <w:rFonts w:ascii="Times New Roman" w:hAnsi="Times New Roman" w:cs="Times New Roman"/>
          <w:b/>
          <w:bCs/>
          <w:caps/>
          <w:color w:val="1B3A6B"/>
          <w:sz w:val="28"/>
          <w:szCs w:val="26"/>
        </w:rPr>
        <w:t>. Penalties and Remedies</w:t>
      </w:r>
    </w:p>
    <w:p w:rsidR="00873C12" w:rsidRDefault="00F007A8" w:rsidP="00D67F3A">
      <w:pPr>
        <w:spacing w:before="60" w:after="60"/>
        <w:jc w:val="both"/>
        <w:rPr>
          <w:rFonts w:ascii="Times New Roman" w:hAnsi="Times New Roman" w:cs="Times New Roman"/>
          <w:color w:val="555555"/>
          <w:sz w:val="24"/>
        </w:rPr>
      </w:pPr>
      <w:r w:rsidRPr="00D67F3A">
        <w:rPr>
          <w:rFonts w:ascii="Times New Roman" w:hAnsi="Times New Roman" w:cs="Times New Roman"/>
          <w:color w:val="555555"/>
          <w:sz w:val="24"/>
        </w:rPr>
        <w:t>In the event the Developer refuses to hand over source code, misuses Client information, claims ownership of the system, or transfers data without authorization, the Client shall be entitled to pursue all available legal remedies and claim damages under applicable Ethiopian law. Such actions shall also constitute grounds for immediate termination under Section 13.</w:t>
      </w:r>
    </w:p>
    <w:p w:rsidR="008B793A" w:rsidRDefault="008B793A" w:rsidP="00D67F3A">
      <w:pPr>
        <w:spacing w:before="60" w:after="60"/>
        <w:jc w:val="both"/>
        <w:rPr>
          <w:rFonts w:ascii="Times New Roman" w:hAnsi="Times New Roman" w:cs="Times New Roman"/>
          <w:color w:val="555555"/>
          <w:sz w:val="24"/>
        </w:rPr>
      </w:pPr>
      <w:r>
        <w:rPr>
          <w:rFonts w:ascii="Times New Roman" w:hAnsi="Times New Roman" w:cs="Times New Roman"/>
          <w:color w:val="555555"/>
          <w:sz w:val="24"/>
        </w:rPr>
        <w:t xml:space="preserve">Failure to deliver the project during the stated eight weeks, the developer can take one more week to finalize. If full project cannot be delivered by then, the developer should handover anything on hand, return the received 50% advance and penalized another 20,000 ETB for client wasted time compensation. </w:t>
      </w:r>
    </w:p>
    <w:p w:rsidR="008B793A" w:rsidRPr="00D67F3A" w:rsidRDefault="008B793A" w:rsidP="00D67F3A">
      <w:pPr>
        <w:spacing w:before="60" w:after="60"/>
        <w:jc w:val="both"/>
        <w:rPr>
          <w:rFonts w:ascii="Times New Roman" w:hAnsi="Times New Roman" w:cs="Times New Roman"/>
          <w:sz w:val="24"/>
        </w:rPr>
      </w:pPr>
      <w:r>
        <w:rPr>
          <w:rFonts w:ascii="Times New Roman" w:hAnsi="Times New Roman" w:cs="Times New Roman"/>
          <w:color w:val="555555"/>
          <w:sz w:val="24"/>
        </w:rPr>
        <w:t xml:space="preserve">If the client receive the project and any delay of payment, only one extra week can be acceptable to make the payment. If not the client is agreed to pay double of the 50% remaining payment within 3 working days. </w:t>
      </w:r>
    </w:p>
    <w:p w:rsidR="00873C12" w:rsidRPr="00D67F3A" w:rsidRDefault="00C64C6D">
      <w:pPr>
        <w:pBdr>
          <w:bottom w:val="single" w:sz="4" w:space="4" w:color="1B3A6B"/>
        </w:pBdr>
        <w:spacing w:before="340" w:after="120"/>
        <w:rPr>
          <w:rFonts w:ascii="Times New Roman" w:hAnsi="Times New Roman" w:cs="Times New Roman"/>
          <w:sz w:val="24"/>
        </w:rPr>
      </w:pPr>
      <w:r>
        <w:rPr>
          <w:rFonts w:ascii="Times New Roman" w:hAnsi="Times New Roman" w:cs="Times New Roman"/>
          <w:b/>
          <w:bCs/>
          <w:caps/>
          <w:color w:val="1B3A6B"/>
          <w:sz w:val="28"/>
          <w:szCs w:val="26"/>
        </w:rPr>
        <w:t>17</w:t>
      </w:r>
      <w:r w:rsidR="00F007A8" w:rsidRPr="00D67F3A">
        <w:rPr>
          <w:rFonts w:ascii="Times New Roman" w:hAnsi="Times New Roman" w:cs="Times New Roman"/>
          <w:b/>
          <w:bCs/>
          <w:caps/>
          <w:color w:val="1B3A6B"/>
          <w:sz w:val="28"/>
          <w:szCs w:val="26"/>
        </w:rPr>
        <w:t>. Project Deliverables</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lastRenderedPageBreak/>
        <w:t>A. Job Seeker Features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User registration and onboarding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Applicant profile creation and editing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CV upload and secure storage</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Vacancy browsing, search, and filtering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Vacancy alerts and notifications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Direct application submission with confirmation messages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Application tracking (where applicable)</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Automated communications and updates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FAQ and support menu with user-friendly navigation</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t>B. Employer Features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Employer registration and company profile management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Employer verification workflow</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Vacancy creation, editing, and publication management</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Advertisement package selection and duration setup</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Applicant review dashboard with CV download functionality</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Applicant filtering, shortlisting support, and vacancy performance visibility</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Employer notifications</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t>C. Admin Features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User Management:</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Manage, verify, suspend, and remove job seekers and employers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Vacancy Management:</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Approve, reject, edit, schedule, and manage vacancy expiration and reposting</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Content Management:</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Manage welcome messages, vacancy templates, FAQs, and notifications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Advertisement Package Management:</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Create, assign, track, and manage package expiration</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Reporting and Analytics:</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Vacancy, application, employer, user growth, and advertisement performance reports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Notification Management:</w:t>
      </w:r>
    </w:p>
    <w:p w:rsidR="00873C12" w:rsidRPr="00D67F3A" w:rsidRDefault="00F007A8">
      <w:pPr>
        <w:pStyle w:val="ListParagraph"/>
        <w:numPr>
          <w:ilvl w:val="0"/>
          <w:numId w:val="3"/>
        </w:numPr>
        <w:spacing w:before="30" w:after="30"/>
        <w:rPr>
          <w:rFonts w:ascii="Times New Roman" w:hAnsi="Times New Roman" w:cs="Times New Roman"/>
          <w:sz w:val="24"/>
        </w:rPr>
      </w:pPr>
      <w:r w:rsidRPr="00D67F3A">
        <w:rPr>
          <w:rFonts w:ascii="Times New Roman" w:hAnsi="Times New Roman" w:cs="Times New Roman"/>
          <w:color w:val="555555"/>
          <w:sz w:val="24"/>
        </w:rPr>
        <w:t>Broadcast messages, employer and applicant alerts, and automated reminders</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t>D. Automation Features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Automatic vacancy posting and scheduled reposting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Welcome messages and application confirmation messages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Employer notifications and vacancy expiration reminders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Basic applicant filtering and automated approval workflows</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t>E. Security Features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Role-based access control and user authentication</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Secure document storage and activity logging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Backup functionality and data protection measures</w:t>
      </w:r>
    </w:p>
    <w:p w:rsidR="00873C12" w:rsidRPr="00D67F3A" w:rsidRDefault="00F007A8">
      <w:pPr>
        <w:spacing w:before="180" w:after="80"/>
        <w:rPr>
          <w:rFonts w:ascii="Times New Roman" w:hAnsi="Times New Roman" w:cs="Times New Roman"/>
          <w:sz w:val="24"/>
        </w:rPr>
      </w:pPr>
      <w:r w:rsidRPr="00D67F3A">
        <w:rPr>
          <w:rFonts w:ascii="Times New Roman" w:hAnsi="Times New Roman" w:cs="Times New Roman"/>
          <w:b/>
          <w:bCs/>
          <w:color w:val="1B3A6B"/>
          <w:sz w:val="24"/>
          <w:szCs w:val="23"/>
        </w:rPr>
        <w:t>F. Final Handover Requirements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lastRenderedPageBreak/>
        <w:t>The project shall not be considered complete until the Developer has delivered, and the Client has formally accepted, all of the following: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Complete source code and Git repository access under Client ownership</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Database scripts and structure</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Hosting deployment files and Telegram Bot configuration files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Technical documentation and administrator training</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User guide and backup and recovery procedures</w:t>
      </w:r>
    </w:p>
    <w:p w:rsidR="00873C12" w:rsidRPr="00D67F3A" w:rsidRDefault="00F007A8">
      <w:pPr>
        <w:pStyle w:val="ListParagraph"/>
        <w:numPr>
          <w:ilvl w:val="0"/>
          <w:numId w:val="2"/>
        </w:numPr>
        <w:spacing w:before="40" w:after="40"/>
        <w:rPr>
          <w:rFonts w:ascii="Times New Roman" w:hAnsi="Times New Roman" w:cs="Times New Roman"/>
          <w:sz w:val="24"/>
        </w:rPr>
      </w:pPr>
      <w:r w:rsidRPr="00D67F3A">
        <w:rPr>
          <w:rFonts w:ascii="Times New Roman" w:hAnsi="Times New Roman" w:cs="Times New Roman"/>
          <w:color w:val="555555"/>
          <w:sz w:val="24"/>
        </w:rPr>
        <w:t>All credentials, access details, and API keys</w:t>
      </w:r>
    </w:p>
    <w:p w:rsidR="00873C12" w:rsidRPr="00D67F3A" w:rsidRDefault="00F007A8">
      <w:pPr>
        <w:pBdr>
          <w:bottom w:val="single" w:sz="4" w:space="4" w:color="1B3A6B"/>
        </w:pBdr>
        <w:spacing w:before="340" w:after="120"/>
        <w:rPr>
          <w:rFonts w:ascii="Times New Roman" w:hAnsi="Times New Roman" w:cs="Times New Roman"/>
          <w:sz w:val="24"/>
        </w:rPr>
      </w:pPr>
      <w:r w:rsidRPr="00D67F3A">
        <w:rPr>
          <w:rFonts w:ascii="Times New Roman" w:hAnsi="Times New Roman" w:cs="Times New Roman"/>
          <w:b/>
          <w:bCs/>
          <w:caps/>
          <w:color w:val="1B3A6B"/>
          <w:sz w:val="28"/>
          <w:szCs w:val="26"/>
        </w:rPr>
        <w:t>SIGNATURES. Signatures</w:t>
      </w:r>
    </w:p>
    <w:p w:rsidR="00873C12" w:rsidRPr="00D67F3A" w:rsidRDefault="00F007A8">
      <w:pPr>
        <w:spacing w:before="60" w:after="60"/>
        <w:rPr>
          <w:rFonts w:ascii="Times New Roman" w:hAnsi="Times New Roman" w:cs="Times New Roman"/>
          <w:sz w:val="24"/>
        </w:rPr>
      </w:pPr>
      <w:r w:rsidRPr="00D67F3A">
        <w:rPr>
          <w:rFonts w:ascii="Times New Roman" w:hAnsi="Times New Roman" w:cs="Times New Roman"/>
          <w:color w:val="555555"/>
          <w:sz w:val="24"/>
        </w:rPr>
        <w:t>By signing below, the Parties confirm that they have read, understood, and agreed to all terms and conditions of this Agreement.</w:t>
      </w:r>
    </w:p>
    <w:p w:rsidR="00873C12" w:rsidRPr="00D67F3A" w:rsidRDefault="00873C12">
      <w:pPr>
        <w:spacing w:before="60" w:after="60"/>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00"/>
        <w:gridCol w:w="4480"/>
      </w:tblGrid>
      <w:tr w:rsidR="00873C12" w:rsidRPr="00D67F3A">
        <w:tc>
          <w:tcPr>
            <w:tcW w:w="4480" w:type="dxa"/>
            <w:tcBorders>
              <w:top w:val="single" w:sz="1" w:space="0" w:color="CCCCCC"/>
              <w:left w:val="single" w:sz="1" w:space="0" w:color="CCCCCC"/>
              <w:bottom w:val="single" w:sz="1" w:space="0" w:color="CCCCCC"/>
              <w:right w:val="single" w:sz="1" w:space="0" w:color="CCCCCC"/>
            </w:tcBorders>
            <w:shd w:val="clear" w:color="auto" w:fill="F9FBFF"/>
            <w:tcMar>
              <w:top w:w="120" w:type="dxa"/>
              <w:left w:w="200" w:type="dxa"/>
              <w:bottom w:w="200" w:type="dxa"/>
              <w:right w:w="20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aps/>
                <w:color w:val="1B3A6B"/>
                <w:sz w:val="28"/>
                <w:szCs w:val="24"/>
              </w:rPr>
              <w:t>Client</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Name: Eyob Dege</w:t>
            </w:r>
            <w:r w:rsidR="00555D56">
              <w:rPr>
                <w:rFonts w:ascii="Times New Roman" w:hAnsi="Times New Roman" w:cs="Times New Roman"/>
                <w:color w:val="555555"/>
                <w:sz w:val="24"/>
              </w:rPr>
              <w:t xml:space="preserve"> (CEO)</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 xml:space="preserve">Signature: </w:t>
            </w:r>
            <w:r w:rsidRPr="00D67F3A">
              <w:rPr>
                <w:rFonts w:ascii="Times New Roman" w:hAnsi="Times New Roman" w:cs="Times New Roman"/>
                <w:color w:val="AAAAAA"/>
                <w:sz w:val="24"/>
              </w:rPr>
              <w:t>________________________</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 xml:space="preserve">Date: </w:t>
            </w:r>
            <w:r w:rsidRPr="00D67F3A">
              <w:rPr>
                <w:rFonts w:ascii="Times New Roman" w:hAnsi="Times New Roman" w:cs="Times New Roman"/>
                <w:color w:val="AAAAAA"/>
                <w:sz w:val="24"/>
              </w:rPr>
              <w:t>________________________</w:t>
            </w:r>
          </w:p>
        </w:tc>
        <w:tc>
          <w:tcPr>
            <w:tcW w:w="400" w:type="dxa"/>
            <w:tcBorders>
              <w:top w:val="none" w:sz="0" w:space="0" w:color="FFFFFF"/>
              <w:left w:val="none" w:sz="0" w:space="0" w:color="FFFFFF"/>
              <w:bottom w:val="none" w:sz="0" w:space="0" w:color="FFFFFF"/>
              <w:right w:val="none" w:sz="0" w:space="0" w:color="FFFFFF"/>
            </w:tcBorders>
          </w:tcPr>
          <w:p w:rsidR="00873C12" w:rsidRPr="00D67F3A" w:rsidRDefault="00873C12">
            <w:pPr>
              <w:rPr>
                <w:rFonts w:ascii="Times New Roman" w:hAnsi="Times New Roman" w:cs="Times New Roman"/>
                <w:sz w:val="24"/>
              </w:rPr>
            </w:pPr>
          </w:p>
        </w:tc>
        <w:tc>
          <w:tcPr>
            <w:tcW w:w="4480" w:type="dxa"/>
            <w:tcBorders>
              <w:top w:val="single" w:sz="1" w:space="0" w:color="CCCCCC"/>
              <w:left w:val="single" w:sz="1" w:space="0" w:color="CCCCCC"/>
              <w:bottom w:val="single" w:sz="1" w:space="0" w:color="CCCCCC"/>
              <w:right w:val="single" w:sz="1" w:space="0" w:color="CCCCCC"/>
            </w:tcBorders>
            <w:shd w:val="clear" w:color="auto" w:fill="F9FBFF"/>
            <w:tcMar>
              <w:top w:w="120" w:type="dxa"/>
              <w:left w:w="200" w:type="dxa"/>
              <w:bottom w:w="200" w:type="dxa"/>
              <w:right w:w="200" w:type="dxa"/>
            </w:tcMar>
          </w:tcPr>
          <w:p w:rsidR="00873C12" w:rsidRPr="00D67F3A" w:rsidRDefault="00F007A8">
            <w:pPr>
              <w:rPr>
                <w:rFonts w:ascii="Times New Roman" w:hAnsi="Times New Roman" w:cs="Times New Roman"/>
                <w:sz w:val="24"/>
              </w:rPr>
            </w:pPr>
            <w:r w:rsidRPr="00D67F3A">
              <w:rPr>
                <w:rFonts w:ascii="Times New Roman" w:hAnsi="Times New Roman" w:cs="Times New Roman"/>
                <w:b/>
                <w:bCs/>
                <w:caps/>
                <w:color w:val="1B3A6B"/>
                <w:sz w:val="28"/>
                <w:szCs w:val="24"/>
              </w:rPr>
              <w:t>Developer</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Name: ________________________</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 xml:space="preserve">Signature: </w:t>
            </w:r>
            <w:r w:rsidRPr="00D67F3A">
              <w:rPr>
                <w:rFonts w:ascii="Times New Roman" w:hAnsi="Times New Roman" w:cs="Times New Roman"/>
                <w:color w:val="AAAAAA"/>
                <w:sz w:val="24"/>
              </w:rPr>
              <w:t>________________________</w:t>
            </w:r>
          </w:p>
          <w:p w:rsidR="00873C12" w:rsidRPr="00D67F3A" w:rsidRDefault="00873C12">
            <w:pPr>
              <w:spacing w:before="60" w:after="60"/>
              <w:rPr>
                <w:rFonts w:ascii="Times New Roman" w:hAnsi="Times New Roman" w:cs="Times New Roman"/>
                <w:sz w:val="24"/>
              </w:rPr>
            </w:pPr>
          </w:p>
          <w:p w:rsidR="00873C12" w:rsidRPr="00D67F3A" w:rsidRDefault="00F007A8">
            <w:pPr>
              <w:rPr>
                <w:rFonts w:ascii="Times New Roman" w:hAnsi="Times New Roman" w:cs="Times New Roman"/>
                <w:sz w:val="24"/>
              </w:rPr>
            </w:pPr>
            <w:r w:rsidRPr="00D67F3A">
              <w:rPr>
                <w:rFonts w:ascii="Times New Roman" w:hAnsi="Times New Roman" w:cs="Times New Roman"/>
                <w:color w:val="555555"/>
                <w:sz w:val="24"/>
              </w:rPr>
              <w:t xml:space="preserve">Date: </w:t>
            </w:r>
            <w:r w:rsidRPr="00D67F3A">
              <w:rPr>
                <w:rFonts w:ascii="Times New Roman" w:hAnsi="Times New Roman" w:cs="Times New Roman"/>
                <w:color w:val="AAAAAA"/>
                <w:sz w:val="24"/>
              </w:rPr>
              <w:t>________________________</w:t>
            </w:r>
          </w:p>
        </w:tc>
      </w:tr>
    </w:tbl>
    <w:p w:rsidR="00873C12" w:rsidRPr="00D67F3A" w:rsidRDefault="00873C12">
      <w:pPr>
        <w:spacing w:before="60" w:after="60"/>
        <w:rPr>
          <w:rFonts w:ascii="Times New Roman" w:hAnsi="Times New Roman" w:cs="Times New Roman"/>
          <w:sz w:val="24"/>
        </w:rPr>
      </w:pPr>
      <w:bookmarkStart w:id="0" w:name="_GoBack"/>
      <w:bookmarkEnd w:id="0"/>
    </w:p>
    <w:sectPr w:rsidR="00873C12" w:rsidRPr="00D67F3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0DC7" w:rsidRDefault="00FF0DC7">
      <w:r>
        <w:separator/>
      </w:r>
    </w:p>
  </w:endnote>
  <w:endnote w:type="continuationSeparator" w:id="0">
    <w:p w:rsidR="00FF0DC7" w:rsidRDefault="00FF0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C12" w:rsidRDefault="00F007A8">
    <w:pPr>
      <w:pBdr>
        <w:top w:val="single" w:sz="4" w:space="4" w:color="CCCCCC"/>
      </w:pBdr>
      <w:spacing w:before="80"/>
      <w:jc w:val="center"/>
    </w:pPr>
    <w:r>
      <w:rPr>
        <w:color w:val="999999"/>
        <w:sz w:val="18"/>
        <w:szCs w:val="18"/>
      </w:rPr>
      <w:t>JobsAddis / Prime Hospi</w:t>
    </w:r>
    <w:r w:rsidR="00D67F3A">
      <w:rPr>
        <w:color w:val="999999"/>
        <w:sz w:val="18"/>
        <w:szCs w:val="18"/>
      </w:rPr>
      <w:t>tality Business Group P.L.C.  | Addis Ababa, Ethiopia |</w:t>
    </w:r>
    <w:r>
      <w:rPr>
        <w:color w:val="999999"/>
        <w:sz w:val="18"/>
        <w:szCs w:val="18"/>
      </w:rPr>
      <w:t xml:space="preserve"> Page </w:t>
    </w:r>
    <w:r>
      <w:rPr>
        <w:color w:val="999999"/>
        <w:sz w:val="18"/>
        <w:szCs w:val="18"/>
      </w:rPr>
      <w:fldChar w:fldCharType="begin"/>
    </w:r>
    <w:r>
      <w:rPr>
        <w:color w:val="999999"/>
        <w:sz w:val="18"/>
        <w:szCs w:val="18"/>
      </w:rPr>
      <w:instrText>PAGE</w:instrText>
    </w:r>
    <w:r>
      <w:rPr>
        <w:color w:val="999999"/>
        <w:sz w:val="18"/>
        <w:szCs w:val="18"/>
      </w:rPr>
      <w:fldChar w:fldCharType="separate"/>
    </w:r>
    <w:r w:rsidR="00C64C6D">
      <w:rPr>
        <w:noProof/>
        <w:color w:val="999999"/>
        <w:sz w:val="18"/>
        <w:szCs w:val="18"/>
      </w:rPr>
      <w:t>5</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C64C6D">
      <w:rPr>
        <w:noProof/>
        <w:color w:val="999999"/>
        <w:sz w:val="18"/>
        <w:szCs w:val="18"/>
      </w:rPr>
      <w:t>6</w:t>
    </w:r>
    <w:r>
      <w:rPr>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0DC7" w:rsidRDefault="00FF0DC7">
      <w:r>
        <w:separator/>
      </w:r>
    </w:p>
  </w:footnote>
  <w:footnote w:type="continuationSeparator" w:id="0">
    <w:p w:rsidR="00FF0DC7" w:rsidRDefault="00FF0D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6"/>
      <w:gridCol w:w="2000"/>
    </w:tblGrid>
    <w:tr w:rsidR="00873C12">
      <w:tc>
        <w:tcPr>
          <w:tcW w:w="7506" w:type="dxa"/>
          <w:tcBorders>
            <w:top w:val="none" w:sz="0" w:space="0" w:color="FFFFFF"/>
            <w:left w:val="none" w:sz="0" w:space="0" w:color="FFFFFF"/>
            <w:bottom w:val="single" w:sz="4" w:space="0" w:color="1B3A6B"/>
            <w:right w:val="none" w:sz="0" w:space="0" w:color="FFFFFF"/>
          </w:tcBorders>
          <w:tcMar>
            <w:bottom w:w="80" w:type="dxa"/>
          </w:tcMar>
        </w:tcPr>
        <w:p w:rsidR="00873C12" w:rsidRDefault="00F007A8">
          <w:r>
            <w:rPr>
              <w:b/>
              <w:bCs/>
              <w:color w:val="1B3A6B"/>
              <w:sz w:val="20"/>
              <w:szCs w:val="20"/>
            </w:rPr>
            <w:t>SOFTWARE DEVELOPMENT AGREEMENT</w:t>
          </w:r>
        </w:p>
      </w:tc>
      <w:tc>
        <w:tcPr>
          <w:tcW w:w="2000" w:type="dxa"/>
          <w:tcBorders>
            <w:top w:val="none" w:sz="0" w:space="0" w:color="FFFFFF"/>
            <w:left w:val="none" w:sz="0" w:space="0" w:color="FFFFFF"/>
            <w:bottom w:val="single" w:sz="4" w:space="0" w:color="1B3A6B"/>
            <w:right w:val="none" w:sz="0" w:space="0" w:color="FFFFFF"/>
          </w:tcBorders>
          <w:tcMar>
            <w:bottom w:w="80" w:type="dxa"/>
          </w:tcMar>
        </w:tcPr>
        <w:p w:rsidR="00873C12" w:rsidRDefault="00F007A8">
          <w:pPr>
            <w:jc w:val="right"/>
          </w:pPr>
          <w:r>
            <w:rPr>
              <w:b/>
              <w:bCs/>
              <w:color w:val="CC0000"/>
              <w:sz w:val="18"/>
              <w:szCs w:val="18"/>
            </w:rPr>
            <w:t>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4A34DE"/>
    <w:multiLevelType w:val="hybridMultilevel"/>
    <w:tmpl w:val="F27AD1D4"/>
    <w:lvl w:ilvl="0" w:tplc="6E5AFC68">
      <w:start w:val="1"/>
      <w:numFmt w:val="bullet"/>
      <w:lvlText w:val="•"/>
      <w:lvlJc w:val="left"/>
      <w:pPr>
        <w:ind w:left="560" w:hanging="280"/>
      </w:pPr>
    </w:lvl>
    <w:lvl w:ilvl="1" w:tplc="B270FD14">
      <w:numFmt w:val="decimal"/>
      <w:lvlText w:val=""/>
      <w:lvlJc w:val="left"/>
    </w:lvl>
    <w:lvl w:ilvl="2" w:tplc="B45CC182">
      <w:numFmt w:val="decimal"/>
      <w:lvlText w:val=""/>
      <w:lvlJc w:val="left"/>
    </w:lvl>
    <w:lvl w:ilvl="3" w:tplc="40987C20">
      <w:numFmt w:val="decimal"/>
      <w:lvlText w:val=""/>
      <w:lvlJc w:val="left"/>
    </w:lvl>
    <w:lvl w:ilvl="4" w:tplc="541C393C">
      <w:numFmt w:val="decimal"/>
      <w:lvlText w:val=""/>
      <w:lvlJc w:val="left"/>
    </w:lvl>
    <w:lvl w:ilvl="5" w:tplc="FD345390">
      <w:numFmt w:val="decimal"/>
      <w:lvlText w:val=""/>
      <w:lvlJc w:val="left"/>
    </w:lvl>
    <w:lvl w:ilvl="6" w:tplc="3E383470">
      <w:numFmt w:val="decimal"/>
      <w:lvlText w:val=""/>
      <w:lvlJc w:val="left"/>
    </w:lvl>
    <w:lvl w:ilvl="7" w:tplc="3B407032">
      <w:numFmt w:val="decimal"/>
      <w:lvlText w:val=""/>
      <w:lvlJc w:val="left"/>
    </w:lvl>
    <w:lvl w:ilvl="8" w:tplc="B11AA642">
      <w:numFmt w:val="decimal"/>
      <w:lvlText w:val=""/>
      <w:lvlJc w:val="left"/>
    </w:lvl>
  </w:abstractNum>
  <w:abstractNum w:abstractNumId="1" w15:restartNumberingAfterBreak="0">
    <w:nsid w:val="2E5C373A"/>
    <w:multiLevelType w:val="hybridMultilevel"/>
    <w:tmpl w:val="AF98E1B6"/>
    <w:lvl w:ilvl="0" w:tplc="A34E5B5C">
      <w:start w:val="1"/>
      <w:numFmt w:val="decimal"/>
      <w:lvlText w:val="%1."/>
      <w:lvlJc w:val="left"/>
      <w:pPr>
        <w:ind w:left="720" w:hanging="360"/>
      </w:pPr>
    </w:lvl>
    <w:lvl w:ilvl="1" w:tplc="391A16D4">
      <w:numFmt w:val="decimal"/>
      <w:lvlText w:val=""/>
      <w:lvlJc w:val="left"/>
    </w:lvl>
    <w:lvl w:ilvl="2" w:tplc="1E1EE5EA">
      <w:numFmt w:val="decimal"/>
      <w:lvlText w:val=""/>
      <w:lvlJc w:val="left"/>
    </w:lvl>
    <w:lvl w:ilvl="3" w:tplc="EA50A64A">
      <w:numFmt w:val="decimal"/>
      <w:lvlText w:val=""/>
      <w:lvlJc w:val="left"/>
    </w:lvl>
    <w:lvl w:ilvl="4" w:tplc="EEE8FB76">
      <w:numFmt w:val="decimal"/>
      <w:lvlText w:val=""/>
      <w:lvlJc w:val="left"/>
    </w:lvl>
    <w:lvl w:ilvl="5" w:tplc="A150F472">
      <w:numFmt w:val="decimal"/>
      <w:lvlText w:val=""/>
      <w:lvlJc w:val="left"/>
    </w:lvl>
    <w:lvl w:ilvl="6" w:tplc="7EF4E7CE">
      <w:numFmt w:val="decimal"/>
      <w:lvlText w:val=""/>
      <w:lvlJc w:val="left"/>
    </w:lvl>
    <w:lvl w:ilvl="7" w:tplc="4634885E">
      <w:numFmt w:val="decimal"/>
      <w:lvlText w:val=""/>
      <w:lvlJc w:val="left"/>
    </w:lvl>
    <w:lvl w:ilvl="8" w:tplc="DFA447BA">
      <w:numFmt w:val="decimal"/>
      <w:lvlText w:val=""/>
      <w:lvlJc w:val="left"/>
    </w:lvl>
  </w:abstractNum>
  <w:abstractNum w:abstractNumId="2" w15:restartNumberingAfterBreak="0">
    <w:nsid w:val="53227EE9"/>
    <w:multiLevelType w:val="hybridMultilevel"/>
    <w:tmpl w:val="0E1CC476"/>
    <w:lvl w:ilvl="0" w:tplc="6A3C1168">
      <w:start w:val="1"/>
      <w:numFmt w:val="bullet"/>
      <w:lvlText w:val="◦"/>
      <w:lvlJc w:val="left"/>
      <w:pPr>
        <w:ind w:left="1000" w:hanging="280"/>
      </w:pPr>
    </w:lvl>
    <w:lvl w:ilvl="1" w:tplc="028E4FA2">
      <w:numFmt w:val="decimal"/>
      <w:lvlText w:val=""/>
      <w:lvlJc w:val="left"/>
    </w:lvl>
    <w:lvl w:ilvl="2" w:tplc="4FF02A86">
      <w:numFmt w:val="decimal"/>
      <w:lvlText w:val=""/>
      <w:lvlJc w:val="left"/>
    </w:lvl>
    <w:lvl w:ilvl="3" w:tplc="BDB8DEA4">
      <w:numFmt w:val="decimal"/>
      <w:lvlText w:val=""/>
      <w:lvlJc w:val="left"/>
    </w:lvl>
    <w:lvl w:ilvl="4" w:tplc="CD4EC2E4">
      <w:numFmt w:val="decimal"/>
      <w:lvlText w:val=""/>
      <w:lvlJc w:val="left"/>
    </w:lvl>
    <w:lvl w:ilvl="5" w:tplc="48124934">
      <w:numFmt w:val="decimal"/>
      <w:lvlText w:val=""/>
      <w:lvlJc w:val="left"/>
    </w:lvl>
    <w:lvl w:ilvl="6" w:tplc="9DD6A6CA">
      <w:numFmt w:val="decimal"/>
      <w:lvlText w:val=""/>
      <w:lvlJc w:val="left"/>
    </w:lvl>
    <w:lvl w:ilvl="7" w:tplc="0824ABC0">
      <w:numFmt w:val="decimal"/>
      <w:lvlText w:val=""/>
      <w:lvlJc w:val="left"/>
    </w:lvl>
    <w:lvl w:ilvl="8" w:tplc="5B80B21C">
      <w:numFmt w:val="decimal"/>
      <w:lvlText w:val=""/>
      <w:lvlJc w:val="left"/>
    </w:lvl>
  </w:abstractNum>
  <w:abstractNum w:abstractNumId="3" w15:restartNumberingAfterBreak="0">
    <w:nsid w:val="7462121A"/>
    <w:multiLevelType w:val="hybridMultilevel"/>
    <w:tmpl w:val="5D8E8F68"/>
    <w:lvl w:ilvl="0" w:tplc="2CC613D6">
      <w:start w:val="1"/>
      <w:numFmt w:val="bullet"/>
      <w:lvlText w:val="●"/>
      <w:lvlJc w:val="left"/>
      <w:pPr>
        <w:ind w:left="720" w:hanging="360"/>
      </w:pPr>
    </w:lvl>
    <w:lvl w:ilvl="1" w:tplc="6C64C874">
      <w:start w:val="1"/>
      <w:numFmt w:val="bullet"/>
      <w:lvlText w:val="○"/>
      <w:lvlJc w:val="left"/>
      <w:pPr>
        <w:ind w:left="1440" w:hanging="360"/>
      </w:pPr>
    </w:lvl>
    <w:lvl w:ilvl="2" w:tplc="9C088A4C">
      <w:start w:val="1"/>
      <w:numFmt w:val="bullet"/>
      <w:lvlText w:val="■"/>
      <w:lvlJc w:val="left"/>
      <w:pPr>
        <w:ind w:left="2160" w:hanging="360"/>
      </w:pPr>
    </w:lvl>
    <w:lvl w:ilvl="3" w:tplc="08D673C0">
      <w:start w:val="1"/>
      <w:numFmt w:val="bullet"/>
      <w:lvlText w:val="●"/>
      <w:lvlJc w:val="left"/>
      <w:pPr>
        <w:ind w:left="2880" w:hanging="360"/>
      </w:pPr>
    </w:lvl>
    <w:lvl w:ilvl="4" w:tplc="EDC41B54">
      <w:start w:val="1"/>
      <w:numFmt w:val="bullet"/>
      <w:lvlText w:val="○"/>
      <w:lvlJc w:val="left"/>
      <w:pPr>
        <w:ind w:left="3600" w:hanging="360"/>
      </w:pPr>
    </w:lvl>
    <w:lvl w:ilvl="5" w:tplc="C35AEFC4">
      <w:start w:val="1"/>
      <w:numFmt w:val="bullet"/>
      <w:lvlText w:val="■"/>
      <w:lvlJc w:val="left"/>
      <w:pPr>
        <w:ind w:left="4320" w:hanging="360"/>
      </w:pPr>
    </w:lvl>
    <w:lvl w:ilvl="6" w:tplc="FA949640">
      <w:start w:val="1"/>
      <w:numFmt w:val="bullet"/>
      <w:lvlText w:val="●"/>
      <w:lvlJc w:val="left"/>
      <w:pPr>
        <w:ind w:left="5040" w:hanging="360"/>
      </w:pPr>
    </w:lvl>
    <w:lvl w:ilvl="7" w:tplc="B5921AD8">
      <w:start w:val="1"/>
      <w:numFmt w:val="bullet"/>
      <w:lvlText w:val="●"/>
      <w:lvlJc w:val="left"/>
      <w:pPr>
        <w:ind w:left="5760" w:hanging="360"/>
      </w:pPr>
    </w:lvl>
    <w:lvl w:ilvl="8" w:tplc="183655B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C12"/>
    <w:rsid w:val="000A4C85"/>
    <w:rsid w:val="00555D56"/>
    <w:rsid w:val="00754A16"/>
    <w:rsid w:val="007A7F3C"/>
    <w:rsid w:val="00873C12"/>
    <w:rsid w:val="008B793A"/>
    <w:rsid w:val="009D2809"/>
    <w:rsid w:val="00A930DF"/>
    <w:rsid w:val="00C64C6D"/>
    <w:rsid w:val="00CA3AED"/>
    <w:rsid w:val="00D67F3A"/>
    <w:rsid w:val="00D7786D"/>
    <w:rsid w:val="00DD3A1E"/>
    <w:rsid w:val="00DE5ABC"/>
    <w:rsid w:val="00DF086E"/>
    <w:rsid w:val="00F007A8"/>
    <w:rsid w:val="00FF0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F78E4D-930E-4EF9-9382-1705185B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7F3A"/>
    <w:pPr>
      <w:tabs>
        <w:tab w:val="center" w:pos="4680"/>
        <w:tab w:val="right" w:pos="9360"/>
      </w:tabs>
    </w:pPr>
  </w:style>
  <w:style w:type="character" w:customStyle="1" w:styleId="HeaderChar">
    <w:name w:val="Header Char"/>
    <w:basedOn w:val="DefaultParagraphFont"/>
    <w:link w:val="Header"/>
    <w:uiPriority w:val="99"/>
    <w:rsid w:val="00D67F3A"/>
  </w:style>
  <w:style w:type="paragraph" w:styleId="Footer">
    <w:name w:val="footer"/>
    <w:basedOn w:val="Normal"/>
    <w:link w:val="FooterChar"/>
    <w:uiPriority w:val="99"/>
    <w:unhideWhenUsed/>
    <w:rsid w:val="00D67F3A"/>
    <w:pPr>
      <w:tabs>
        <w:tab w:val="center" w:pos="4680"/>
        <w:tab w:val="right" w:pos="9360"/>
      </w:tabs>
    </w:pPr>
  </w:style>
  <w:style w:type="character" w:customStyle="1" w:styleId="FooterChar">
    <w:name w:val="Footer Char"/>
    <w:basedOn w:val="DefaultParagraphFont"/>
    <w:link w:val="Footer"/>
    <w:uiPriority w:val="99"/>
    <w:rsid w:val="00D6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6</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10</cp:revision>
  <dcterms:created xsi:type="dcterms:W3CDTF">2026-06-09T20:27:00Z</dcterms:created>
  <dcterms:modified xsi:type="dcterms:W3CDTF">2026-06-10T09:13:00Z</dcterms:modified>
</cp:coreProperties>
</file>