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JobsAddis — Handover Checklist &amp; Credentials Register</w:t>
      </w:r>
    </w:p>
    <w:p>
      <w:pPr>
        <w:pStyle w:val="Author"/>
      </w:pPr>
      <w:r>
        <w:t xml:space="preserve">Prepared for Prime Hospitality Business Group P.L.C.</w:t>
      </w:r>
    </w:p>
    <w:p>
      <w:pPr>
        <w:pStyle w:val="Date"/>
      </w:pPr>
      <w:r>
        <w:t xml:space="preserve">28 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handover-checklist--credentials-register"/>
    <w:p>
      <w:pPr>
        <w:pStyle w:val="Heading1"/>
      </w:pPr>
      <w:r>
        <w:t xml:space="preserve">Handover Checklist &amp; Credentials Register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JobsAddis — Telegram Recruitment Mini App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Addis Ababa Hotel Associates Union / Prime Hospitality Business Group P.L.C.</w:t>
      </w:r>
      <w:r>
        <w:t xml:space="preserve"> </w:t>
      </w:r>
      <w:r>
        <w:rPr>
          <w:b/>
          <w:bCs/>
        </w:rPr>
        <w:t xml:space="preserve">Prepared:</w:t>
      </w:r>
      <w:r>
        <w:t xml:space="preserve"> </w:t>
      </w:r>
      <w:r>
        <w:t xml:space="preserve">28 July 2026</w:t>
      </w:r>
    </w:p>
    <w:p>
      <w:pPr>
        <w:pStyle w:val="BodyText"/>
      </w:pPr>
      <w:r>
        <w:t xml:space="preserve">Per Agreement §6 (Hosting and Infrastructure Ownership) and §17.F (Final Handover</w:t>
      </w:r>
      <w:r>
        <w:t xml:space="preserve"> </w:t>
      </w:r>
      <w:r>
        <w:t xml:space="preserve">Requirements). Nothing here is withheld, and every account listed is owned by the</w:t>
      </w:r>
      <w:r>
        <w:t xml:space="preserve"> </w:t>
      </w:r>
      <w:r>
        <w:t xml:space="preserve">Client, not the Developer.</w:t>
      </w:r>
    </w:p>
    <w:p>
      <w:pPr>
        <w:pStyle w:val="BlockText"/>
      </w:pPr>
      <w:r>
        <w:rPr>
          <w:b/>
          <w:bCs/>
        </w:rPr>
        <w:t xml:space="preserve">This document is part of the recovery procedure, not just paperwork.</w:t>
      </w:r>
      <w:r>
        <w:t xml:space="preserve"> </w:t>
      </w:r>
      <w:r>
        <w:t xml:space="preserve">A database</w:t>
      </w:r>
      <w:r>
        <w:t xml:space="preserve"> </w:t>
      </w:r>
      <w:r>
        <w:t xml:space="preserve">restore is useless without the access listed here. Keep a copy somewhere safe and</w:t>
      </w:r>
      <w:r>
        <w:t xml:space="preserve"> </w:t>
      </w:r>
      <w:r>
        <w:t xml:space="preserve">offline. It deliberately records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credential lives rather than the secret</w:t>
      </w:r>
      <w:r>
        <w:t xml:space="preserve"> </w:t>
      </w:r>
      <w:r>
        <w:t xml:space="preserve">values themselves — no passwords or keys are written into this file.</w:t>
      </w:r>
    </w:p>
    <w:p>
      <w:r>
        <w:pict>
          <v:rect style="width:0;height:1.5pt" o:hralign="center" o:hrstd="t" o:hr="t"/>
        </w:pict>
      </w:r>
    </w:p>
    <w:bookmarkStart w:id="11" w:name="Xb6a315cee7ae184fd713a2220b3359647ad2a0f"/>
    <w:p>
      <w:pPr>
        <w:pStyle w:val="Heading2"/>
      </w:pPr>
      <w:r>
        <w:t xml:space="preserve">1. Ownership status</w:t>
      </w:r>
    </w:p>
    <w:p>
      <w:pPr>
        <w:pStyle w:val="FirstParagraph"/>
      </w:pPr>
      <w:r>
        <w:t xml:space="preserve">Every account below was created</w:t>
      </w:r>
      <w:r>
        <w:t xml:space="preserve"> </w:t>
      </w:r>
      <w:r>
        <w:rPr>
          <w:b/>
          <w:bCs/>
        </w:rPr>
        <w:t xml:space="preserve">directly under the Client's email address</w:t>
      </w:r>
      <w:r>
        <w:t xml:space="preserve">, so there</w:t>
      </w:r>
      <w:r>
        <w:t xml:space="preserve"> </w:t>
      </w:r>
      <w:r>
        <w:t xml:space="preserve">is no ownership transfer pending — the Client has owned these from the outset.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github.com/prime-hospitality/JobsAddis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Client org</w:t>
            </w:r>
          </w:p>
        </w:tc>
        <w:tc>
          <w:tcPr/>
          <w:p>
            <w:pPr>
              <w:pStyle w:val="Compact"/>
            </w:pPr>
            <w:r>
              <w:t xml:space="preserve">✅ Client-owned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github.com/prime-hospitality/backupadisjobs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Client org</w:t>
            </w:r>
          </w:p>
        </w:tc>
        <w:tc>
          <w:tcPr/>
          <w:p>
            <w:pPr>
              <w:pStyle w:val="Compact"/>
            </w:pPr>
            <w:r>
              <w:t xml:space="preserve">✅ Client-owned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storage, functions</w:t>
            </w:r>
          </w:p>
        </w:tc>
        <w:tc>
          <w:tcPr/>
          <w:p>
            <w:pPr>
              <w:pStyle w:val="Compact"/>
            </w:pPr>
            <w:r>
              <w:t xml:space="preserve">Supabase project</w:t>
            </w:r>
            <w:r>
              <w:t xml:space="preserve"> </w:t>
            </w:r>
            <w:r>
              <w:rPr>
                <w:rStyle w:val="VerbatimChar"/>
              </w:rPr>
              <w:t xml:space="preserve">rrypxbkipixmuufzkdxp</w:t>
            </w:r>
            <w:r>
              <w:t xml:space="preserve"> </w:t>
            </w:r>
            <w:r>
              <w:t xml:space="preserve">(eu-west-1)</w:t>
            </w:r>
          </w:p>
        </w:tc>
        <w:tc>
          <w:tcPr/>
          <w:p>
            <w:pPr>
              <w:pStyle w:val="Compact"/>
            </w:pPr>
            <w:r>
              <w:t xml:space="preserve">Client account</w:t>
            </w:r>
          </w:p>
        </w:tc>
        <w:tc>
          <w:tcPr/>
          <w:p>
            <w:pPr>
              <w:pStyle w:val="Compact"/>
            </w:pPr>
            <w:r>
              <w:t xml:space="preserve">✅ Client-owned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hosting</w:t>
            </w:r>
          </w:p>
        </w:tc>
        <w:tc>
          <w:tcPr/>
          <w:p>
            <w:pPr>
              <w:pStyle w:val="Compact"/>
            </w:pPr>
            <w:r>
              <w:t xml:space="preserve">Vercel — auto-deploys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Client account</w:t>
            </w:r>
          </w:p>
        </w:tc>
        <w:tc>
          <w:tcPr/>
          <w:p>
            <w:pPr>
              <w:pStyle w:val="Compact"/>
            </w:pPr>
            <w:r>
              <w:t xml:space="preserve">✅ Client-owned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@Addisjobsdemobot</w:t>
            </w:r>
          </w:p>
        </w:tc>
        <w:tc>
          <w:tcPr/>
          <w:p>
            <w:pPr>
              <w:pStyle w:val="Compact"/>
            </w:pPr>
            <w:r>
              <w:t xml:space="preserve">Client account</w:t>
            </w:r>
          </w:p>
        </w:tc>
        <w:tc>
          <w:tcPr/>
          <w:p>
            <w:pPr>
              <w:pStyle w:val="Compact"/>
            </w:pPr>
            <w:r>
              <w:t xml:space="preserve">⚠️ Confirm BotFather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@Addisjobsgrp</w:t>
            </w:r>
          </w:p>
        </w:tc>
        <w:tc>
          <w:tcPr/>
          <w:p>
            <w:pPr>
              <w:pStyle w:val="Compact"/>
            </w:pPr>
            <w:r>
              <w:t xml:space="preserve">Client account</w:t>
            </w:r>
          </w:p>
        </w:tc>
        <w:tc>
          <w:tcPr/>
          <w:p>
            <w:pPr>
              <w:pStyle w:val="Compact"/>
            </w:pPr>
            <w:r>
              <w:t xml:space="preserve">✅ Client-owned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confirm the bot sits under a Client-controlled Telegram account</w:t>
      </w:r>
      <w:r>
        <w:t xml:space="preserve"> </w:t>
      </w:r>
      <w:r>
        <w:t xml:space="preserve">(BotFather →</w:t>
      </w:r>
      <w:r>
        <w:t xml:space="preserve"> </w:t>
      </w:r>
      <w:r>
        <w:rPr>
          <w:rStyle w:val="VerbatimChar"/>
        </w:rPr>
        <w:t xml:space="preserve">/mybots</w:t>
      </w:r>
      <w:r>
        <w:t xml:space="preserve"> </w:t>
      </w:r>
      <w:r>
        <w:t xml:space="preserve">→ Transfer Ownership), then rotate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 </w:t>
      </w:r>
      <w:r>
        <w:t xml:space="preserve">so no</w:t>
      </w:r>
      <w:r>
        <w:t xml:space="preserve"> </w:t>
      </w:r>
      <w:r>
        <w:t xml:space="preserve">copy held by the Developer remains valid. Note the bot's display name still reads</w:t>
      </w:r>
      <w:r>
        <w:t xml:space="preserve"> </w:t>
      </w:r>
      <w:r>
        <w:t xml:space="preserve">"demobot" — renaming it in BotFather is cosmetic and does not affect the token or any</w:t>
      </w:r>
      <w:r>
        <w:t xml:space="preserve"> </w:t>
      </w:r>
      <w:r>
        <w:t xml:space="preserve">configuration.</w:t>
      </w:r>
    </w:p>
    <w:bookmarkEnd w:id="11"/>
    <w:bookmarkStart w:id="16" w:name="X3da4d279239dd5f6819a8b18d2804e1a6afcc9c"/>
    <w:p>
      <w:pPr>
        <w:pStyle w:val="Heading2"/>
      </w:pPr>
      <w:r>
        <w:t xml:space="preserve">2. Where each credential lives</w:t>
      </w:r>
    </w:p>
    <w:p>
      <w:pPr>
        <w:pStyle w:val="FirstParagraph"/>
      </w:pPr>
      <w:r>
        <w:t xml:space="preserve">Three separate stores. Nothing belongs in more than one place except where noted.</w:t>
      </w:r>
    </w:p>
    <w:bookmarkStart w:id="12" w:name="Xfe16257b0b6cbf819558dbfdf432bdd77eba494"/>
    <w:p>
      <w:pPr>
        <w:pStyle w:val="Heading3"/>
      </w:pPr>
      <w:r>
        <w:t xml:space="preserve">Vercel → Project Settings → 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NEXT_PUBLIC_SUPABASE_URL</w:t>
            </w:r>
          </w:p>
        </w:tc>
        <w:tc>
          <w:tcPr/>
          <w:p>
            <w:pPr>
              <w:pStyle w:val="Compact"/>
            </w:pPr>
            <w:r>
              <w:t xml:space="preserve">Supabase project URL (public)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NEXT_PUBLIC_SUPABASE_ANON_KEY</w:t>
            </w:r>
          </w:p>
        </w:tc>
        <w:tc>
          <w:tcPr/>
          <w:p>
            <w:pPr>
              <w:pStyle w:val="Compact"/>
            </w:pPr>
            <w:r>
              <w:t xml:space="preserve">Supabase anon key (public)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Bypasses row-level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Fallback only — a real password is set in</w:t>
            </w:r>
            <w:r>
              <w:t xml:space="preserve"> </w:t>
            </w:r>
            <w:r>
              <w:rPr>
                <w:rStyle w:val="VerbatimChar"/>
              </w:rPr>
              <w:t xml:space="preserve">app_config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IDP_PASSWORD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Internal</w:t>
            </w:r>
            <w:r>
              <w:t xml:space="preserve"> </w:t>
            </w:r>
            <w:r>
              <w:rPr>
                <w:rStyle w:val="VerbatimChar"/>
              </w:rPr>
              <w:t xml:space="preserve">/idp</w:t>
            </w:r>
            <w:r>
              <w:t xml:space="preserve"> </w:t>
            </w:r>
            <w:r>
              <w:t xml:space="preserve">developer page</w:t>
            </w:r>
          </w:p>
        </w:tc>
      </w:tr>
    </w:tbl>
    <w:bookmarkEnd w:id="12"/>
    <w:bookmarkStart w:id="13" w:name="supabase--edge-functions--secrets"/>
    <w:p>
      <w:pPr>
        <w:pStyle w:val="Heading3"/>
      </w:pPr>
      <w:r>
        <w:t xml:space="preserve">Supabase → Edge Functions → Secrets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Signs Mini App logins and sends all bot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TELEGRAM_MINI_APP_URL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https://t.me/Addisjobsdemobot/hoteljobs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TELEGRAM_GROUP_CHAT_ID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@Addisjobsgrp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Same key as Vercel — the one genuine overlap</w:t>
            </w:r>
          </w:p>
        </w:tc>
      </w:tr>
    </w:tbl>
    <w:bookmarkEnd w:id="13"/>
    <w:bookmarkStart w:id="14" w:name="X14ee743eae7d60e5120ab992be30caf18370c04"/>
    <w:p>
      <w:pPr>
        <w:pStyle w:val="Heading3"/>
      </w:pPr>
      <w:r>
        <w:t xml:space="preserve">GitHub → JobsAddis → Settings → Secrets and variables →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SUPABASE_DB_URL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Postgres connection string used by the nightly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Storage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BACKUP_REPO_TOKEN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GitHub token that pushes into the backup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SUPABASE_ACCESS_TOKEN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Secret.</w:t>
            </w:r>
            <w:r>
              <w:t xml:space="preserve"> </w:t>
            </w:r>
            <w:r>
              <w:t xml:space="preserve">Deploys edge functions on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bookmarkEnd w:id="14"/>
    <w:bookmarkStart w:id="15" w:name="admin-dashboard"/>
    <w:p>
      <w:pPr>
        <w:pStyle w:val="Heading3"/>
      </w:pPr>
      <w:r>
        <w:t xml:space="preserve">Admin dashboard</w:t>
      </w:r>
    </w:p>
    <w:p>
      <w:pPr>
        <w:pStyle w:val="FirstParagraph"/>
      </w:pPr>
      <w:r>
        <w:t xml:space="preserve">Super-admin username and password are stored</w:t>
      </w:r>
      <w:r>
        <w:t xml:space="preserve"> </w:t>
      </w:r>
      <w:r>
        <w:rPr>
          <w:b/>
          <w:bCs/>
        </w:rPr>
        <w:t xml:space="preserve">hashed (bcrypt)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app_config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, not in an environment variable. A real password is set — the built-in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fallback is not in use. Change it after handover from</w:t>
      </w:r>
      <w:r>
        <w:t xml:space="preserve"> </w:t>
      </w:r>
      <w:r>
        <w:rPr>
          <w:b/>
          <w:bCs/>
        </w:rPr>
        <w:t xml:space="preserve">Admin → Settings</w:t>
      </w:r>
      <w:r>
        <w:t xml:space="preserve">, and review the sub-admin list for any accounts created for</w:t>
      </w:r>
      <w:r>
        <w:t xml:space="preserve"> </w:t>
      </w:r>
      <w:r>
        <w:t xml:space="preserve">development.</w:t>
      </w:r>
    </w:p>
    <w:bookmarkEnd w:id="15"/>
    <w:bookmarkEnd w:id="16"/>
    <w:bookmarkStart w:id="18" w:name="Xfaf3e35f33f007ab5c0d3885c2ef4032c432f94"/>
    <w:p>
      <w:pPr>
        <w:pStyle w:val="Heading2"/>
      </w:pPr>
      <w:r>
        <w:t xml:space="preserve">3. Critical operational notes</w:t>
      </w:r>
    </w:p>
    <w:p>
      <w:pPr>
        <w:pStyle w:val="FirstParagraph"/>
      </w:pPr>
      <w:r>
        <w:rPr>
          <w:b/>
          <w:bCs/>
        </w:rPr>
        <w:t xml:space="preserve">The bot token signs Mini App logins.</w:t>
      </w:r>
      <w:r>
        <w:t xml:space="preserve"> </w:t>
      </w:r>
      <w:r>
        <w:t xml:space="preserve">Telegram</w:t>
      </w:r>
      <w:r>
        <w:t xml:space="preserve"> </w:t>
      </w:r>
      <w:r>
        <w:rPr>
          <w:rStyle w:val="VerbatimChar"/>
        </w:rPr>
        <w:t xml:space="preserve">initData</w:t>
      </w:r>
      <w:r>
        <w:t xml:space="preserve"> </w:t>
      </w:r>
      <w:r>
        <w:t xml:space="preserve">is HMAC-signed with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. If that token is rotated, or the Mini App is served from a</w:t>
      </w:r>
      <w:r>
        <w:t xml:space="preserve"> </w:t>
      </w:r>
      <w:r>
        <w:t xml:space="preserve">different bot,</w:t>
      </w:r>
      <w:r>
        <w:t xml:space="preserve"> </w:t>
      </w:r>
      <w:r>
        <w:rPr>
          <w:b/>
          <w:bCs/>
        </w:rPr>
        <w:t xml:space="preserve">every job seeker's login fails instantly</w:t>
      </w:r>
      <w:r>
        <w:t xml:space="preserve">. Token and Mini App must</w:t>
      </w:r>
      <w:r>
        <w:t xml:space="preserve"> </w:t>
      </w:r>
      <w:r>
        <w:t xml:space="preserve">always match. Rotate deliberately, and redeploy the edge functions afterwards.</w:t>
      </w:r>
    </w:p>
    <w:p>
      <w:pPr>
        <w:pStyle w:val="BodyText"/>
      </w:pPr>
      <w:r>
        <w:rPr>
          <w:b/>
          <w:bCs/>
        </w:rPr>
        <w:t xml:space="preserve">Supabase is on the Free plan.</w:t>
      </w:r>
      <w:r>
        <w:t xml:space="preserve"> </w:t>
      </w:r>
      <w:r>
        <w:t xml:space="preserve">There are no platform backups and no</w:t>
      </w:r>
      <w:r>
        <w:t xml:space="preserve"> </w:t>
      </w:r>
      <w:r>
        <w:t xml:space="preserve">Point-in-Time Recovery. The nightly GitHub Actions backup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recoverable</w:t>
      </w:r>
      <w:r>
        <w:t xml:space="preserve"> </w:t>
      </w:r>
      <w:r>
        <w:t xml:space="preserve">copy of the data. Free projects also pause after 7 days of inactivity, taking the app</w:t>
      </w:r>
      <w:r>
        <w:t xml:space="preserve"> </w:t>
      </w:r>
      <w:r>
        <w:t xml:space="preserve">offline until manually resumed. Upgrading to Pro (~$25/month) resolves both. See</w:t>
      </w:r>
      <w:r>
        <w:t xml:space="preserve"> </w:t>
      </w:r>
      <w:hyperlink r:id="rId17">
        <w:r>
          <w:rPr>
            <w:rStyle w:val="Hyperlink"/>
          </w:rPr>
          <w:t xml:space="preserve">BACKUP_RECOVERY.md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Deleting a user is unrecoverable.</w:t>
      </w:r>
      <w:r>
        <w:t xml:space="preserve"> </w:t>
      </w:r>
      <w:r>
        <w:t xml:space="preserve">Removing a user cascades to their profile,</w:t>
      </w:r>
      <w:r>
        <w:t xml:space="preserve"> </w:t>
      </w:r>
      <w:r>
        <w:t xml:space="preserve">applications and jobs. On the Free plan the only way back is the nightly backup.</w:t>
      </w:r>
    </w:p>
    <w:p>
      <w:pPr>
        <w:pStyle w:val="BodyText"/>
      </w:pPr>
      <w:r>
        <w:rPr>
          <w:b/>
          <w:bCs/>
        </w:rPr>
        <w:t xml:space="preserve">Edge functions deploy automatically</w:t>
      </w:r>
      <w:r>
        <w:t xml:space="preserve"> </w:t>
      </w:r>
      <w:r>
        <w:t xml:space="preserve">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.github/workflows/deploy-functions.yml</w:t>
      </w:r>
      <w:r>
        <w:t xml:space="preserve">. Migrations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apply them with</w:t>
      </w:r>
      <w:r>
        <w:t xml:space="preserve"> </w:t>
      </w:r>
      <w:r>
        <w:rPr>
          <w:rStyle w:val="VerbatimChar"/>
        </w:rPr>
        <w:t xml:space="preserve">npx supabase db push</w:t>
      </w:r>
      <w:r>
        <w:t xml:space="preserve">. When a function reads a column a migration adds, push the</w:t>
      </w:r>
      <w:r>
        <w:t xml:space="preserve"> </w:t>
      </w:r>
      <w:r>
        <w:t xml:space="preserve">migration first.</w:t>
      </w:r>
    </w:p>
    <w:bookmarkEnd w:id="18"/>
    <w:bookmarkStart w:id="19" w:name="X0958c808e7efeafa296c0919d8b8157411a7067"/>
    <w:p>
      <w:pPr>
        <w:pStyle w:val="Heading2"/>
      </w:pPr>
      <w:r>
        <w:t xml:space="preserve">4. Accepted scope decisions</w:t>
      </w:r>
    </w:p>
    <w:p>
      <w:pPr>
        <w:pStyle w:val="FirstParagraph"/>
      </w:pPr>
      <w:r>
        <w:t xml:space="preserve">Two items in §17 were delivered differently from the literal wording, by agreement.</w:t>
      </w:r>
      <w:r>
        <w:t xml:space="preserve"> </w:t>
      </w:r>
      <w:r>
        <w:t xml:space="preserve">Both should be initialled by the Client at acceptance so they are not later read as</w:t>
      </w:r>
      <w:r>
        <w:t xml:space="preserve"> </w:t>
      </w:r>
      <w:r>
        <w:t xml:space="preserve">undelivered: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As written</w:t>
            </w:r>
          </w:p>
        </w:tc>
        <w:tc>
          <w:tcPr/>
          <w:p>
            <w:pPr>
              <w:pStyle w:val="Compact"/>
            </w:pPr>
            <w:r>
              <w:t xml:space="preserve">As delivered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17.B.4</w:t>
            </w:r>
          </w:p>
        </w:tc>
        <w:tc>
          <w:tcPr/>
          <w:p>
            <w:pPr>
              <w:pStyle w:val="Compact"/>
            </w:pPr>
            <w:r>
              <w:t xml:space="preserve">Advertisement package selection and duration setup</w:t>
            </w:r>
          </w:p>
        </w:tc>
        <w:tc>
          <w:tcPr/>
          <w:p>
            <w:pPr>
              <w:pStyle w:val="Compact"/>
            </w:pPr>
            <w:r>
              <w:t xml:space="preserve">Packages are assigned by an administrator; employers view their plan and request renewal, payment handled offline by bank transfer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17.B.2</w:t>
            </w:r>
          </w:p>
        </w:tc>
        <w:tc>
          <w:tcPr/>
          <w:p>
            <w:pPr>
              <w:pStyle w:val="Compact"/>
            </w:pPr>
            <w:r>
              <w:t xml:space="preserve">Employer verification workflow</w:t>
            </w:r>
          </w:p>
        </w:tc>
        <w:tc>
          <w:tcPr/>
          <w:p>
            <w:pPr>
              <w:pStyle w:val="Compact"/>
            </w:pPr>
            <w:r>
              <w:t xml:space="preserve">Employers are vetted and registered directly by an administrator, who issues a 5-digit authorisation code — there is no self-service signup awaiting approval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9"/>
    <w:bookmarkStart w:id="23" w:name="X95c0ac2a629bb0f1a6a0c7c0baff3b3c4e352c4"/>
    <w:p>
      <w:pPr>
        <w:pStyle w:val="Heading2"/>
      </w:pPr>
      <w:r>
        <w:t xml:space="preserve">5. Final acceptance (§17.F)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source code + Git repository under Client ownership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scripts and structure (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deployment files and Telegram Bot configuration</w:t>
            </w:r>
          </w:p>
        </w:tc>
        <w:tc>
          <w:tcPr/>
          <w:p>
            <w:pPr>
              <w:pStyle w:val="Compact"/>
            </w:pPr>
            <w:r>
              <w:t xml:space="preserve">✅ Documented in §2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ARCHITECTURE.md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API.md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Administrator training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Outstanding — session to be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guide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USER_GUIDE.md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Backup and recovery procedures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BACKUP_RECOVERY.md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credentials, access details and API keys</w:t>
            </w:r>
          </w:p>
        </w:tc>
        <w:tc>
          <w:tcPr/>
          <w:p>
            <w:pPr>
              <w:pStyle w:val="Compact"/>
            </w:pPr>
            <w:r>
              <w:t xml:space="preserve">✅ This document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Client acceptance</w:t>
      </w:r>
    </w:p>
    <w:p>
      <w:pPr>
        <w:pStyle w:val="BodyText"/>
      </w:pPr>
      <w:r>
        <w:t xml:space="preserve">Name: ................................................ (Eyob Dege, CEO)</w:t>
      </w:r>
    </w:p>
    <w:p>
      <w:pPr>
        <w:pStyle w:val="BodyText"/>
      </w:pPr>
      <w:r>
        <w:t xml:space="preserve">Signature: ................................................</w:t>
      </w:r>
    </w:p>
    <w:p>
      <w:pPr>
        <w:pStyle w:val="BodyText"/>
      </w:pPr>
      <w:r>
        <w:t xml:space="preserve">Date: ................................................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API.md" TargetMode="External" /><Relationship Type="http://schemas.openxmlformats.org/officeDocument/2006/relationships/hyperlink" Id="rId20" Target="ARCHITECTURE.md" TargetMode="External" /><Relationship Type="http://schemas.openxmlformats.org/officeDocument/2006/relationships/hyperlink" Id="rId17" Target="BACKUP_RECOVERY.md" TargetMode="External" /><Relationship Type="http://schemas.openxmlformats.org/officeDocument/2006/relationships/hyperlink" Id="rId22" Target="USER_GUIDE.md" TargetMode="External" /><Relationship Type="http://schemas.openxmlformats.org/officeDocument/2006/relationships/hyperlink" Id="rId9" Target="https://github.com/prime-hospitality/JobsAddis" TargetMode="External" /><Relationship Type="http://schemas.openxmlformats.org/officeDocument/2006/relationships/hyperlink" Id="rId10" Target="https://github.com/prime-hospitality/backupadisjob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PI.md" TargetMode="External" /><Relationship Type="http://schemas.openxmlformats.org/officeDocument/2006/relationships/hyperlink" Id="rId20" Target="ARCHITECTURE.md" TargetMode="External" /><Relationship Type="http://schemas.openxmlformats.org/officeDocument/2006/relationships/hyperlink" Id="rId17" Target="BACKUP_RECOVERY.md" TargetMode="External" /><Relationship Type="http://schemas.openxmlformats.org/officeDocument/2006/relationships/hyperlink" Id="rId22" Target="USER_GUIDE.md" TargetMode="External" /><Relationship Type="http://schemas.openxmlformats.org/officeDocument/2006/relationships/hyperlink" Id="rId9" Target="https://github.com/prime-hospitality/JobsAddis" TargetMode="External" /><Relationship Type="http://schemas.openxmlformats.org/officeDocument/2006/relationships/hyperlink" Id="rId10" Target="https://github.com/prime-hospitality/backupadisjob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JobsAddis — Handover Checklist &amp; Credentials Register</dc:title>
  <dc:creator>Prepared for Prime Hospitality Business Group P.L.C.</dc:creator>
  <cp:keywords/>
  <dcterms:created xsi:type="dcterms:W3CDTF">2026-07-28T09:41:48Z</dcterms:created>
  <dcterms:modified xsi:type="dcterms:W3CDTF">2026-07-28T09:41:48Z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July 2026</vt:lpwstr>
  </property>
</Properties>
</file>