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C60B" w14:textId="494B0649" w:rsidR="00F36799" w:rsidRPr="00F36799" w:rsidRDefault="00F36799" w:rsidP="00F3679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  <w:u w:val="single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  <w:u w:val="single"/>
          <w:lang w:eastAsia="en-GB"/>
          <w14:ligatures w14:val="none"/>
        </w:rPr>
        <w:t>MULTI-TENANT ARCHITECTURE THAT FITS IN OUR SCHEMA</w:t>
      </w:r>
    </w:p>
    <w:p w14:paraId="00D57029" w14:textId="46E84005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have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already implemented a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model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EB9E4A" w14:textId="77777777" w:rsidR="00F36799" w:rsidRDefault="00F36799" w:rsidP="00F36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PrimeAI DB = Control Plane</w:t>
      </w:r>
    </w:p>
    <w:p w14:paraId="0AAF9A83" w14:textId="78B0C111" w:rsidR="00F36799" w:rsidRPr="00F36799" w:rsidRDefault="00F36799" w:rsidP="00F36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Tenant DB = Data Plane</w:t>
      </w:r>
    </w:p>
    <w:p w14:paraId="0DC75292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exactly what large SaaS ERP/LMS do.</w:t>
      </w:r>
    </w:p>
    <w:p w14:paraId="0DD5EE82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PRIMEAI MASTER DATABASE (Global + SaaS Control Plane)</w:t>
      </w:r>
    </w:p>
    <w:p w14:paraId="632BA9A5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PrimeAI DB stores:</w:t>
      </w:r>
    </w:p>
    <w:p w14:paraId="1D181688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A. GLOBAL STATIC MASTER TABLES</w:t>
      </w:r>
    </w:p>
    <w:p w14:paraId="40250EFC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(These are universal and identical for all schools)</w:t>
      </w:r>
    </w:p>
    <w:p w14:paraId="68BCC07F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in MASTER DB:</w:t>
      </w:r>
    </w:p>
    <w:p w14:paraId="2C31B802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glb_languages</w:t>
      </w:r>
    </w:p>
    <w:p w14:paraId="0A6CDF79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glb_menus</w:t>
      </w:r>
    </w:p>
    <w:p w14:paraId="0DC5E805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glb_menu_translations</w:t>
      </w:r>
    </w:p>
    <w:p w14:paraId="7C62D118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glb_masters_translations</w:t>
      </w:r>
    </w:p>
    <w:p w14:paraId="75FC7848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glb_countries</w:t>
      </w:r>
    </w:p>
    <w:p w14:paraId="719F5804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glb_states</w:t>
      </w:r>
    </w:p>
    <w:p w14:paraId="09008705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glb_districts</w:t>
      </w:r>
    </w:p>
    <w:p w14:paraId="74487E24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glb_cities</w:t>
      </w:r>
    </w:p>
    <w:p w14:paraId="1C1C152E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glb_permissions</w:t>
      </w:r>
    </w:p>
    <w:p w14:paraId="7C6540FA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glb_roles</w:t>
      </w:r>
    </w:p>
    <w:p w14:paraId="537AAAA9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glb_role_has_permissions_jnt</w:t>
      </w:r>
    </w:p>
    <w:p w14:paraId="23F1E858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glb_model_has_roles_jnt</w:t>
      </w:r>
    </w:p>
    <w:p w14:paraId="126B2E5F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glb_model_has_permissions_jnt</w:t>
      </w:r>
    </w:p>
    <w:p w14:paraId="34DEA10B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glb_academic_sessions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(Global list of sessions, independent of individual schools)</w:t>
      </w:r>
    </w:p>
    <w:p w14:paraId="5BD4F51E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glb_boards</w:t>
      </w:r>
    </w:p>
    <w:p w14:paraId="13CC5CBD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glb_billing_cycles</w:t>
      </w:r>
    </w:p>
    <w:p w14:paraId="220E7429" w14:textId="77777777" w:rsidR="00F36799" w:rsidRPr="00F36799" w:rsidRDefault="00F36799" w:rsidP="00F36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glb_modules</w:t>
      </w:r>
    </w:p>
    <w:p w14:paraId="1F8B16E6" w14:textId="5A26AEE2" w:rsidR="00F36799" w:rsidRPr="00F36799" w:rsidRDefault="00F36799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FA2C67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B. PRIMEAI MANAGED SAAS ENTITIES</w:t>
      </w:r>
    </w:p>
    <w:p w14:paraId="598643C2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(Used by PrimeAI admin, not by schools)</w:t>
      </w:r>
    </w:p>
    <w:p w14:paraId="0EE2493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in MASTER DB:</w:t>
      </w:r>
    </w:p>
    <w:p w14:paraId="1A2061E2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glb_plans</w:t>
      </w:r>
    </w:p>
    <w:p w14:paraId="6757E1D5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glb_module_plan_jnt</w:t>
      </w:r>
    </w:p>
    <w:p w14:paraId="317F9434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sch_org_groups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(School Groups like “DPS Society”, “RYAN Group”)</w:t>
      </w:r>
    </w:p>
    <w:p w14:paraId="066550FB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(DPS, RYAN school master records)</w:t>
      </w:r>
    </w:p>
    <w:p w14:paraId="77E06899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sch_organization_details</w:t>
      </w:r>
    </w:p>
    <w:p w14:paraId="7719B75B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sch_organization_plan_jnt</w:t>
      </w:r>
    </w:p>
    <w:p w14:paraId="309C0EFA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sch_organization_plan_rates</w:t>
      </w:r>
    </w:p>
    <w:p w14:paraId="6DF75C77" w14:textId="77777777" w:rsidR="00F36799" w:rsidRPr="00F36799" w:rsidRDefault="00F36799" w:rsidP="00F36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sch_module_organization_plan_jnt</w:t>
      </w:r>
    </w:p>
    <w:p w14:paraId="45A344A8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subscription, billing, and plan-feature configuration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remain in Master DB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8DAB96" w14:textId="49123276" w:rsidR="00F36799" w:rsidRPr="00F36799" w:rsidRDefault="00F36799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FC6912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C. BILLING &amp; INVOICING (PrimeAI System Only)</w:t>
      </w:r>
    </w:p>
    <w:p w14:paraId="4A578745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must ALWAYS stay in PrimeAI DB:</w:t>
      </w:r>
    </w:p>
    <w:p w14:paraId="1AED3098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</w:t>
      </w:r>
    </w:p>
    <w:p w14:paraId="186DF87C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bil_org_invoicing_items</w:t>
      </w:r>
    </w:p>
    <w:p w14:paraId="4DE2688A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bil_org_invoicing_modules_jnt</w:t>
      </w:r>
    </w:p>
    <w:p w14:paraId="01D15885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bil_org_invoicing_payments</w:t>
      </w:r>
    </w:p>
    <w:p w14:paraId="573D8662" w14:textId="77777777" w:rsidR="00F36799" w:rsidRPr="00F36799" w:rsidRDefault="00F36799" w:rsidP="00F36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bil_org_invoicing_audit_logs</w:t>
      </w:r>
    </w:p>
    <w:p w14:paraId="6E5953EA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Schools (tenants) must NOT see, modify or access billing database.</w:t>
      </w:r>
    </w:p>
    <w:p w14:paraId="73F52194" w14:textId="10DEA951" w:rsidR="00F36799" w:rsidRPr="00F36799" w:rsidRDefault="00F36799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16286C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D. TENANT MANAGEMENT TABLES</w:t>
      </w:r>
    </w:p>
    <w:p w14:paraId="5319823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also remain in master DB:</w:t>
      </w:r>
    </w:p>
    <w:p w14:paraId="14A6312F" w14:textId="77777777" w:rsidR="00F36799" w:rsidRPr="00F36799" w:rsidRDefault="00F36799" w:rsidP="00F367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sch_org_academic_sessions_jnt</w:t>
      </w:r>
    </w:p>
    <w:p w14:paraId="46B99571" w14:textId="77777777" w:rsidR="00F36799" w:rsidRPr="00F36799" w:rsidRDefault="00F36799" w:rsidP="00F367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sch_board_organization_jnt</w:t>
      </w:r>
    </w:p>
    <w:p w14:paraId="58A6E0D3" w14:textId="77777777" w:rsidR="00F36799" w:rsidRPr="00F36799" w:rsidRDefault="00F36799" w:rsidP="00F367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sch_org_role_jnt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(mapping global roles to schools)</w:t>
      </w:r>
    </w:p>
    <w:p w14:paraId="01637820" w14:textId="7D4D12FF" w:rsidR="00F36799" w:rsidRPr="00F36799" w:rsidRDefault="00F36799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Summary of PRIMEAI DB</w:t>
      </w:r>
    </w:p>
    <w:p w14:paraId="60040484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PrimeAI DB = Everything GLOBAL + Everything Related to:</w:t>
      </w:r>
    </w:p>
    <w:p w14:paraId="152E3232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&amp; Roles (global)</w:t>
      </w:r>
    </w:p>
    <w:p w14:paraId="284858DF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</w:t>
      </w:r>
    </w:p>
    <w:p w14:paraId="7A861908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 &amp; Modules</w:t>
      </w:r>
    </w:p>
    <w:p w14:paraId="057B46B0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Menus &amp; Permissions</w:t>
      </w:r>
    </w:p>
    <w:p w14:paraId="65538E4D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Master + Academic Mapping</w:t>
      </w:r>
    </w:p>
    <w:p w14:paraId="5186FAEF" w14:textId="77777777" w:rsidR="00F36799" w:rsidRPr="00F36799" w:rsidRDefault="00F36799" w:rsidP="00F36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Country/State/City Masters</w:t>
      </w:r>
    </w:p>
    <w:p w14:paraId="4255904B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PrimeAI DB does NOT contain students, teachers, timetable, classes, etc.</w:t>
      </w:r>
    </w:p>
    <w:p w14:paraId="678D758B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6FA3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8E34FB4" w14:textId="211B0E0A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2. TENANT DATABASE (School ERP Data Plane)</w:t>
      </w:r>
    </w:p>
    <w:p w14:paraId="0375900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tenant DB (e.g., </w:t>
      </w: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will contain EVERYTHING school-specific.</w:t>
      </w:r>
    </w:p>
    <w:p w14:paraId="0C41AFE1" w14:textId="22E81FA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tables will appear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every school DB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exactly identical.</w:t>
      </w:r>
    </w:p>
    <w:p w14:paraId="4F04FD50" w14:textId="162A6591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A. SCHOOL-LEVEL SETUP (Org Scoped)</w:t>
      </w:r>
    </w:p>
    <w:p w14:paraId="0D76D735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tables contain school-specific setup. They MUST be in Tenant DB.</w:t>
      </w:r>
    </w:p>
    <w:p w14:paraId="232ACA5F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in TENANT DB:</w:t>
      </w:r>
    </w:p>
    <w:p w14:paraId="3BA2683E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sch_classes</w:t>
      </w:r>
    </w:p>
    <w:p w14:paraId="6085E22C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sch_sections</w:t>
      </w:r>
    </w:p>
    <w:p w14:paraId="0B428F0D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sch_class_section_jnt</w:t>
      </w:r>
    </w:p>
    <w:p w14:paraId="137689C4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sch_subject_types</w:t>
      </w:r>
    </w:p>
    <w:p w14:paraId="458FE5D7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sch_study_formats</w:t>
      </w:r>
    </w:p>
    <w:p w14:paraId="3C714771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sch_subjects</w:t>
      </w:r>
    </w:p>
    <w:p w14:paraId="60CE87D3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sch_subject_study_format_jnt</w:t>
      </w:r>
    </w:p>
    <w:p w14:paraId="6E3D9852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sch_subject_study_format_class_subj_types_jnt</w:t>
      </w:r>
    </w:p>
    <w:p w14:paraId="4C09667E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sch_rooms_type</w:t>
      </w:r>
    </w:p>
    <w:p w14:paraId="1FADCE69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sch_buildings</w:t>
      </w:r>
    </w:p>
    <w:p w14:paraId="69D4556E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sch_rooms</w:t>
      </w:r>
    </w:p>
    <w:p w14:paraId="11DE3B26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sch_subject_groups</w:t>
      </w:r>
    </w:p>
    <w:p w14:paraId="158FE0A6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sch_subject_group_subject_jnt</w:t>
      </w:r>
    </w:p>
    <w:p w14:paraId="4BA9EA7D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sch_dropdown_table</w:t>
      </w:r>
    </w:p>
    <w:p w14:paraId="5095A15D" w14:textId="77777777" w:rsidR="00F36799" w:rsidRPr="00F36799" w:rsidRDefault="00F36799" w:rsidP="00F36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sch_settings</w:t>
      </w:r>
    </w:p>
    <w:p w14:paraId="175C5277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8940D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BD4655D" w14:textId="79B4440A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B. SCHOOL USERS &amp; EMPLOYEE DATA</w:t>
      </w:r>
    </w:p>
    <w:p w14:paraId="2E417B3A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user/staff/teacher related entities are school-specific:</w:t>
      </w:r>
    </w:p>
    <w:p w14:paraId="21211CC4" w14:textId="77777777" w:rsidR="00F36799" w:rsidRPr="00F36799" w:rsidRDefault="00F36799" w:rsidP="00F36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sch_users</w:t>
      </w:r>
    </w:p>
    <w:p w14:paraId="0E5943A1" w14:textId="77777777" w:rsidR="00F36799" w:rsidRPr="00F36799" w:rsidRDefault="00F36799" w:rsidP="00F36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sch_teachers</w:t>
      </w:r>
    </w:p>
    <w:p w14:paraId="1184225A" w14:textId="77777777" w:rsidR="00F36799" w:rsidRPr="00F36799" w:rsidRDefault="00F36799" w:rsidP="00F36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sch_teachers_profile</w:t>
      </w:r>
    </w:p>
    <w:p w14:paraId="15268647" w14:textId="77777777" w:rsidR="00F36799" w:rsidRPr="00F36799" w:rsidRDefault="00F36799" w:rsidP="00F36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sch_media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(attachment system)</w:t>
      </w:r>
    </w:p>
    <w:p w14:paraId="01FA1263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306F5F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1A0031B" w14:textId="789518A4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C. STUDENT MODULE</w:t>
      </w:r>
    </w:p>
    <w:p w14:paraId="22A403EC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student tables MUST be in tenant DB:</w:t>
      </w:r>
    </w:p>
    <w:p w14:paraId="09372883" w14:textId="77777777" w:rsidR="00F36799" w:rsidRPr="00F36799" w:rsidRDefault="00F36799" w:rsidP="00F367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std_students</w:t>
      </w:r>
    </w:p>
    <w:p w14:paraId="2419F0C6" w14:textId="77777777" w:rsidR="00F36799" w:rsidRPr="00F36799" w:rsidRDefault="00F36799" w:rsidP="00F367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std_student_detail</w:t>
      </w:r>
    </w:p>
    <w:p w14:paraId="1236A4D7" w14:textId="77777777" w:rsidR="00F36799" w:rsidRPr="00F36799" w:rsidRDefault="00F36799" w:rsidP="00F367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st_student_sessions_jnt</w:t>
      </w:r>
    </w:p>
    <w:p w14:paraId="555E7577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Each school owns their student data completely and independently.</w:t>
      </w:r>
    </w:p>
    <w:p w14:paraId="23CD3A43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86656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340E2A0" w14:textId="2FA814A7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D. TIMETABLE MODULE</w:t>
      </w:r>
    </w:p>
    <w:p w14:paraId="3B42D623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under </w:t>
      </w: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tim_*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per school:</w:t>
      </w:r>
    </w:p>
    <w:p w14:paraId="0E1DD788" w14:textId="77777777" w:rsidR="00F36799" w:rsidRPr="00F36799" w:rsidRDefault="00F36799" w:rsidP="00F367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tim_class_groups</w:t>
      </w:r>
    </w:p>
    <w:p w14:paraId="29E23594" w14:textId="77777777" w:rsidR="00F36799" w:rsidRPr="00F36799" w:rsidRDefault="00F36799" w:rsidP="00F367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tim_teacher_constraint</w:t>
      </w:r>
    </w:p>
    <w:p w14:paraId="662E38F1" w14:textId="77777777" w:rsidR="00F36799" w:rsidRPr="00F36799" w:rsidRDefault="00F36799" w:rsidP="00F367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tim_class_sub_group</w:t>
      </w:r>
    </w:p>
    <w:p w14:paraId="164B6F03" w14:textId="77777777" w:rsidR="00F36799" w:rsidRPr="00F36799" w:rsidRDefault="00F36799" w:rsidP="00F367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sch_period_definitions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(period timings)</w:t>
      </w:r>
    </w:p>
    <w:p w14:paraId="66EE8A6C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8A93B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841443F" w14:textId="04B90295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E. FUTURE MODULES (Fee, Transport, Hostel, Library)</w:t>
      </w:r>
    </w:p>
    <w:p w14:paraId="2AE41E1F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MUST also be inside tenant DB:</w:t>
      </w:r>
    </w:p>
    <w:p w14:paraId="0C64610F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 management</w:t>
      </w:r>
    </w:p>
    <w:p w14:paraId="01EC2F1B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route planning</w:t>
      </w:r>
    </w:p>
    <w:p w14:paraId="5CD7CA31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Hostel allocations</w:t>
      </w:r>
    </w:p>
    <w:p w14:paraId="5D749A29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Library</w:t>
      </w:r>
    </w:p>
    <w:p w14:paraId="5D4AF800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</w:t>
      </w:r>
    </w:p>
    <w:p w14:paraId="2019016D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FrontDesk</w:t>
      </w:r>
    </w:p>
    <w:p w14:paraId="7A587BE0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 management</w:t>
      </w:r>
    </w:p>
    <w:p w14:paraId="2F9532F1" w14:textId="77777777" w:rsidR="00F36799" w:rsidRPr="00F36799" w:rsidRDefault="00F36799" w:rsidP="00F367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LMS content</w:t>
      </w:r>
    </w:p>
    <w:p w14:paraId="09D0170E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school-specific.</w:t>
      </w:r>
    </w:p>
    <w:p w14:paraId="0F111CDA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8553C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E8C837B" w14:textId="75DA6F80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EXAMPLE: DPS DATABASE vs RYAN DATABASE</w:t>
      </w:r>
    </w:p>
    <w:p w14:paraId="0F9CC693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PrimeAI Master DB</w:t>
      </w:r>
    </w:p>
    <w:p w14:paraId="0C7AB46C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493"/>
        <w:gridCol w:w="1529"/>
      </w:tblGrid>
      <w:tr w:rsidR="00F36799" w:rsidRPr="00F36799" w14:paraId="4BCC4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83D7E" w14:textId="77777777" w:rsidR="00F36799" w:rsidRPr="00F36799" w:rsidRDefault="00F36799" w:rsidP="00F36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C0BF5B2" w14:textId="77777777" w:rsidR="00F36799" w:rsidRPr="00F36799" w:rsidRDefault="00F36799" w:rsidP="00F36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DPS</w:t>
            </w:r>
          </w:p>
        </w:tc>
        <w:tc>
          <w:tcPr>
            <w:tcW w:w="0" w:type="auto"/>
            <w:vAlign w:val="center"/>
            <w:hideMark/>
          </w:tcPr>
          <w:p w14:paraId="21DD8F39" w14:textId="77777777" w:rsidR="00F36799" w:rsidRPr="00F36799" w:rsidRDefault="00F36799" w:rsidP="00F36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RYAN</w:t>
            </w:r>
          </w:p>
        </w:tc>
      </w:tr>
      <w:tr w:rsidR="00F36799" w:rsidRPr="00F36799" w14:paraId="700C9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88A3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sch_organizations</w:t>
            </w:r>
          </w:p>
        </w:tc>
        <w:tc>
          <w:tcPr>
            <w:tcW w:w="0" w:type="auto"/>
            <w:vAlign w:val="center"/>
            <w:hideMark/>
          </w:tcPr>
          <w:p w14:paraId="7CF1C1C8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row (DPS)</w:t>
            </w:r>
          </w:p>
        </w:tc>
        <w:tc>
          <w:tcPr>
            <w:tcW w:w="0" w:type="auto"/>
            <w:vAlign w:val="center"/>
            <w:hideMark/>
          </w:tcPr>
          <w:p w14:paraId="61A41D80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row (RYAN)</w:t>
            </w:r>
          </w:p>
        </w:tc>
      </w:tr>
      <w:tr w:rsidR="00F36799" w:rsidRPr="00F36799" w14:paraId="59394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3354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sch_organization_plan_jnt</w:t>
            </w:r>
          </w:p>
        </w:tc>
        <w:tc>
          <w:tcPr>
            <w:tcW w:w="0" w:type="auto"/>
            <w:vAlign w:val="center"/>
            <w:hideMark/>
          </w:tcPr>
          <w:p w14:paraId="0277E779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 mapping</w:t>
            </w:r>
          </w:p>
        </w:tc>
        <w:tc>
          <w:tcPr>
            <w:tcW w:w="0" w:type="auto"/>
            <w:vAlign w:val="center"/>
            <w:hideMark/>
          </w:tcPr>
          <w:p w14:paraId="4CF7CB26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 mapping</w:t>
            </w:r>
          </w:p>
        </w:tc>
      </w:tr>
      <w:tr w:rsidR="00F36799" w:rsidRPr="00F36799" w14:paraId="70202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D466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glb_menus</w:t>
            </w:r>
          </w:p>
        </w:tc>
        <w:tc>
          <w:tcPr>
            <w:tcW w:w="0" w:type="auto"/>
            <w:vAlign w:val="center"/>
            <w:hideMark/>
          </w:tcPr>
          <w:p w14:paraId="0FEAFB10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4AE5C85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</w:t>
            </w:r>
          </w:p>
        </w:tc>
      </w:tr>
      <w:tr w:rsidR="00F36799" w:rsidRPr="00F36799" w14:paraId="26383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9F75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glb_plans</w:t>
            </w:r>
          </w:p>
        </w:tc>
        <w:tc>
          <w:tcPr>
            <w:tcW w:w="0" w:type="auto"/>
            <w:vAlign w:val="center"/>
            <w:hideMark/>
          </w:tcPr>
          <w:p w14:paraId="5D890BDE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available plans</w:t>
            </w:r>
          </w:p>
        </w:tc>
        <w:tc>
          <w:tcPr>
            <w:tcW w:w="0" w:type="auto"/>
            <w:vAlign w:val="center"/>
            <w:hideMark/>
          </w:tcPr>
          <w:p w14:paraId="6D991E9C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available plans</w:t>
            </w:r>
          </w:p>
        </w:tc>
      </w:tr>
      <w:tr w:rsidR="00F36799" w:rsidRPr="00F36799" w14:paraId="4F044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3174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bil_org_invoicing</w:t>
            </w:r>
          </w:p>
        </w:tc>
        <w:tc>
          <w:tcPr>
            <w:tcW w:w="0" w:type="auto"/>
            <w:vAlign w:val="center"/>
            <w:hideMark/>
          </w:tcPr>
          <w:p w14:paraId="74B709F3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2D05B52D" w14:textId="77777777" w:rsidR="00F36799" w:rsidRPr="00F36799" w:rsidRDefault="00F36799" w:rsidP="00F36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3679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billing</w:t>
            </w:r>
          </w:p>
        </w:tc>
      </w:tr>
    </w:tbl>
    <w:p w14:paraId="72887302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77AAF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7B0FA4D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Tenant DBs contain ERP data</w:t>
      </w:r>
    </w:p>
    <w:p w14:paraId="5B7F4F70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F36799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DPS Database</w:t>
      </w:r>
    </w:p>
    <w:p w14:paraId="3E175215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dps_db.sch_classes</w:t>
      </w:r>
    </w:p>
    <w:p w14:paraId="1FB4B3AB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dps_db.sch_sections</w:t>
      </w:r>
    </w:p>
    <w:p w14:paraId="725D57E6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dps_db.sch_subjects</w:t>
      </w:r>
    </w:p>
    <w:p w14:paraId="0201F5EA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dps_db.sch_users</w:t>
      </w:r>
    </w:p>
    <w:p w14:paraId="2043C017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dps_db.std_students</w:t>
      </w:r>
    </w:p>
    <w:p w14:paraId="622D0108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dps_db.timetable tables</w:t>
      </w:r>
    </w:p>
    <w:p w14:paraId="738D761B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14F8E0B9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F36799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RYAN Database</w:t>
      </w:r>
    </w:p>
    <w:p w14:paraId="2AD1D6E0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ryan_db.sch_classes</w:t>
      </w:r>
    </w:p>
    <w:p w14:paraId="4F2D15A8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ryan_db.sch_sections</w:t>
      </w:r>
    </w:p>
    <w:p w14:paraId="0FA4B669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ryan_db.sch_subjects</w:t>
      </w:r>
    </w:p>
    <w:p w14:paraId="3CF68E98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ryan_db.sch_users</w:t>
      </w:r>
    </w:p>
    <w:p w14:paraId="59C93CC0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ryan_db.std_students</w:t>
      </w:r>
    </w:p>
    <w:p w14:paraId="182C824C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ryan_db.timetable tables</w:t>
      </w:r>
    </w:p>
    <w:p w14:paraId="7E8F4A57" w14:textId="77777777" w:rsidR="00F36799" w:rsidRPr="00F36799" w:rsidRDefault="00F36799" w:rsidP="00F3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5A23D64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schools operate independently with separate data and schema.</w:t>
      </w:r>
    </w:p>
    <w:p w14:paraId="2BE13AFD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0D80C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AA0CEC7" w14:textId="33E24BCD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 xml:space="preserve">VERY IMPORTANT </w:t>
      </w:r>
      <w:r w:rsidR="004E34E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-</w:t>
      </w: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 xml:space="preserve"> SHIFT THESE TABLES TO TENANT DB</w:t>
      </w:r>
    </w:p>
    <w:p w14:paraId="0629A474" w14:textId="56A63908" w:rsidR="00F36799" w:rsidRPr="00F36799" w:rsidRDefault="00F36799" w:rsidP="00F3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These tables in </w:t>
      </w:r>
      <w:r w:rsidR="004E3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our</w:t>
      </w: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DDL indirectly reference global tables — but MUST BE TENANT-SIDE:</w:t>
      </w:r>
    </w:p>
    <w:p w14:paraId="0696A8DF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MOVE TO TENANT DB:</w:t>
      </w:r>
    </w:p>
    <w:p w14:paraId="5CD9255D" w14:textId="77777777" w:rsidR="00F36799" w:rsidRPr="00F36799" w:rsidRDefault="00F36799" w:rsidP="00F367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sch_org_academic_sessions_jnt</w:t>
      </w:r>
    </w:p>
    <w:p w14:paraId="117B3D06" w14:textId="77777777" w:rsidR="00F36799" w:rsidRPr="00F36799" w:rsidRDefault="00F36799" w:rsidP="00F367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sch_board_organization_jnt</w:t>
      </w:r>
    </w:p>
    <w:p w14:paraId="3FE0D9A9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Reason: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Each school has different academic timelines and boards.</w:t>
      </w:r>
    </w:p>
    <w:p w14:paraId="300AF100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PrimeAI DB should store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Academic Sessions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Academic Session Mapping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belongs to the school.</w:t>
      </w:r>
    </w:p>
    <w:p w14:paraId="2ECC6737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82F88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2A07721" w14:textId="4BD41141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 xml:space="preserve">TABLES THAT CAN EXIST IN EITHER </w:t>
      </w:r>
      <w:r w:rsidR="004E34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or Both</w:t>
      </w:r>
    </w:p>
    <w:p w14:paraId="11071824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Rare case — depends on architecture.</w:t>
      </w:r>
    </w:p>
    <w:p w14:paraId="5835C6F6" w14:textId="77777777" w:rsidR="00F36799" w:rsidRPr="00F36799" w:rsidRDefault="00F36799" w:rsidP="00F36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(PrimeAI or Tenant):</w:t>
      </w:r>
    </w:p>
    <w:p w14:paraId="221EB9D0" w14:textId="77777777" w:rsidR="00F36799" w:rsidRPr="00F36799" w:rsidRDefault="00F36799" w:rsidP="00F367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sch_settings</w:t>
      </w:r>
    </w:p>
    <w:p w14:paraId="0FCB305D" w14:textId="77777777" w:rsidR="00F36799" w:rsidRPr="00F36799" w:rsidRDefault="00F36799" w:rsidP="00F367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sch_dropdown_table</w:t>
      </w:r>
    </w:p>
    <w:p w14:paraId="010B246C" w14:textId="524A1004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recommendation:</w:t>
      </w:r>
      <w:r w:rsid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them </w:t>
      </w: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 </w:t>
      </w:r>
      <w:r w:rsid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side</w:t>
      </w:r>
    </w:p>
    <w:p w14:paraId="23810566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BA73C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7B8DC72" w14:textId="253B860C" w:rsidR="00F36799" w:rsidRPr="00F36799" w:rsidRDefault="00F36799" w:rsidP="00F36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FINAL DISTRIBUTION SUMMARY</w:t>
      </w:r>
    </w:p>
    <w:p w14:paraId="79EDBDD7" w14:textId="417E7C79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PRIMEAI MASTER DB</w:t>
      </w:r>
    </w:p>
    <w:p w14:paraId="3098E10C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Masters + SaaS Management</w:t>
      </w:r>
    </w:p>
    <w:p w14:paraId="73FE55DC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glb_* (languages, menus, countries, states…)</w:t>
      </w:r>
    </w:p>
    <w:p w14:paraId="7F30C437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glb_permissions &amp; glb_roles &amp; morph tables</w:t>
      </w:r>
    </w:p>
    <w:p w14:paraId="0CE47662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glb_plans, glb_modules, glb_module_plan_jnt</w:t>
      </w:r>
    </w:p>
    <w:p w14:paraId="339E3F94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sch_org_groups, sch_organizations, sch_organization_details</w:t>
      </w:r>
    </w:p>
    <w:p w14:paraId="58F9F086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sch_organization_plan_jnt, sch_organization_plan_rates</w:t>
      </w:r>
    </w:p>
    <w:p w14:paraId="078D23C4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sch_module_organization_plan_jnt</w:t>
      </w:r>
    </w:p>
    <w:p w14:paraId="4CA1DCEF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Billing (bil_*)</w:t>
      </w:r>
    </w:p>
    <w:p w14:paraId="78A5A8A5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System-wide global sessions (glb_academic_sessions)</w:t>
      </w:r>
    </w:p>
    <w:p w14:paraId="0643AA65" w14:textId="77777777" w:rsidR="00F36799" w:rsidRPr="00F36799" w:rsidRDefault="00F36799" w:rsidP="00F367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System-wide boards (glb_boards)</w:t>
      </w:r>
    </w:p>
    <w:p w14:paraId="6CECA042" w14:textId="77777777" w:rsidR="00F36799" w:rsidRPr="00F36799" w:rsidRDefault="00B234A8" w:rsidP="00F36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C1A41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CCCED53" w14:textId="27FE4A8B" w:rsidR="00F36799" w:rsidRPr="00F36799" w:rsidRDefault="00F36799" w:rsidP="00F36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TENANT DB (Per School)</w:t>
      </w:r>
    </w:p>
    <w:p w14:paraId="6CB971FA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Setup</w:t>
      </w:r>
    </w:p>
    <w:p w14:paraId="21566215" w14:textId="77777777" w:rsidR="00F36799" w:rsidRPr="00F36799" w:rsidRDefault="00F36799" w:rsidP="00F367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sch_classes, sch_sections, sch_rooms, sch_buildings</w:t>
      </w:r>
    </w:p>
    <w:p w14:paraId="09FD8697" w14:textId="77777777" w:rsidR="00F36799" w:rsidRPr="00F36799" w:rsidRDefault="00F36799" w:rsidP="00F367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sch_subjects, sch_subject_types</w:t>
      </w:r>
    </w:p>
    <w:p w14:paraId="5E2102DB" w14:textId="77777777" w:rsidR="00F36799" w:rsidRPr="00F36799" w:rsidRDefault="00F36799" w:rsidP="00F367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sch_dropdown_table</w:t>
      </w:r>
    </w:p>
    <w:p w14:paraId="337767A6" w14:textId="77777777" w:rsidR="00F36799" w:rsidRPr="00F36799" w:rsidRDefault="00F36799" w:rsidP="00F367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sch_settings</w:t>
      </w:r>
    </w:p>
    <w:p w14:paraId="06D007DA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Users</w:t>
      </w:r>
    </w:p>
    <w:p w14:paraId="75C9E0AD" w14:textId="77777777" w:rsidR="00F36799" w:rsidRPr="00F36799" w:rsidRDefault="00F36799" w:rsidP="00F367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sch_users, sch_teachers, sch_teachers_profile</w:t>
      </w:r>
    </w:p>
    <w:p w14:paraId="5CBD4CAD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Students</w:t>
      </w:r>
    </w:p>
    <w:p w14:paraId="65335E30" w14:textId="77777777" w:rsidR="00F36799" w:rsidRPr="00F36799" w:rsidRDefault="00F36799" w:rsidP="00F367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std_students</w:t>
      </w:r>
    </w:p>
    <w:p w14:paraId="7EB1535E" w14:textId="77777777" w:rsidR="00F36799" w:rsidRPr="00F36799" w:rsidRDefault="00F36799" w:rsidP="00F367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std_student_detail</w:t>
      </w:r>
    </w:p>
    <w:p w14:paraId="73D8279E" w14:textId="77777777" w:rsidR="00F36799" w:rsidRPr="00F36799" w:rsidRDefault="00F36799" w:rsidP="00F367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st_student_sessions_jnt</w:t>
      </w:r>
    </w:p>
    <w:p w14:paraId="4674DCF2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Timetable</w:t>
      </w:r>
    </w:p>
    <w:p w14:paraId="0C4D1632" w14:textId="77777777" w:rsidR="00F36799" w:rsidRPr="00F36799" w:rsidRDefault="00F36799" w:rsidP="00F367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tim_class_groups</w:t>
      </w:r>
    </w:p>
    <w:p w14:paraId="04592D52" w14:textId="77777777" w:rsidR="00F36799" w:rsidRPr="00F36799" w:rsidRDefault="00F36799" w:rsidP="00F367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tim_teacher_constraint</w:t>
      </w:r>
    </w:p>
    <w:p w14:paraId="6C2C5C42" w14:textId="77777777" w:rsidR="00F36799" w:rsidRPr="00F36799" w:rsidRDefault="00F36799" w:rsidP="00F367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tim_class_sub_group</w:t>
      </w:r>
    </w:p>
    <w:p w14:paraId="7CDC3607" w14:textId="77777777" w:rsidR="00F36799" w:rsidRPr="00F36799" w:rsidRDefault="00F36799" w:rsidP="00F367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sch_period_definitions</w:t>
      </w:r>
    </w:p>
    <w:p w14:paraId="271193AB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Academic Sessions / Board Mapping</w:t>
      </w:r>
    </w:p>
    <w:p w14:paraId="685ADAF7" w14:textId="77777777" w:rsidR="00F36799" w:rsidRPr="00F36799" w:rsidRDefault="00F36799" w:rsidP="00F367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sch_org_academic_sessions_jnt</w:t>
      </w:r>
    </w:p>
    <w:p w14:paraId="008F1964" w14:textId="77777777" w:rsidR="00F36799" w:rsidRPr="00F36799" w:rsidRDefault="00F36799" w:rsidP="00F367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sch_board_organization_jnt</w:t>
      </w:r>
    </w:p>
    <w:p w14:paraId="0CCDB4C6" w14:textId="77777777" w:rsidR="00F36799" w:rsidRPr="00F36799" w:rsidRDefault="00F36799" w:rsidP="00F36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future modules</w:t>
      </w:r>
    </w:p>
    <w:p w14:paraId="4A9CC02F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fee_*</w:t>
      </w:r>
    </w:p>
    <w:p w14:paraId="7A85AF83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lib_*</w:t>
      </w:r>
    </w:p>
    <w:p w14:paraId="75AB346A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tpt_*</w:t>
      </w:r>
    </w:p>
    <w:p w14:paraId="4406C237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hos_*</w:t>
      </w:r>
    </w:p>
    <w:p w14:paraId="52558D9F" w14:textId="77777777" w:rsidR="00F36799" w:rsidRPr="00F36799" w:rsidRDefault="00F36799" w:rsidP="00F367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6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fin_*</w:t>
      </w:r>
    </w:p>
    <w:p w14:paraId="454986B8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9DECA2" w14:textId="77777777" w:rsidR="004E34EE" w:rsidRPr="004E34EE" w:rsidRDefault="004E34EE" w:rsidP="004E3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Key Runtime Flow (Login / Request)</w:t>
      </w:r>
    </w:p>
    <w:p w14:paraId="208BB8BA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calls API Gateway / Auth Service.</w:t>
      </w:r>
    </w:p>
    <w:p w14:paraId="2B3A820D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Gateway authenticates via PrimeAI master users table (or tenant-specific auth if configured).</w:t>
      </w:r>
    </w:p>
    <w:p w14:paraId="7E9BF553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Gateway resolves tenant (by subdomain, token, or header) → looks up connection details in PrimeAI DB.</w:t>
      </w:r>
    </w:p>
    <w:p w14:paraId="401F71BB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Gateway routes request to app server with dynamic DB connection configured for the tenant DB.</w:t>
      </w:r>
    </w:p>
    <w:p w14:paraId="115AE116" w14:textId="77777777" w:rsidR="004E34EE" w:rsidRPr="004E34EE" w:rsidRDefault="004E34EE" w:rsidP="004E34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uses tenant DB for operational data; reads SaaS config/permissions from PrimeAI DB as needed.</w:t>
      </w:r>
    </w:p>
    <w:p w14:paraId="6679CDC6" w14:textId="77777777" w:rsidR="004E34EE" w:rsidRPr="004E34EE" w:rsidRDefault="004E34EE" w:rsidP="004E3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Important Design Notes</w:t>
      </w:r>
    </w:p>
    <w:p w14:paraId="69D81B64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DB connections: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Laravel dynamic connection configuration (set DB connection at request start).</w:t>
      </w:r>
    </w:p>
    <w:p w14:paraId="229FABD6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Impersonation &amp; Support: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 actions (impersonate tenant admin, run migrations) originate from PrimeAI DB and act on tenant DBs via secure service account.</w:t>
      </w:r>
    </w:p>
    <w:p w14:paraId="629008C8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Backups: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Per-tenant DB backups enable per-school restore.</w:t>
      </w:r>
    </w:p>
    <w:p w14:paraId="4AADCAE7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Migrations: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an automated migration runner in PrimeAI that tracks schema version per tenant and applies migrations safely.</w:t>
      </w:r>
    </w:p>
    <w:p w14:paraId="084DEF7D" w14:textId="77777777" w:rsidR="004E34EE" w:rsidRPr="004E34EE" w:rsidRDefault="004E34EE" w:rsidP="004E3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Billing &amp; Alerts: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Billing runs in PrimeAI; invoicing records link to </w:t>
      </w:r>
      <w:r w:rsidRPr="004E34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sch_organizations.id</w:t>
      </w: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generate tenant-specific invoices.</w:t>
      </w:r>
    </w:p>
    <w:p w14:paraId="71F2CDB4" w14:textId="77777777" w:rsidR="004E34EE" w:rsidRPr="004E34EE" w:rsidRDefault="004E34EE" w:rsidP="004E3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Deployment Suggestions</w:t>
      </w:r>
    </w:p>
    <w:p w14:paraId="0ACA6D47" w14:textId="77777777" w:rsidR="004E34EE" w:rsidRPr="004E34EE" w:rsidRDefault="004E34EE" w:rsidP="004E34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Gateway + App servers behind load balancer; separate read-replicas for heavy tenants.</w:t>
      </w:r>
    </w:p>
    <w:p w14:paraId="12CEEC13" w14:textId="77777777" w:rsidR="004E34EE" w:rsidRPr="004E34EE" w:rsidRDefault="004E34EE" w:rsidP="004E34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container orchestration (K8s) for horizontal scaling when needed.</w:t>
      </w:r>
    </w:p>
    <w:p w14:paraId="27435FFB" w14:textId="77777777" w:rsidR="004E34EE" w:rsidRPr="004E34EE" w:rsidRDefault="004E34EE" w:rsidP="004E34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4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manager for tenant DB credentials; rotate periodically.</w:t>
      </w:r>
    </w:p>
    <w:p w14:paraId="3E6877B5" w14:textId="77777777" w:rsidR="004E34EE" w:rsidRDefault="004E34EE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95CF15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91A5B6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4E7DEB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4CBE11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3B8A8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6959E3" w14:textId="77777777" w:rsidR="00F36799" w:rsidRDefault="00F36799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5E7780" w14:textId="2BCFE3F8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 using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HMVC Architecture (Hierarchical MVC)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dynamic tenant switching must be designed so that:</w:t>
      </w:r>
    </w:p>
    <w:p w14:paraId="561B2F42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 remain isolated (Modules/Students, Modules/Timetable, Modules/Finance, etc.)</w:t>
      </w:r>
    </w:p>
    <w:p w14:paraId="6BF0D4EF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module automatically uses the correct tenant DB connection</w:t>
      </w:r>
    </w:p>
    <w:p w14:paraId="1125CC7D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PrimeAI master logic (Plans, Billing, Menus, RBAC) stays global</w:t>
      </w:r>
    </w:p>
    <w:p w14:paraId="72228E08" w14:textId="77777777" w:rsidR="007D6D53" w:rsidRPr="007D6D53" w:rsidRDefault="007D6D53" w:rsidP="007D6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module requires changing if tenant DB changes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(fully decoupled)</w:t>
      </w:r>
    </w:p>
    <w:p w14:paraId="32AFB2B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the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HMVC-compatible multi-tenant architecture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middleware + tenant loader + base model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specifically tailored for HMVC Laravel projects.</w:t>
      </w:r>
    </w:p>
    <w:p w14:paraId="19678F84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77323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4F9728D" w14:textId="1C8F5124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HMVC Folder Structure</w:t>
      </w:r>
    </w:p>
    <w:p w14:paraId="60AC5C8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likely have:</w:t>
      </w:r>
    </w:p>
    <w:p w14:paraId="4F6637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1F618EE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Modules/</w:t>
      </w:r>
    </w:p>
    <w:p w14:paraId="7CB3FDC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Students/</w:t>
      </w:r>
    </w:p>
    <w:p w14:paraId="201C58B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Teachers/</w:t>
      </w:r>
    </w:p>
    <w:p w14:paraId="7A83798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Timetable/</w:t>
      </w:r>
    </w:p>
    <w:p w14:paraId="20DB351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Finance/</w:t>
      </w:r>
    </w:p>
    <w:p w14:paraId="148FD06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Attendance/</w:t>
      </w:r>
    </w:p>
    <w:p w14:paraId="6C39CEB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└── Common/</w:t>
      </w:r>
    </w:p>
    <w:p w14:paraId="00BCF6AA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support multi-tenant, create:</w:t>
      </w:r>
    </w:p>
    <w:p w14:paraId="6C4F8EA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4321888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Core/</w:t>
      </w:r>
    </w:p>
    <w:p w14:paraId="787F3D7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├── Tenant/</w:t>
      </w:r>
    </w:p>
    <w:p w14:paraId="4466E92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│     ├── TenantManager.php</w:t>
      </w:r>
    </w:p>
    <w:p w14:paraId="3B0C84D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│     ├── TenantResolver.php</w:t>
      </w:r>
    </w:p>
    <w:p w14:paraId="6A50307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│     └── TenantConnection.php</w:t>
      </w:r>
    </w:p>
    <w:p w14:paraId="2160770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└── BaseTenantModel.php</w:t>
      </w:r>
    </w:p>
    <w:p w14:paraId="0CC36F6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├── Http/</w:t>
      </w:r>
    </w:p>
    <w:p w14:paraId="4094D7A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     └── Middleware/SetTenantMiddleware.php</w:t>
      </w:r>
    </w:p>
    <w:p w14:paraId="2921B500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modules should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call DB directly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they must extend </w:t>
      </w: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BaseTenantModel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299599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F8423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F5CC4D5" w14:textId="1555A8A4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1 — BaseTenantModel (for all module models)</w:t>
      </w:r>
    </w:p>
    <w:p w14:paraId="74F7E65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ensures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model inside HMVC modules automatically uses tenant DB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4C4B9B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app/Core/BaseTenantModel.php</w:t>
      </w:r>
    </w:p>
    <w:p w14:paraId="3AFD558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23C7A6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45203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App\Core;</w:t>
      </w:r>
    </w:p>
    <w:p w14:paraId="1FF191D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4668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use Illuminate\Database\Eloquent\Model;</w:t>
      </w:r>
    </w:p>
    <w:p w14:paraId="398E343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Illuminate\Support\Facades\DB;</w:t>
      </w:r>
    </w:p>
    <w:p w14:paraId="1F750BE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56570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BaseTenantModel extends Model</w:t>
      </w:r>
    </w:p>
    <w:p w14:paraId="5356D8D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5CA0D7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$connection = 'tenant'; // default tenant connection</w:t>
      </w:r>
    </w:p>
    <w:p w14:paraId="7372979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2F740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function getConnectionName()</w:t>
      </w:r>
    </w:p>
    <w:p w14:paraId="4D81D12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842BFD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'tenant';</w:t>
      </w:r>
    </w:p>
    <w:p w14:paraId="03C70ED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6916FF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480A44F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inside your module models:</w:t>
      </w:r>
    </w:p>
    <w:p w14:paraId="262C14D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App\Modules\Students\Models;</w:t>
      </w:r>
    </w:p>
    <w:p w14:paraId="0427263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F0C2D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App\Core\BaseTenantModel;</w:t>
      </w:r>
    </w:p>
    <w:p w14:paraId="6B70D12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13E36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Student extends BaseTenantModel</w:t>
      </w:r>
    </w:p>
    <w:p w14:paraId="3007254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D2F011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$table = 'std_students';</w:t>
      </w:r>
    </w:p>
    <w:p w14:paraId="2F49D4C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E75A992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❗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matter which module, all will automatically use the tenant DB.</w:t>
      </w:r>
    </w:p>
    <w:p w14:paraId="42F70B7F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E38F8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A80EF97" w14:textId="0D54201F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2 — Tenant Manager (core tenant services)</w:t>
      </w:r>
    </w:p>
    <w:p w14:paraId="5F742F46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app/Core/Tenant/TenantManager.php</w:t>
      </w:r>
    </w:p>
    <w:p w14:paraId="07466BD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33A4080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D49DC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App\Core\Tenant;</w:t>
      </w:r>
    </w:p>
    <w:p w14:paraId="15B4CB3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E47EC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App\Models\Tenant;</w:t>
      </w:r>
    </w:p>
    <w:p w14:paraId="7FE07FE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Illuminate\Support\Facades\DB;</w:t>
      </w:r>
    </w:p>
    <w:p w14:paraId="62983C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4B5F9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TenantManager</w:t>
      </w:r>
    </w:p>
    <w:p w14:paraId="379F6B5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9E4CA2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static $tenant;</w:t>
      </w:r>
    </w:p>
    <w:p w14:paraId="592B4DA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4F98B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load($identifier)</w:t>
      </w:r>
    </w:p>
    <w:p w14:paraId="21A2D7D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F3FE71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if(self::$tenant) return self::$tenant;</w:t>
      </w:r>
    </w:p>
    <w:p w14:paraId="519050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66F97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$tenant = Tenant::where('org_id', $identifier)</w:t>
      </w:r>
    </w:p>
    <w:p w14:paraId="117C23B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-&gt;orWhere('db_name', $identifier)</w:t>
      </w:r>
    </w:p>
    <w:p w14:paraId="6273F2A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-&gt;first();</w:t>
      </w:r>
    </w:p>
    <w:p w14:paraId="15301D0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D73A4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if(!$tenant) abort(404, "Tenant Not Found");</w:t>
      </w:r>
    </w:p>
    <w:p w14:paraId="68E3F60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637AE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self::$tenant = $tenant;</w:t>
      </w:r>
    </w:p>
    <w:p w14:paraId="5F6E1D5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68B2B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self::setConnection($tenant);</w:t>
      </w:r>
    </w:p>
    <w:p w14:paraId="319D69C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$tenant;</w:t>
      </w:r>
    </w:p>
    <w:p w14:paraId="7EEFD9D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284480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CBD60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setConnection($tenant)</w:t>
      </w:r>
    </w:p>
    <w:p w14:paraId="21DEF88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1F1240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config([</w:t>
      </w:r>
    </w:p>
    <w:p w14:paraId="1B007B0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'database.connections.tenant' =&gt; [</w:t>
      </w:r>
    </w:p>
    <w:p w14:paraId="7C7CD53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'driver'   =&gt; 'mysql',</w:t>
      </w:r>
    </w:p>
    <w:p w14:paraId="5C0CCB1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'host'     =&gt; $tenant-&gt;db_host,</w:t>
      </w:r>
    </w:p>
    <w:p w14:paraId="71D8140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'database' =&gt; $tenant-&gt;db_name,</w:t>
      </w:r>
    </w:p>
    <w:p w14:paraId="09857F9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'username' =&gt; $tenant-&gt;db_username,</w:t>
      </w:r>
    </w:p>
    <w:p w14:paraId="617C10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'password' =&gt; $tenant-&gt;db_password,</w:t>
      </w:r>
    </w:p>
    <w:p w14:paraId="6F877B8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'charset'  =&gt; 'utf8mb4',</w:t>
      </w:r>
    </w:p>
    <w:p w14:paraId="3B99D60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'collation'=&gt; 'utf8mb4_unicode_ci',</w:t>
      </w:r>
    </w:p>
    <w:p w14:paraId="17B5E15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'prefix'   =&gt; '',</w:t>
      </w:r>
    </w:p>
    <w:p w14:paraId="3792323A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'strict'   =&gt; false,</w:t>
      </w:r>
    </w:p>
    <w:p w14:paraId="7E9DA55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]</w:t>
      </w:r>
    </w:p>
    <w:p w14:paraId="00DC3B3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]);</w:t>
      </w:r>
    </w:p>
    <w:p w14:paraId="1BD893B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A761B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DB::purge('tenant');</w:t>
      </w:r>
    </w:p>
    <w:p w14:paraId="565CA27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DB::reconnect('tenant');</w:t>
      </w:r>
    </w:p>
    <w:p w14:paraId="3AD10CC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0E37FC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A93D6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get()</w:t>
      </w:r>
    </w:p>
    <w:p w14:paraId="21A5389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A77CEB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self::$tenant;</w:t>
      </w:r>
    </w:p>
    <w:p w14:paraId="4142B90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7C1490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D1AE184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95D23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B4A4E3B" w14:textId="78A5E023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3 — Tenant Resolver (detect subdomain or header)</w:t>
      </w:r>
    </w:p>
    <w:p w14:paraId="4CA82000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app/Core/Tenant/TenantResolver.php</w:t>
      </w:r>
    </w:p>
    <w:p w14:paraId="68E06F6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051F70C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3572E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App\Core\Tenant;</w:t>
      </w:r>
    </w:p>
    <w:p w14:paraId="7785089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A857E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TenantResolver</w:t>
      </w:r>
    </w:p>
    <w:p w14:paraId="6642510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92C48C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function resolve($request)</w:t>
      </w:r>
    </w:p>
    <w:p w14:paraId="52F0A0B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45306B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Priority 1: Header</w:t>
      </w:r>
    </w:p>
    <w:p w14:paraId="3036749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if($request-&gt;hasHeader('X-Tenant-ID')) {</w:t>
      </w:r>
    </w:p>
    <w:p w14:paraId="3423053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$request-&gt;header('X-Tenant-ID');</w:t>
      </w:r>
    </w:p>
    <w:p w14:paraId="3E8CED3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F74708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0EC5C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Priority 2: Subdomain</w:t>
      </w:r>
    </w:p>
    <w:p w14:paraId="5EC7885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$host = $request-&gt;getHost();</w:t>
      </w:r>
    </w:p>
    <w:p w14:paraId="27C5577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$sub = explode('.', $host)[0];</w:t>
      </w:r>
    </w:p>
    <w:p w14:paraId="58B9CB2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B4276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(!in_array($sub, ['www', 'primeai', 'api'])) {</w:t>
      </w:r>
    </w:p>
    <w:p w14:paraId="1C57B09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strtoupper($sub); </w:t>
      </w:r>
    </w:p>
    <w:p w14:paraId="6B1F8B5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4308E2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CB0F9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PrimeAI admin panel</w:t>
      </w:r>
    </w:p>
    <w:p w14:paraId="1A22EDE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null;</w:t>
      </w:r>
    </w:p>
    <w:p w14:paraId="490C7D2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F2ACFC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731556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20EED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20655B0" w14:textId="74290B91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STEP 4 — Middleware for Dynamic Switching (HMVC Compatible)</w:t>
      </w:r>
    </w:p>
    <w:p w14:paraId="28122BC9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app/Http/Middleware/SetTenantMiddleware.php</w:t>
      </w:r>
    </w:p>
    <w:p w14:paraId="5C26989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&lt;?php</w:t>
      </w:r>
    </w:p>
    <w:p w14:paraId="4FB9634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23578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App\Http\Middleware;</w:t>
      </w:r>
    </w:p>
    <w:p w14:paraId="64E134E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B8370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Closure;</w:t>
      </w:r>
    </w:p>
    <w:p w14:paraId="6C22B8B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App\Core\Tenant\TenantManager;</w:t>
      </w:r>
    </w:p>
    <w:p w14:paraId="0B161E4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App\Core\Tenant\TenantResolver;</w:t>
      </w:r>
    </w:p>
    <w:p w14:paraId="6A9447C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91BFA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class SetTenantMiddleware</w:t>
      </w:r>
    </w:p>
    <w:p w14:paraId="537181B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48B3256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function handle($request, Closure $next)</w:t>
      </w:r>
    </w:p>
    <w:p w14:paraId="2B16DEB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2769F0C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$identifier = TenantResolver::resolve($request);</w:t>
      </w:r>
    </w:p>
    <w:p w14:paraId="2647299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14104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if($identifier) {</w:t>
      </w:r>
    </w:p>
    <w:p w14:paraId="03C2308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TenantManager::load($identifier);</w:t>
      </w:r>
    </w:p>
    <w:p w14:paraId="4BCC09ED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DA597F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C4F5B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$next($request);</w:t>
      </w:r>
    </w:p>
    <w:p w14:paraId="1314474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BFF2CB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76210C3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65B73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829E4DA" w14:textId="67629E07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— Register Middleware</w:t>
      </w:r>
    </w:p>
    <w:p w14:paraId="2A3D5B22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app/Http/Kernel.php</w:t>
      </w:r>
    </w:p>
    <w:p w14:paraId="0EDDFC5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protected $middlewareGroups = [</w:t>
      </w:r>
    </w:p>
    <w:p w14:paraId="7525AEE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'tenant' =&gt; [</w:t>
      </w:r>
    </w:p>
    <w:p w14:paraId="41B2C67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\App\Http\Middleware\SetTenantMiddleware::class,</w:t>
      </w:r>
    </w:p>
    <w:p w14:paraId="02742C6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],</w:t>
      </w:r>
    </w:p>
    <w:p w14:paraId="3DD74FB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];</w:t>
      </w:r>
    </w:p>
    <w:p w14:paraId="081A0E75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D300B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AA942FE" w14:textId="5D48F2CC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— Routes (HMVC Modules)</w:t>
      </w:r>
    </w:p>
    <w:p w14:paraId="7A7BF5B8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08E7FD2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routes/api.php</w:t>
      </w:r>
    </w:p>
    <w:p w14:paraId="75CA450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Route::middleware(['tenant'])-&gt;group(function () {</w:t>
      </w:r>
    </w:p>
    <w:p w14:paraId="6BC6D7B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4D5E84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Route::get('/students', [\App\Modules\Students\Controllers\StudentController::class, 'index']);</w:t>
      </w:r>
    </w:p>
    <w:p w14:paraId="212FD73B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60ADC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6EF77FBC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89E79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EC4456" w14:textId="146FA9F1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— Controllers Inside HMVC Module</w:t>
      </w:r>
    </w:p>
    <w:p w14:paraId="2E066698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app/Modules/Students/Controllers/StudentController.php</w:t>
      </w:r>
    </w:p>
    <w:p w14:paraId="469A9668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function index()</w:t>
      </w:r>
    </w:p>
    <w:p w14:paraId="3388EEA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738FCA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\App\Modules\Students\Models\Student::all();</w:t>
      </w:r>
    </w:p>
    <w:p w14:paraId="50404C2F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DB77A8B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automatically pulls </w:t>
      </w: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tenant DB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from PrimeAI master DB.</w:t>
      </w:r>
    </w:p>
    <w:p w14:paraId="12E50DAD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257FB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4A5DE4" w14:textId="4E62CF27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 — HMVC Module Models Example</w:t>
      </w:r>
    </w:p>
    <w:p w14:paraId="5800EEEF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app/Modules/Timetable/Models/ClassSection.php</w:t>
      </w:r>
    </w:p>
    <w:p w14:paraId="36DB317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namespace App\Modules\Timetable\Models;</w:t>
      </w:r>
    </w:p>
    <w:p w14:paraId="1204CE7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715BDC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use App\Core\BaseTenantModel;</w:t>
      </w:r>
    </w:p>
    <w:p w14:paraId="60DDDC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5AD225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ClassSection extends BaseTenantModel</w:t>
      </w:r>
    </w:p>
    <w:p w14:paraId="493C956E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43D7B72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protected $table = 'sch_class_section_jnt';</w:t>
      </w:r>
    </w:p>
    <w:p w14:paraId="35B5A021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3CCD20E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HMVC modules remain untouched</w:t>
      </w: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only BaseTenantModel handles DB switching.</w:t>
      </w:r>
    </w:p>
    <w:p w14:paraId="33A3222D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DE45C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62EFF1" w14:textId="27776638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THIS ACHIEVES</w:t>
      </w:r>
    </w:p>
    <w:p w14:paraId="329BB0FE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Works Perfectly with HMVC</w:t>
      </w:r>
    </w:p>
    <w:p w14:paraId="19E1BBD8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module automatically uses tenant DB without modifying internal module code.</w:t>
      </w:r>
    </w:p>
    <w:p w14:paraId="03F01075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Centralized Tenant Switching</w:t>
      </w:r>
    </w:p>
    <w:p w14:paraId="2BB41AD1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Middleware + TenantManager runs once per request.</w:t>
      </w:r>
    </w:p>
    <w:p w14:paraId="37759440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Clean Architecture</w:t>
      </w:r>
    </w:p>
    <w:p w14:paraId="34C52A4D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→ Middleware → TenantManager → DB Switch → Modules → Models</w:t>
      </w:r>
    </w:p>
    <w:p w14:paraId="0AF497A7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DPS / RYAN auto-routing</w:t>
      </w:r>
    </w:p>
    <w:p w14:paraId="646AA6AD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Subdomain:</w:t>
      </w:r>
    </w:p>
    <w:p w14:paraId="6A891FD9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dps.schoolerp.com → dps tenant DB</w:t>
      </w:r>
    </w:p>
    <w:p w14:paraId="2997C257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ryan.schoolerp.com → ryan tenant DB</w:t>
      </w:r>
    </w:p>
    <w:p w14:paraId="3E075CC5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Header:</w:t>
      </w:r>
    </w:p>
    <w:p w14:paraId="3B7ED140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X-Tenant-ID: DPS</w:t>
      </w:r>
    </w:p>
    <w:p w14:paraId="0B2E5C5F" w14:textId="77777777" w:rsidR="007D6D53" w:rsidRPr="007D6D53" w:rsidRDefault="007D6D53" w:rsidP="007D6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D6D5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D6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 "primeai" subdomain triggers tenant loading</w:t>
      </w:r>
    </w:p>
    <w:p w14:paraId="0C9A4D01" w14:textId="77777777" w:rsidR="007D6D53" w:rsidRPr="007D6D53" w:rsidRDefault="00B234A8" w:rsidP="007D6D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31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63DAA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88E473" w14:textId="52608309" w:rsidR="007D6D53" w:rsidRPr="007D6D53" w:rsidRDefault="007D6D53" w:rsidP="007D6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Bonus — Support for Cron Jobs &amp; Queues (optional)</w:t>
      </w:r>
    </w:p>
    <w:p w14:paraId="1CB0D563" w14:textId="77777777" w:rsidR="007D6D53" w:rsidRPr="007D6D53" w:rsidRDefault="007D6D53" w:rsidP="007D6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D6D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php artisan tenant:run --tenant=DPS module:students:sync</w:t>
      </w:r>
    </w:p>
    <w:p w14:paraId="46F706FD" w14:textId="77777777" w:rsidR="007D6D53" w:rsidRPr="007D6D53" w:rsidRDefault="007D6D53" w:rsidP="007D6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6D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also generate this artisan command if you want.</w:t>
      </w:r>
    </w:p>
    <w:p w14:paraId="0B4160F6" w14:textId="77777777" w:rsidR="00775EEC" w:rsidRDefault="00775EEC" w:rsidP="009B74E2"/>
    <w:sectPr w:rsidR="00775EEC" w:rsidSect="009B74E2">
      <w:pgSz w:w="11906" w:h="16838"/>
      <w:pgMar w:top="446" w:right="544" w:bottom="418" w:left="5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E43"/>
    <w:multiLevelType w:val="multilevel"/>
    <w:tmpl w:val="DFB8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96EC5"/>
    <w:multiLevelType w:val="multilevel"/>
    <w:tmpl w:val="988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D53A8"/>
    <w:multiLevelType w:val="multilevel"/>
    <w:tmpl w:val="12A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20B3"/>
    <w:multiLevelType w:val="multilevel"/>
    <w:tmpl w:val="58B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32E32"/>
    <w:multiLevelType w:val="multilevel"/>
    <w:tmpl w:val="FFD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42AF6"/>
    <w:multiLevelType w:val="multilevel"/>
    <w:tmpl w:val="B7E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E7C35"/>
    <w:multiLevelType w:val="multilevel"/>
    <w:tmpl w:val="8D1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E7067"/>
    <w:multiLevelType w:val="multilevel"/>
    <w:tmpl w:val="C0E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23284"/>
    <w:multiLevelType w:val="multilevel"/>
    <w:tmpl w:val="65A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D3E90"/>
    <w:multiLevelType w:val="multilevel"/>
    <w:tmpl w:val="BA1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D1615"/>
    <w:multiLevelType w:val="multilevel"/>
    <w:tmpl w:val="C69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E02B3"/>
    <w:multiLevelType w:val="multilevel"/>
    <w:tmpl w:val="7A8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C0E59"/>
    <w:multiLevelType w:val="multilevel"/>
    <w:tmpl w:val="1EC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37D55"/>
    <w:multiLevelType w:val="multilevel"/>
    <w:tmpl w:val="DA6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B5572"/>
    <w:multiLevelType w:val="multilevel"/>
    <w:tmpl w:val="768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628A0"/>
    <w:multiLevelType w:val="multilevel"/>
    <w:tmpl w:val="86E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C56AA"/>
    <w:multiLevelType w:val="multilevel"/>
    <w:tmpl w:val="0B0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B2C88"/>
    <w:multiLevelType w:val="multilevel"/>
    <w:tmpl w:val="529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8213C"/>
    <w:multiLevelType w:val="multilevel"/>
    <w:tmpl w:val="4F5C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72715"/>
    <w:multiLevelType w:val="multilevel"/>
    <w:tmpl w:val="0CD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13074"/>
    <w:multiLevelType w:val="multilevel"/>
    <w:tmpl w:val="0C4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2444E"/>
    <w:multiLevelType w:val="multilevel"/>
    <w:tmpl w:val="7E6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35ED2"/>
    <w:multiLevelType w:val="hybridMultilevel"/>
    <w:tmpl w:val="6AF25B6C"/>
    <w:lvl w:ilvl="0" w:tplc="BBA42D40"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A4089"/>
    <w:multiLevelType w:val="multilevel"/>
    <w:tmpl w:val="1B7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8555">
    <w:abstractNumId w:val="21"/>
  </w:num>
  <w:num w:numId="2" w16cid:durableId="667252465">
    <w:abstractNumId w:val="22"/>
  </w:num>
  <w:num w:numId="3" w16cid:durableId="232618985">
    <w:abstractNumId w:val="16"/>
  </w:num>
  <w:num w:numId="4" w16cid:durableId="764108878">
    <w:abstractNumId w:val="20"/>
  </w:num>
  <w:num w:numId="5" w16cid:durableId="1981376026">
    <w:abstractNumId w:val="17"/>
  </w:num>
  <w:num w:numId="6" w16cid:durableId="2131781790">
    <w:abstractNumId w:val="8"/>
  </w:num>
  <w:num w:numId="7" w16cid:durableId="1426728210">
    <w:abstractNumId w:val="9"/>
  </w:num>
  <w:num w:numId="8" w16cid:durableId="1929464334">
    <w:abstractNumId w:val="15"/>
  </w:num>
  <w:num w:numId="9" w16cid:durableId="132987803">
    <w:abstractNumId w:val="7"/>
  </w:num>
  <w:num w:numId="10" w16cid:durableId="1715158488">
    <w:abstractNumId w:val="18"/>
  </w:num>
  <w:num w:numId="11" w16cid:durableId="828252139">
    <w:abstractNumId w:val="13"/>
  </w:num>
  <w:num w:numId="12" w16cid:durableId="454178265">
    <w:abstractNumId w:val="6"/>
  </w:num>
  <w:num w:numId="13" w16cid:durableId="1279142876">
    <w:abstractNumId w:val="4"/>
  </w:num>
  <w:num w:numId="14" w16cid:durableId="1353603912">
    <w:abstractNumId w:val="11"/>
  </w:num>
  <w:num w:numId="15" w16cid:durableId="505100628">
    <w:abstractNumId w:val="5"/>
  </w:num>
  <w:num w:numId="16" w16cid:durableId="1026444444">
    <w:abstractNumId w:val="2"/>
  </w:num>
  <w:num w:numId="17" w16cid:durableId="736591552">
    <w:abstractNumId w:val="10"/>
  </w:num>
  <w:num w:numId="18" w16cid:durableId="1850412830">
    <w:abstractNumId w:val="19"/>
  </w:num>
  <w:num w:numId="19" w16cid:durableId="145363979">
    <w:abstractNumId w:val="3"/>
  </w:num>
  <w:num w:numId="20" w16cid:durableId="309480137">
    <w:abstractNumId w:val="1"/>
  </w:num>
  <w:num w:numId="21" w16cid:durableId="873424364">
    <w:abstractNumId w:val="12"/>
  </w:num>
  <w:num w:numId="22" w16cid:durableId="1604681224">
    <w:abstractNumId w:val="0"/>
  </w:num>
  <w:num w:numId="23" w16cid:durableId="1073703184">
    <w:abstractNumId w:val="14"/>
  </w:num>
  <w:num w:numId="24" w16cid:durableId="7052987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3"/>
    <w:rsid w:val="00015C00"/>
    <w:rsid w:val="00305227"/>
    <w:rsid w:val="003F02BE"/>
    <w:rsid w:val="004E34EE"/>
    <w:rsid w:val="00580CDA"/>
    <w:rsid w:val="00595A46"/>
    <w:rsid w:val="00775EEC"/>
    <w:rsid w:val="007D6D53"/>
    <w:rsid w:val="009B74E2"/>
    <w:rsid w:val="00A731E0"/>
    <w:rsid w:val="00B234A8"/>
    <w:rsid w:val="00DB2BA9"/>
    <w:rsid w:val="00F3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15DD"/>
  <w15:chartTrackingRefBased/>
  <w15:docId w15:val="{8C3FFF05-2D19-3049-B908-F1A6570D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7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6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D6D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D5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6D5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D6D53"/>
  </w:style>
  <w:style w:type="character" w:customStyle="1" w:styleId="hljs-keyword">
    <w:name w:val="hljs-keyword"/>
    <w:basedOn w:val="DefaultParagraphFont"/>
    <w:rsid w:val="007D6D53"/>
  </w:style>
  <w:style w:type="character" w:customStyle="1" w:styleId="hljs-title">
    <w:name w:val="hljs-title"/>
    <w:basedOn w:val="DefaultParagraphFont"/>
    <w:rsid w:val="007D6D53"/>
  </w:style>
  <w:style w:type="character" w:customStyle="1" w:styleId="hljs-variable">
    <w:name w:val="hljs-variable"/>
    <w:basedOn w:val="DefaultParagraphFont"/>
    <w:rsid w:val="007D6D53"/>
  </w:style>
  <w:style w:type="character" w:customStyle="1" w:styleId="hljs-string">
    <w:name w:val="hljs-string"/>
    <w:basedOn w:val="DefaultParagraphFont"/>
    <w:rsid w:val="007D6D53"/>
  </w:style>
  <w:style w:type="character" w:customStyle="1" w:styleId="hljs-comment">
    <w:name w:val="hljs-comment"/>
    <w:basedOn w:val="DefaultParagraphFont"/>
    <w:rsid w:val="007D6D53"/>
  </w:style>
  <w:style w:type="character" w:customStyle="1" w:styleId="hljs-builtin">
    <w:name w:val="hljs-built_in"/>
    <w:basedOn w:val="DefaultParagraphFont"/>
    <w:rsid w:val="007D6D53"/>
  </w:style>
  <w:style w:type="character" w:customStyle="1" w:styleId="hljs-number">
    <w:name w:val="hljs-number"/>
    <w:basedOn w:val="DefaultParagraphFont"/>
    <w:rsid w:val="007D6D53"/>
  </w:style>
  <w:style w:type="character" w:customStyle="1" w:styleId="hljs-literal">
    <w:name w:val="hljs-literal"/>
    <w:basedOn w:val="DefaultParagraphFont"/>
    <w:rsid w:val="007D6D53"/>
  </w:style>
  <w:style w:type="character" w:customStyle="1" w:styleId="hljs-section">
    <w:name w:val="hljs-section"/>
    <w:basedOn w:val="DefaultParagraphFont"/>
    <w:rsid w:val="007D6D53"/>
  </w:style>
  <w:style w:type="character" w:styleId="Emphasis">
    <w:name w:val="Emphasis"/>
    <w:basedOn w:val="DefaultParagraphFont"/>
    <w:uiPriority w:val="20"/>
    <w:qFormat/>
    <w:rsid w:val="00F367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kwork/Library/Group%20Containers/UBF8T346G9.Office/User%20Content.localized/Templates.localized/Brij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Brij_Template.dotx</Template>
  <TotalTime>9</TotalTime>
  <Pages>11</Pages>
  <Words>1875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bkwork</dc:creator>
  <cp:keywords/>
  <dc:description/>
  <cp:lastModifiedBy>Brijesh Sharma</cp:lastModifiedBy>
  <cp:revision>1</cp:revision>
  <dcterms:created xsi:type="dcterms:W3CDTF">2025-11-25T10:43:00Z</dcterms:created>
  <dcterms:modified xsi:type="dcterms:W3CDTF">2025-11-25T12:30:00Z</dcterms:modified>
</cp:coreProperties>
</file>