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skillpro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/>
          <w:color w:val="B98B2F"/>
          <w:sz w:val="24"/>
        </w:rPr>
        <w:t>UpskillPro Hospitality Academy</w:t>
      </w:r>
    </w:p>
    <w:p>
      <w:pPr>
        <w:spacing w:after="80"/>
        <w:jc w:val="center"/>
      </w:pPr>
      <w:r>
        <w:rPr>
          <w:rFonts w:ascii="Aptos" w:hAnsi="Aptos"/>
          <w:b/>
          <w:color w:val="102F3A"/>
          <w:sz w:val="54"/>
        </w:rPr>
        <w:t>Hospitality Management &amp; Guest Service Excellence Diploma</w:t>
      </w:r>
    </w:p>
    <w:p>
      <w:pPr>
        <w:spacing w:after="400"/>
        <w:jc w:val="center"/>
      </w:pPr>
      <w:r>
        <w:rPr>
          <w:rFonts w:ascii="Aptos" w:hAnsi="Aptos"/>
          <w:b w:val="0"/>
          <w:color w:val="62707D"/>
          <w:sz w:val="26"/>
        </w:rPr>
        <w:t>Learner Workbook - Module 1: Introduction to Hospitality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</w:tcPr>
          <w:p>
            <w:r>
              <w:t>Level</w:t>
              <w:br/>
              <w:t>Diploma</w:t>
            </w:r>
          </w:p>
        </w:tc>
        <w:tc>
          <w:tcPr>
            <w:tcW w:type="dxa" w:w="3374"/>
          </w:tcPr>
          <w:p>
            <w:r>
              <w:t>Format</w:t>
              <w:br/>
              <w:t>Instructor-led</w:t>
            </w:r>
          </w:p>
        </w:tc>
        <w:tc>
          <w:tcPr>
            <w:tcW w:type="dxa" w:w="3374"/>
          </w:tcPr>
          <w:p>
            <w:r>
              <w:t>Audience</w:t>
              <w:br/>
              <w:t>Hotel and hospitality teams</w:t>
            </w:r>
          </w:p>
        </w:tc>
      </w:tr>
    </w:tbl>
    <w:p>
      <w:pPr>
        <w:spacing w:after="160"/>
        <w:jc w:val="center"/>
      </w:pPr>
      <w:r>
        <w:rPr>
          <w:rFonts w:ascii="Aptos" w:hAnsi="Aptos"/>
          <w:b w:val="0"/>
          <w:color w:val="101820"/>
          <w:sz w:val="22"/>
        </w:rPr>
        <w:t>Premium commercial training materials for hotels, restaurants, resorts, and hospitality businesses.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Course Information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This workbook supports instructor-led training for hospitality teams. It combines concise theory, workplace scenarios, learner reflection, practical activities, and assessment preparation.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Course</w:t>
            </w:r>
          </w:p>
        </w:tc>
        <w:tc>
          <w:tcPr>
            <w:tcW w:type="dxa" w:w="5061"/>
          </w:tcPr>
          <w:p>
            <w:r>
              <w:t>Hospitality Management &amp; Guest Service Excellence Diploma</w:t>
            </w:r>
          </w:p>
        </w:tc>
      </w:tr>
      <w:tr>
        <w:tc>
          <w:tcPr>
            <w:tcW w:type="dxa" w:w="5061"/>
          </w:tcPr>
          <w:p>
            <w:r>
              <w:t>Module</w:t>
            </w:r>
          </w:p>
        </w:tc>
        <w:tc>
          <w:tcPr>
            <w:tcW w:type="dxa" w:w="5061"/>
          </w:tcPr>
          <w:p>
            <w:r>
              <w:t>Module 1 - Introduction to Hospitality</w:t>
            </w:r>
          </w:p>
        </w:tc>
      </w:tr>
      <w:tr>
        <w:tc>
          <w:tcPr>
            <w:tcW w:type="dxa" w:w="5061"/>
          </w:tcPr>
          <w:p>
            <w:r>
              <w:t>Approximate duration</w:t>
            </w:r>
          </w:p>
        </w:tc>
        <w:tc>
          <w:tcPr>
            <w:tcW w:type="dxa" w:w="5061"/>
          </w:tcPr>
          <w:p>
            <w:r>
              <w:t>6-8 guided learning hours plus workplace practice</w:t>
            </w:r>
          </w:p>
        </w:tc>
      </w:tr>
      <w:tr>
        <w:tc>
          <w:tcPr>
            <w:tcW w:type="dxa" w:w="5061"/>
          </w:tcPr>
          <w:p>
            <w:r>
              <w:t>Assessment</w:t>
            </w:r>
          </w:p>
        </w:tc>
        <w:tc>
          <w:tcPr>
            <w:tcW w:type="dxa" w:w="5061"/>
          </w:tcPr>
          <w:p>
            <w:r>
              <w:t>Knowledge check, scenario response, role play, and action plan</w:t>
            </w:r>
          </w:p>
        </w:tc>
      </w:tr>
      <w:tr>
        <w:tc>
          <w:tcPr>
            <w:tcW w:type="dxa" w:w="5061"/>
          </w:tcPr>
          <w:p>
            <w:r>
              <w:t>Materials</w:t>
            </w:r>
          </w:p>
        </w:tc>
        <w:tc>
          <w:tcPr>
            <w:tcW w:type="dxa" w:w="5061"/>
          </w:tcPr>
          <w:p>
            <w:r>
              <w:t>Workbook, trainer manual, slide deck, assessment pack, certificate templates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Contents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1. What Is Hospitality?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2. History of Hospitality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3. Hospitality Sectors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4. Hotel Classifications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5. Types of Hotels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6. Customer Expectations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7. The Guest Journey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8. Professional Behaviour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9. Hotel Departments</w:t>
      </w:r>
    </w:p>
    <w:p>
      <w:pPr>
        <w:spacing w:after="120"/>
      </w:pPr>
      <w:r>
        <w:rPr>
          <w:rFonts w:ascii="Aptos" w:hAnsi="Aptos"/>
          <w:b/>
          <w:color w:val="101820"/>
          <w:sz w:val="22"/>
        </w:rPr>
        <w:t>10. Teamwork</w:t>
      </w:r>
    </w:p>
    <w:p>
      <w:pPr>
        <w:spacing w:after="120"/>
      </w:pPr>
      <w:r>
        <w:rPr>
          <w:rFonts w:ascii="Aptos" w:hAnsi="Aptos"/>
          <w:b w:val="0"/>
          <w:color w:val="101820"/>
          <w:sz w:val="22"/>
        </w:rPr>
        <w:t>Activities and simulations</w:t>
      </w:r>
    </w:p>
    <w:p>
      <w:pPr>
        <w:spacing w:after="120"/>
      </w:pPr>
      <w:r>
        <w:rPr>
          <w:rFonts w:ascii="Aptos" w:hAnsi="Aptos"/>
          <w:b w:val="0"/>
          <w:color w:val="101820"/>
          <w:sz w:val="22"/>
        </w:rPr>
        <w:t>Knowledge test</w:t>
      </w:r>
    </w:p>
    <w:p>
      <w:pPr>
        <w:spacing w:after="120"/>
      </w:pPr>
      <w:r>
        <w:rPr>
          <w:rFonts w:ascii="Aptos" w:hAnsi="Aptos"/>
          <w:b w:val="0"/>
          <w:color w:val="101820"/>
          <w:sz w:val="22"/>
        </w:rPr>
        <w:t>End-of-module review</w:t>
      </w:r>
    </w:p>
    <w:p>
      <w:pPr>
        <w:spacing w:after="120"/>
      </w:pPr>
      <w:r>
        <w:rPr>
          <w:rFonts w:ascii="Aptos" w:hAnsi="Aptos"/>
          <w:b w:val="0"/>
          <w:color w:val="101820"/>
          <w:sz w:val="22"/>
        </w:rPr>
        <w:t>Glossary</w:t>
      </w:r>
    </w:p>
    <w:p>
      <w:pPr>
        <w:spacing w:after="120"/>
      </w:pPr>
      <w:r>
        <w:rPr>
          <w:rFonts w:ascii="Aptos" w:hAnsi="Aptos"/>
          <w:b w:val="0"/>
          <w:color w:val="101820"/>
          <w:sz w:val="22"/>
        </w:rPr>
        <w:t>Action plan</w:t>
      </w:r>
    </w:p>
    <w:p>
      <w:pPr>
        <w:spacing w:after="120"/>
      </w:pPr>
      <w:r>
        <w:rPr>
          <w:rFonts w:ascii="Aptos" w:hAnsi="Aptos"/>
          <w:b w:val="0"/>
          <w:color w:val="101820"/>
          <w:sz w:val="22"/>
        </w:rPr>
        <w:t>Notes pages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Introduction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Hospitality is not only a sector; it is a set of professional behaviours that turns a service into an experience. Every team member influences how guests remember a property.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Learning Outcomes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Explain the meaning and purpose of hospitality.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Identify common hospitality sectors, hotel types, departments, and classifications.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Map the guest journey and identify moments that shape satisfaction.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Demonstrate professional behaviour in guest-facing scenarios.</w:t>
      </w:r>
    </w:p>
    <w:p>
      <w:pPr>
        <w:pStyle w:val="ListBullet"/>
        <w:spacing w:after="120"/>
      </w:pPr>
      <w:r>
        <w:rPr>
          <w:rFonts w:ascii="Aptos" w:hAnsi="Aptos"/>
          <w:b w:val="0"/>
          <w:color w:val="101820"/>
          <w:sz w:val="21"/>
        </w:rPr>
        <w:t>Use teamwork and escalation habits to protect the guest experience.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1. What Is Hospitality?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Hospitality is the professional practice of making people feel expected, respected, safe, and cared for.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2. History of Hospitality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From inns and trade routes to luxury hotel brands, hospitality has always balanced welcome, shelter, food, and trust.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3. Hospitality Sectors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Hotels, restaurants, resorts, serviced apartments, events, cruise, contract catering, and destination experiences.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4. Hotel Classifications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Classification communicates expected standards, facilities, consistency, and service promise.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5. Types of Hotels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Business, boutique, resort, airport, extended-stay, budget, luxury, conference, and lifestyle hotels.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6. Customer Expectations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expect accuracy, cleanliness, personal recognition, speed, empathy, and recovery when things go wrong.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7. The Guest Journey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Discovery, booking, arrival, stay, service moments, departure, review, and loyalty follow-up.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8. Professional Behaviour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Appearance, language, ownership, discretion, punctuality, and calm conduct under pressure.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9. Hotel Departments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Front office, housekeeping, food and beverage, concierge, maintenance, security, sales, revenue, and management.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10. Teamwork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Strong service relies on handovers, shared standards, escalation habits, and respect between departments.</w:t>
      </w:r>
    </w:p>
    <w:p>
      <w:pPr>
        <w:spacing w:after="40"/>
      </w:pPr>
      <w:r>
        <w:rPr>
          <w:rFonts w:ascii="Aptos" w:hAnsi="Aptos"/>
          <w:b/>
          <w:color w:val="B98B2F"/>
          <w:sz w:val="20"/>
        </w:rPr>
        <w:t>Did You Know?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Guests often judge quality through small signals: eye contact, room readiness, speed of acknowledgement, and how confidently staff explain the next step.</w:t>
      </w:r>
    </w:p>
    <w:p>
      <w:pPr>
        <w:spacing w:after="40"/>
      </w:pPr>
      <w:r>
        <w:rPr>
          <w:rFonts w:ascii="Aptos" w:hAnsi="Aptos"/>
          <w:b/>
          <w:color w:val="0B7A75"/>
          <w:sz w:val="20"/>
        </w:rPr>
        <w:t>Trainer Tip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Connect this concept to the learner's department. Ask: where does this show up during a normal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Workplace signal</w:t>
            </w:r>
          </w:p>
        </w:tc>
        <w:tc>
          <w:tcPr>
            <w:tcW w:type="dxa" w:w="5061"/>
          </w:tcPr>
          <w:p>
            <w:r>
              <w:t>What excellence looks like</w:t>
            </w:r>
          </w:p>
        </w:tc>
      </w:tr>
      <w:tr>
        <w:tc>
          <w:tcPr>
            <w:tcW w:type="dxa" w:w="5061"/>
          </w:tcPr>
          <w:p>
            <w:r>
              <w:t>Accuracy</w:t>
            </w:r>
          </w:p>
        </w:tc>
        <w:tc>
          <w:tcPr>
            <w:tcW w:type="dxa" w:w="5061"/>
          </w:tcPr>
          <w:p>
            <w:r>
              <w:t>Information is checked before it is promised.</w:t>
            </w:r>
          </w:p>
        </w:tc>
      </w:tr>
      <w:tr>
        <w:tc>
          <w:tcPr>
            <w:tcW w:type="dxa" w:w="5061"/>
          </w:tcPr>
          <w:p>
            <w:r>
              <w:t>Warmth</w:t>
            </w:r>
          </w:p>
        </w:tc>
        <w:tc>
          <w:tcPr>
            <w:tcW w:type="dxa" w:w="5061"/>
          </w:tcPr>
          <w:p>
            <w:r>
              <w:t>The guest feels noticed before the transaction begins.</w:t>
            </w:r>
          </w:p>
        </w:tc>
      </w:tr>
      <w:tr>
        <w:tc>
          <w:tcPr>
            <w:tcW w:type="dxa" w:w="5061"/>
          </w:tcPr>
          <w:p>
            <w:r>
              <w:t>Ownership</w:t>
            </w:r>
          </w:p>
        </w:tc>
        <w:tc>
          <w:tcPr>
            <w:tcW w:type="dxa" w:w="5061"/>
          </w:tcPr>
          <w:p>
            <w:r>
              <w:t>The team member explains the next step and follows through.</w:t>
            </w:r>
          </w:p>
        </w:tc>
      </w:tr>
    </w:tbl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Think About It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Where could this standard break down in your workplace, and what would the guest notice first?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Activities and Workplace Practice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Role Play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 guest arrives early after a long flight. Practise greeting, empathy, options, and expectation-setting.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Matching Exercise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Match departments to responsibilities: front office, concierge, housekeeping, F&amp;B, maintenance, security.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Scenario Analysis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A room is not ready, the guest is upset, and a VIP arrival is due in 20 minutes. Decide the service recovery plan.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Housekeeping Inspection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Inspect a mock room against cleanliness, safety, amenities, maintenance, and presentation standards.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Reception Simulation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Complete a check-in conversation using confirmation questions, payment language, and local information.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Complaint Handling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Use Listen, Empathise, Apologise, Resolve, Notify to respond to three common complaints.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Word Search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Find: concierge, arrival, amenities, reservation, empathy, housekeeping, occupancy, escalation.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Crossword</w:t>
      </w:r>
    </w:p>
    <w:p>
      <w:pPr>
        <w:spacing w:after="120"/>
      </w:pPr>
      <w:r>
        <w:rPr>
          <w:rFonts w:ascii="Aptos" w:hAnsi="Aptos"/>
          <w:b w:val="0"/>
          <w:color w:val="101820"/>
          <w:sz w:val="21"/>
        </w:rPr>
        <w:t>Clues include: department managing rooms inventory, person supporting local recommendations, process after departure.</w:t>
      </w:r>
    </w:p>
    <w:p>
      <w:pPr>
        <w:spacing w:after="120"/>
      </w:pPr>
      <w:r>
        <w:rPr>
          <w:rFonts w:ascii="Aptos" w:hAnsi="Aptos"/>
          <w:b/>
          <w:color w:val="62707D"/>
          <w:sz w:val="20"/>
        </w:rPr>
        <w:t>Learner response / group notes: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Knowledge Test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1. Which statement best describes hospitality?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2. Name four stages of the guest journey.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3. What does service recovery mean?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4. Give two examples of professional behaviour.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5. Why are handovers important?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6. What should staff do before promising a solution?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7. Name three hotel departments.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8. What is one risk of poor teamwork?</w:t>
      </w:r>
    </w:p>
    <w:p>
      <w:pPr>
        <w:spacing w:after="12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End-of-Module Review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Three standards I will apply immediately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One department I need to understand better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A guest journey risk I can help reduce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20"/>
      </w:pPr>
      <w:r>
        <w:rPr>
          <w:rFonts w:ascii="Aptos" w:hAnsi="Aptos"/>
          <w:b/>
          <w:color w:val="101820"/>
          <w:sz w:val="21"/>
        </w:rPr>
        <w:t>A behaviour my team should practise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6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B7A75"/>
          <w:sz w:val="26"/>
        </w:rP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</w:tcPr>
          <w:p>
            <w:r>
              <w:t>Term</w:t>
            </w:r>
          </w:p>
        </w:tc>
        <w:tc>
          <w:tcPr>
            <w:tcW w:type="dxa" w:w="5061"/>
          </w:tcPr>
          <w:p>
            <w:r>
              <w:t>Meaning</w:t>
            </w:r>
          </w:p>
        </w:tc>
      </w:tr>
      <w:tr>
        <w:tc>
          <w:tcPr>
            <w:tcW w:type="dxa" w:w="5061"/>
          </w:tcPr>
          <w:p>
            <w:r>
              <w:t>Arrival experience</w:t>
            </w:r>
          </w:p>
        </w:tc>
        <w:tc>
          <w:tcPr>
            <w:tcW w:type="dxa" w:w="5061"/>
          </w:tcPr>
          <w:p>
            <w:r>
              <w:t>The guest's first physical impression at the property.</w:t>
            </w:r>
          </w:p>
        </w:tc>
      </w:tr>
      <w:tr>
        <w:tc>
          <w:tcPr>
            <w:tcW w:type="dxa" w:w="5061"/>
          </w:tcPr>
          <w:p>
            <w:r>
              <w:t>Concierge</w:t>
            </w:r>
          </w:p>
        </w:tc>
        <w:tc>
          <w:tcPr>
            <w:tcW w:type="dxa" w:w="5061"/>
          </w:tcPr>
          <w:p>
            <w:r>
              <w:t>A role focused on guest assistance, local knowledge, and personal arrangements.</w:t>
            </w:r>
          </w:p>
        </w:tc>
      </w:tr>
      <w:tr>
        <w:tc>
          <w:tcPr>
            <w:tcW w:type="dxa" w:w="5061"/>
          </w:tcPr>
          <w:p>
            <w:r>
              <w:t>Escalation</w:t>
            </w:r>
          </w:p>
        </w:tc>
        <w:tc>
          <w:tcPr>
            <w:tcW w:type="dxa" w:w="5061"/>
          </w:tcPr>
          <w:p>
            <w:r>
              <w:t>Passing an issue to the correct person when authority or expertise is needed.</w:t>
            </w:r>
          </w:p>
        </w:tc>
      </w:tr>
      <w:tr>
        <w:tc>
          <w:tcPr>
            <w:tcW w:type="dxa" w:w="5061"/>
          </w:tcPr>
          <w:p>
            <w:r>
              <w:t>Service recovery</w:t>
            </w:r>
          </w:p>
        </w:tc>
        <w:tc>
          <w:tcPr>
            <w:tcW w:type="dxa" w:w="5061"/>
          </w:tcPr>
          <w:p>
            <w:r>
              <w:t>Restoring guest trust after a failure or disappointment.</w:t>
            </w:r>
          </w:p>
        </w:tc>
      </w:tr>
      <w:tr>
        <w:tc>
          <w:tcPr>
            <w:tcW w:type="dxa" w:w="5061"/>
          </w:tcPr>
          <w:p>
            <w:r>
              <w:t>Turn-down</w:t>
            </w:r>
          </w:p>
        </w:tc>
        <w:tc>
          <w:tcPr>
            <w:tcW w:type="dxa" w:w="5061"/>
          </w:tcPr>
          <w:p>
            <w:r>
              <w:t>Evening room preparation in many luxury properties.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Personal Action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2531"/>
          </w:tcPr>
          <w:p>
            <w:r>
              <w:t>Action</w:t>
            </w:r>
          </w:p>
        </w:tc>
        <w:tc>
          <w:tcPr>
            <w:tcW w:type="dxa" w:w="2531"/>
          </w:tcPr>
          <w:p>
            <w:r>
              <w:t>Why it matters</w:t>
            </w:r>
          </w:p>
        </w:tc>
        <w:tc>
          <w:tcPr>
            <w:tcW w:type="dxa" w:w="2531"/>
          </w:tcPr>
          <w:p>
            <w:r>
              <w:t>First step</w:t>
            </w:r>
          </w:p>
        </w:tc>
        <w:tc>
          <w:tcPr>
            <w:tcW w:type="dxa" w:w="2531"/>
          </w:tcPr>
          <w:p>
            <w:r>
              <w:t>Date</w:t>
            </w:r>
          </w:p>
        </w:tc>
      </w:tr>
      <w:tr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</w:tr>
      <w:tr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</w:tr>
      <w:tr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</w:tr>
      <w:tr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</w:tr>
      <w:tr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  <w:tc>
          <w:tcPr>
            <w:tcW w:type="dxa" w:w="2531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Notes Page 1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Notes Page 2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ptos" w:hAnsi="Aptos"/>
          <w:b/>
          <w:color w:val="102F3A"/>
          <w:sz w:val="36"/>
        </w:rPr>
        <w:t>Notes Page 3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p>
      <w:pPr>
        <w:spacing w:after="100"/>
      </w:pPr>
      <w:r>
        <w:rPr>
          <w:rFonts w:ascii="Aptos" w:hAnsi="Aptos"/>
          <w:b w:val="0"/>
          <w:color w:val="B8C4C8"/>
          <w:sz w:val="16"/>
        </w:rPr>
        <w:t>__________________________________________________________________________________</w:t>
      </w:r>
    </w:p>
    <w:sectPr w:rsidR="00FC693F" w:rsidRPr="0006063C" w:rsidSect="00034616">
      <w:footerReference w:type="default" r:id="rId10"/>
      <w:pgSz w:w="11909" w:h="16834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2707D"/>
        <w:sz w:val="17"/>
      </w:rPr>
      <w:t>UpskillPro | Learner Workbook | upskillpro.co.uk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