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EEF3B" w14:textId="45BC9D59" w:rsidR="000E1231" w:rsidRPr="000B30FE" w:rsidRDefault="000E1231" w:rsidP="00BE55B8">
      <w:pPr>
        <w:pStyle w:val="Heading1"/>
      </w:pPr>
      <w:r>
        <w:t>Terms and Conditions of Sale</w:t>
      </w:r>
    </w:p>
    <w:p w14:paraId="2C4D552B" w14:textId="77777777" w:rsidR="005C3BAD" w:rsidRPr="000B30FE" w:rsidRDefault="005C3BAD" w:rsidP="005C3BAD">
      <w:pPr>
        <w:rPr>
          <w:rFonts w:cstheme="minorHAnsi"/>
        </w:rPr>
      </w:pPr>
    </w:p>
    <w:p w14:paraId="3FE894D2" w14:textId="77777777" w:rsidR="00877C02" w:rsidRPr="000B30FE" w:rsidRDefault="00877C02" w:rsidP="00877C02">
      <w:pPr>
        <w:rPr>
          <w:rFonts w:cstheme="minorHAnsi"/>
        </w:rPr>
      </w:pPr>
    </w:p>
    <w:p w14:paraId="58A21B39" w14:textId="77777777" w:rsidR="00877C02" w:rsidRPr="00286F85" w:rsidRDefault="00877C02" w:rsidP="00877C02">
      <w:pPr>
        <w:rPr>
          <w:rFonts w:cstheme="minorHAnsi"/>
        </w:rPr>
      </w:pPr>
      <w:r w:rsidRPr="00286F85">
        <w:rPr>
          <w:rFonts w:cstheme="minorHAnsi"/>
          <w:b/>
          <w:bCs/>
          <w:shd w:val="clear" w:color="auto" w:fill="FFFFFF"/>
        </w:rPr>
        <w:t>Definitions</w:t>
      </w:r>
      <w:r w:rsidRPr="00286F85">
        <w:rPr>
          <w:rFonts w:cstheme="minorHAnsi"/>
          <w:shd w:val="clear" w:color="auto" w:fill="FFFFFF"/>
        </w:rPr>
        <w:t>. In these Terms and Conditions, the following definitions apply:</w:t>
      </w:r>
    </w:p>
    <w:p w14:paraId="5DFB38DD"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“Agreement”: the agreement between Prime Engineering and the Customer for the purchase and sale of Goods and/or Services.</w:t>
      </w:r>
    </w:p>
    <w:p w14:paraId="09C16A5A"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“Prime”: Prime Engineering Ltd.</w:t>
      </w:r>
    </w:p>
    <w:p w14:paraId="5C19C008"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 xml:space="preserve">“Customer” : Name and Address as indicated on Prime Order Acknowledgment </w:t>
      </w:r>
    </w:p>
    <w:p w14:paraId="62E8DBBB"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“Ship To” : the location identified by Customer and indicated on the Order Acknowledgment to which Prime is to deliver Goods and/or perform the services.</w:t>
      </w:r>
    </w:p>
    <w:p w14:paraId="1A427332"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“Goods” : the goods that are required to be delivered by Prime pursuant to a Purchase Order from Customer and confirmed via Prime’s Order Acknowledgment and includes all materials, component parts, packaging and labelling of such goods.</w:t>
      </w:r>
    </w:p>
    <w:p w14:paraId="024A0BFA"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“Order Acknowledgment” : Document outlining all required goods and/or services provided by Prime to Customer after receipt of Customer Purchase Order</w:t>
      </w:r>
    </w:p>
    <w:p w14:paraId="6DBA1BE2"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 xml:space="preserve">“Change Order” : Document outlining any and all required deviation(s) to materials and/or services as outlined in the Order Acknowledgment. </w:t>
      </w:r>
    </w:p>
    <w:p w14:paraId="17CC9170"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DF4221F"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“Purchase Order (PO)” : document provided by the Customer to Prime outlining the required goods and/or services to be provided by Prime</w:t>
      </w:r>
    </w:p>
    <w:p w14:paraId="39CDCE16"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“Services” : any services to be provided by Prime to Customer pursuant to an Order Acknowledgment.</w:t>
      </w:r>
    </w:p>
    <w:p w14:paraId="2767FF21" w14:textId="77777777" w:rsidR="00877C02" w:rsidRPr="00286F8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 xml:space="preserve">“Specifications” : the requirements, attributes and specifications for the Goods or Services that are set out in the applicable Order Acknowledgment. </w:t>
      </w:r>
    </w:p>
    <w:p w14:paraId="5BB3665C" w14:textId="77777777" w:rsidR="00877C02" w:rsidRPr="00202A65" w:rsidRDefault="00877C02" w:rsidP="00877C02">
      <w:pPr>
        <w:numPr>
          <w:ilvl w:val="1"/>
          <w:numId w:val="5"/>
        </w:numPr>
        <w:shd w:val="clear" w:color="auto" w:fill="FFFFFF"/>
        <w:spacing w:before="100" w:beforeAutospacing="1" w:after="100" w:afterAutospacing="1" w:line="240" w:lineRule="auto"/>
        <w:rPr>
          <w:rFonts w:cstheme="minorHAnsi"/>
        </w:rPr>
      </w:pPr>
      <w:r w:rsidRPr="00286F85">
        <w:rPr>
          <w:rFonts w:cstheme="minorHAnsi"/>
        </w:rPr>
        <w:t xml:space="preserve"> “Proposal” : Document provided by Prime to Customer outlining required goods or services and pricing</w:t>
      </w:r>
    </w:p>
    <w:p w14:paraId="0C6ABB4E" w14:textId="77777777" w:rsidR="00877C02" w:rsidRPr="00286F85" w:rsidRDefault="00877C02" w:rsidP="00877C02">
      <w:pPr>
        <w:spacing w:after="480"/>
        <w:rPr>
          <w:rFonts w:cstheme="minorHAnsi"/>
        </w:rPr>
      </w:pPr>
      <w:r w:rsidRPr="00286F85">
        <w:rPr>
          <w:rFonts w:cstheme="minorHAnsi"/>
          <w:b/>
        </w:rPr>
        <w:t xml:space="preserve">Sale: </w:t>
      </w:r>
      <w:r w:rsidRPr="00286F85">
        <w:rPr>
          <w:rFonts w:cstheme="minorHAnsi"/>
        </w:rPr>
        <w:t xml:space="preserve">The sale consists only of: (a) A Proposal supplied by Prime (b) A purchase order supplied by the customer to Prime; (c) An order acknowledgment supplied by Prime to the Customer; (c) any </w:t>
      </w:r>
      <w:r w:rsidRPr="00286F85">
        <w:rPr>
          <w:rFonts w:cstheme="minorHAnsi"/>
        </w:rPr>
        <w:lastRenderedPageBreak/>
        <w:t xml:space="preserve">specification or other document expressly referenced in the Order Acknowledgment; (d) any approved change order referencing the order acknowledgement document number and (e) An invoice supplied by Prime to the Customer. </w:t>
      </w:r>
    </w:p>
    <w:p w14:paraId="75A057AE" w14:textId="77777777" w:rsidR="00877C02" w:rsidRDefault="00877C02" w:rsidP="00877C02">
      <w:pPr>
        <w:rPr>
          <w:rFonts w:cstheme="minorHAnsi"/>
        </w:rPr>
      </w:pPr>
      <w:r w:rsidRPr="00286F85">
        <w:rPr>
          <w:rFonts w:cstheme="minorHAnsi"/>
        </w:rPr>
        <w:t xml:space="preserve">The Customer’s submitted PO or in absence of a PO the acceptance of the Order Acknowledgment shall act as Customers’ acceptance of our standard terms and conditions as outlined within this document. </w:t>
      </w:r>
    </w:p>
    <w:p w14:paraId="23509ED5" w14:textId="77777777" w:rsidR="00877C02" w:rsidRDefault="00877C02" w:rsidP="00877C02">
      <w:pPr>
        <w:rPr>
          <w:rFonts w:cstheme="minorHAnsi"/>
        </w:rPr>
      </w:pPr>
    </w:p>
    <w:p w14:paraId="66EA0527" w14:textId="77777777" w:rsidR="00877C02" w:rsidRDefault="00877C02" w:rsidP="00877C02">
      <w:pPr>
        <w:rPr>
          <w:rFonts w:cstheme="minorHAnsi"/>
        </w:rPr>
      </w:pPr>
      <w:r w:rsidRPr="00286F85">
        <w:rPr>
          <w:rFonts w:cstheme="minorHAnsi"/>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3AD496B7" w14:textId="77777777" w:rsidR="00877C02" w:rsidRPr="00286F85" w:rsidRDefault="00877C02" w:rsidP="00877C02">
      <w:pPr>
        <w:rPr>
          <w:rFonts w:cstheme="minorHAnsi"/>
        </w:rPr>
      </w:pPr>
    </w:p>
    <w:p w14:paraId="08A6B364" w14:textId="77777777" w:rsidR="00877C02" w:rsidRPr="00286F85" w:rsidRDefault="00877C02" w:rsidP="00877C02">
      <w:pPr>
        <w:rPr>
          <w:rFonts w:cstheme="minorHAnsi"/>
        </w:rPr>
      </w:pPr>
      <w:r w:rsidRPr="00286F85">
        <w:rPr>
          <w:rFonts w:cstheme="minorHAnsi"/>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7E3CACAF" w14:textId="77777777" w:rsidR="00877C02" w:rsidRPr="00286F85" w:rsidRDefault="00877C02" w:rsidP="00877C02">
      <w:pPr>
        <w:rPr>
          <w:rFonts w:cstheme="minorHAnsi"/>
        </w:rPr>
      </w:pPr>
    </w:p>
    <w:p w14:paraId="78B9BFF7" w14:textId="77777777" w:rsidR="00877C02" w:rsidRDefault="00877C02" w:rsidP="00877C02">
      <w:pPr>
        <w:spacing w:line="276" w:lineRule="auto"/>
        <w:rPr>
          <w:rFonts w:cstheme="minorHAnsi"/>
        </w:rPr>
      </w:pPr>
      <w:r w:rsidRPr="00286F85">
        <w:rPr>
          <w:rFonts w:cstheme="minorHAnsi"/>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09065375" w14:textId="77777777" w:rsidR="00877C02" w:rsidRPr="00286F85" w:rsidRDefault="00877C02" w:rsidP="00877C02">
      <w:pPr>
        <w:spacing w:line="276" w:lineRule="auto"/>
        <w:rPr>
          <w:rFonts w:cstheme="minorHAnsi"/>
        </w:rPr>
      </w:pPr>
    </w:p>
    <w:p w14:paraId="52BC5232" w14:textId="77777777" w:rsidR="00877C02" w:rsidRPr="00286F85" w:rsidRDefault="00877C02" w:rsidP="00877C02">
      <w:pPr>
        <w:rPr>
          <w:rFonts w:cstheme="minorHAnsi"/>
        </w:rPr>
      </w:pPr>
      <w:r w:rsidRPr="00286F85">
        <w:rPr>
          <w:rFonts w:cstheme="minorHAnsi"/>
          <w:b/>
        </w:rPr>
        <w:t xml:space="preserve">Payment: </w:t>
      </w:r>
      <w:r w:rsidRPr="00286F85">
        <w:rPr>
          <w:rFonts w:cstheme="minorHAnsi"/>
        </w:rPr>
        <w:t>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w:t>
      </w:r>
      <w:r>
        <w:rPr>
          <w:rFonts w:cstheme="minorHAnsi"/>
        </w:rPr>
        <w:t xml:space="preserve"> or as agreed upon in writing between both parties.</w:t>
      </w:r>
    </w:p>
    <w:p w14:paraId="1DAA25D4" w14:textId="77777777" w:rsidR="00877C02" w:rsidRPr="00286F85" w:rsidRDefault="00877C02" w:rsidP="00877C02">
      <w:pPr>
        <w:rPr>
          <w:rFonts w:cstheme="minorHAnsi"/>
        </w:rPr>
      </w:pPr>
    </w:p>
    <w:p w14:paraId="2379EB71" w14:textId="77777777" w:rsidR="00877C02" w:rsidRPr="00286F85" w:rsidRDefault="00877C02" w:rsidP="00877C02">
      <w:pPr>
        <w:ind w:firstLine="360"/>
        <w:rPr>
          <w:rFonts w:cstheme="minorHAnsi"/>
        </w:rPr>
      </w:pPr>
      <w:r w:rsidRPr="00286F85">
        <w:rPr>
          <w:rFonts w:cstheme="minorHAnsi"/>
        </w:rPr>
        <w:t>Payment will be accepted in the following ways:</w:t>
      </w:r>
    </w:p>
    <w:p w14:paraId="174A1516" w14:textId="77777777" w:rsidR="00877C02" w:rsidRPr="00286F85" w:rsidRDefault="00877C02" w:rsidP="00877C02">
      <w:pPr>
        <w:pStyle w:val="ListParagraph"/>
        <w:numPr>
          <w:ilvl w:val="0"/>
          <w:numId w:val="6"/>
        </w:numPr>
        <w:spacing w:after="0" w:line="240" w:lineRule="auto"/>
        <w:rPr>
          <w:rFonts w:cstheme="minorHAnsi"/>
        </w:rPr>
      </w:pPr>
      <w:r w:rsidRPr="00286F85">
        <w:rPr>
          <w:rFonts w:cstheme="minorHAnsi"/>
        </w:rPr>
        <w:t>Cash</w:t>
      </w:r>
    </w:p>
    <w:p w14:paraId="1017A7F7" w14:textId="77777777" w:rsidR="00877C02" w:rsidRPr="00286F85" w:rsidRDefault="00877C02" w:rsidP="00877C02">
      <w:pPr>
        <w:pStyle w:val="ListParagraph"/>
        <w:numPr>
          <w:ilvl w:val="0"/>
          <w:numId w:val="6"/>
        </w:numPr>
        <w:spacing w:after="0" w:line="240" w:lineRule="auto"/>
        <w:rPr>
          <w:rFonts w:cstheme="minorHAnsi"/>
        </w:rPr>
      </w:pPr>
      <w:r w:rsidRPr="00286F85">
        <w:rPr>
          <w:rFonts w:cstheme="minorHAnsi"/>
        </w:rPr>
        <w:t>Direct Deposit</w:t>
      </w:r>
    </w:p>
    <w:p w14:paraId="76936054" w14:textId="77777777" w:rsidR="00877C02" w:rsidRPr="00286F85" w:rsidRDefault="00877C02" w:rsidP="00877C02">
      <w:pPr>
        <w:pStyle w:val="ListParagraph"/>
        <w:numPr>
          <w:ilvl w:val="0"/>
          <w:numId w:val="6"/>
        </w:numPr>
        <w:spacing w:after="0" w:line="240" w:lineRule="auto"/>
        <w:rPr>
          <w:rFonts w:cstheme="minorHAnsi"/>
        </w:rPr>
      </w:pPr>
      <w:r w:rsidRPr="00286F85">
        <w:rPr>
          <w:rFonts w:cstheme="minorHAnsi"/>
        </w:rPr>
        <w:t>Cheque</w:t>
      </w:r>
    </w:p>
    <w:p w14:paraId="0EE3802A" w14:textId="77777777" w:rsidR="00877C02" w:rsidRPr="00286F85" w:rsidRDefault="00877C02" w:rsidP="00877C02">
      <w:pPr>
        <w:pStyle w:val="ListParagraph"/>
        <w:numPr>
          <w:ilvl w:val="0"/>
          <w:numId w:val="6"/>
        </w:numPr>
        <w:spacing w:after="0" w:line="240" w:lineRule="auto"/>
        <w:rPr>
          <w:rFonts w:cstheme="minorHAnsi"/>
        </w:rPr>
      </w:pPr>
      <w:r w:rsidRPr="00286F85">
        <w:rPr>
          <w:rFonts w:cstheme="minorHAnsi"/>
        </w:rPr>
        <w:lastRenderedPageBreak/>
        <w:t>Money Order</w:t>
      </w:r>
    </w:p>
    <w:p w14:paraId="48B8724C" w14:textId="77777777" w:rsidR="00877C02" w:rsidRPr="00286F85" w:rsidRDefault="00877C02" w:rsidP="00877C02">
      <w:pPr>
        <w:pStyle w:val="ListParagraph"/>
        <w:numPr>
          <w:ilvl w:val="0"/>
          <w:numId w:val="6"/>
        </w:numPr>
        <w:spacing w:after="0" w:line="240" w:lineRule="auto"/>
        <w:rPr>
          <w:rFonts w:cstheme="minorHAnsi"/>
        </w:rPr>
      </w:pPr>
      <w:r w:rsidRPr="00286F85">
        <w:rPr>
          <w:rFonts w:cstheme="minorHAnsi"/>
        </w:rPr>
        <w:t>Electronic transfer (e-transfer)</w:t>
      </w:r>
    </w:p>
    <w:p w14:paraId="6705996F" w14:textId="77777777" w:rsidR="00877C02" w:rsidRPr="00286F85" w:rsidRDefault="00877C02" w:rsidP="00877C02">
      <w:pPr>
        <w:pStyle w:val="ListParagraph"/>
        <w:numPr>
          <w:ilvl w:val="0"/>
          <w:numId w:val="6"/>
        </w:numPr>
        <w:spacing w:after="0" w:line="240" w:lineRule="auto"/>
        <w:rPr>
          <w:rFonts w:cstheme="minorHAnsi"/>
        </w:rPr>
      </w:pPr>
      <w:r w:rsidRPr="00286F85">
        <w:rPr>
          <w:rFonts w:cstheme="minorHAnsi"/>
        </w:rPr>
        <w:t>Major Credit Card (MasterCard, Visa)</w:t>
      </w:r>
    </w:p>
    <w:p w14:paraId="5CDC30A2" w14:textId="77777777" w:rsidR="00877C02" w:rsidRPr="00286F85" w:rsidRDefault="00877C02" w:rsidP="00877C02">
      <w:pPr>
        <w:pStyle w:val="ListParagraph"/>
        <w:numPr>
          <w:ilvl w:val="1"/>
          <w:numId w:val="6"/>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0642939E" w14:textId="77777777" w:rsidR="00877C02" w:rsidRPr="00286F85" w:rsidRDefault="00877C02" w:rsidP="00877C02">
      <w:pPr>
        <w:rPr>
          <w:rFonts w:cstheme="minorHAnsi"/>
        </w:rPr>
      </w:pPr>
    </w:p>
    <w:p w14:paraId="4325C2EE" w14:textId="77777777" w:rsidR="00877C02" w:rsidRPr="00286F85" w:rsidRDefault="00877C02" w:rsidP="00877C02">
      <w:pPr>
        <w:rPr>
          <w:rFonts w:cstheme="minorHAnsi"/>
        </w:rPr>
      </w:pPr>
      <w:r w:rsidRPr="00286F85">
        <w:rPr>
          <w:rFonts w:cstheme="minorHAnsi"/>
        </w:rPr>
        <w:t xml:space="preserve">Customers will pay the total amount shown on each invoice in compliance with the terms indicated on the invoice without exception. </w:t>
      </w:r>
    </w:p>
    <w:p w14:paraId="1AB3F696" w14:textId="77777777" w:rsidR="00877C02" w:rsidRPr="00286F85" w:rsidRDefault="00877C02" w:rsidP="00877C02">
      <w:pPr>
        <w:rPr>
          <w:rFonts w:cstheme="minorHAnsi"/>
        </w:rPr>
      </w:pPr>
    </w:p>
    <w:p w14:paraId="05078EF8" w14:textId="77777777" w:rsidR="00877C02" w:rsidRPr="00286F85" w:rsidRDefault="00877C02" w:rsidP="00877C02">
      <w:pPr>
        <w:rPr>
          <w:rFonts w:cstheme="minorHAnsi"/>
        </w:rPr>
      </w:pPr>
      <w:r w:rsidRPr="00286F85">
        <w:rPr>
          <w:rFonts w:cstheme="minorHAnsi"/>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0E047599" w14:textId="77777777" w:rsidR="00877C02" w:rsidRPr="00286F85" w:rsidRDefault="00877C02" w:rsidP="00877C02">
      <w:pPr>
        <w:rPr>
          <w:rFonts w:cstheme="minorHAnsi"/>
        </w:rPr>
      </w:pPr>
    </w:p>
    <w:p w14:paraId="5C201638" w14:textId="77777777" w:rsidR="00877C02" w:rsidRPr="00286F85" w:rsidRDefault="00877C02" w:rsidP="00877C02">
      <w:pPr>
        <w:rPr>
          <w:rFonts w:cstheme="minorHAnsi"/>
        </w:rPr>
      </w:pPr>
      <w:r w:rsidRPr="00286F85">
        <w:rPr>
          <w:rFonts w:cstheme="minorHAnsi"/>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56013F8E" w14:textId="77777777" w:rsidR="00877C02" w:rsidRPr="00286F85" w:rsidRDefault="00877C02" w:rsidP="00877C02">
      <w:pPr>
        <w:pStyle w:val="ListParagraph"/>
        <w:numPr>
          <w:ilvl w:val="0"/>
          <w:numId w:val="7"/>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08F002EE" w14:textId="77777777" w:rsidR="00877C02" w:rsidRPr="00286F85" w:rsidRDefault="00877C02" w:rsidP="00877C02">
      <w:pPr>
        <w:pStyle w:val="ListParagraph"/>
        <w:numPr>
          <w:ilvl w:val="0"/>
          <w:numId w:val="7"/>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7AAD1DDA" w14:textId="77777777" w:rsidR="00877C02" w:rsidRPr="00286F85" w:rsidRDefault="00877C02" w:rsidP="00877C02">
      <w:pPr>
        <w:pStyle w:val="ListParagraph"/>
        <w:numPr>
          <w:ilvl w:val="0"/>
          <w:numId w:val="7"/>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5E5F39A4" w14:textId="77777777" w:rsidR="00877C02" w:rsidRPr="00286F85" w:rsidRDefault="00877C02" w:rsidP="00877C02">
      <w:pPr>
        <w:pStyle w:val="ListParagraph"/>
        <w:numPr>
          <w:ilvl w:val="0"/>
          <w:numId w:val="7"/>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063335C1" w14:textId="77777777" w:rsidR="00877C02" w:rsidRPr="00286F85" w:rsidRDefault="00877C02" w:rsidP="00877C02">
      <w:pPr>
        <w:rPr>
          <w:rFonts w:cstheme="minorHAnsi"/>
        </w:rPr>
      </w:pPr>
      <w:r w:rsidRPr="00286F85">
        <w:rPr>
          <w:rFonts w:cstheme="minorHAnsi"/>
        </w:rPr>
        <w:t>Irrespective of whether title to equipment remains vested in Prime, risk in equipment shall pass to the Customer upon delivery.</w:t>
      </w:r>
    </w:p>
    <w:p w14:paraId="75A1D32D" w14:textId="77777777" w:rsidR="00877C02" w:rsidRPr="00286F85" w:rsidRDefault="00877C02" w:rsidP="00877C02">
      <w:pPr>
        <w:rPr>
          <w:rFonts w:cstheme="minorHAnsi"/>
        </w:rPr>
      </w:pPr>
    </w:p>
    <w:p w14:paraId="5C2F49AD" w14:textId="77777777" w:rsidR="00877C02" w:rsidRPr="00286F85" w:rsidRDefault="00877C02" w:rsidP="00877C02">
      <w:pPr>
        <w:rPr>
          <w:rFonts w:cstheme="minorHAnsi"/>
        </w:rPr>
      </w:pPr>
      <w:r w:rsidRPr="00286F85">
        <w:rPr>
          <w:rFonts w:cstheme="minorHAnsi"/>
          <w:b/>
        </w:rPr>
        <w:lastRenderedPageBreak/>
        <w:t xml:space="preserve">Change Orders: </w:t>
      </w:r>
      <w:r w:rsidRPr="00286F85">
        <w:rPr>
          <w:rFonts w:cstheme="minorHAnsi"/>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1D2A5415" w14:textId="77777777" w:rsidR="00877C02" w:rsidRPr="00286F85" w:rsidRDefault="00877C02" w:rsidP="00877C02">
      <w:pPr>
        <w:rPr>
          <w:rFonts w:cstheme="minorHAnsi"/>
        </w:rPr>
      </w:pPr>
    </w:p>
    <w:p w14:paraId="7BE8621F" w14:textId="77777777" w:rsidR="00877C02" w:rsidRPr="00286F85" w:rsidRDefault="00877C02" w:rsidP="00877C02">
      <w:pPr>
        <w:rPr>
          <w:rFonts w:cstheme="minorHAnsi"/>
        </w:rPr>
      </w:pPr>
      <w:r w:rsidRPr="00286F85">
        <w:rPr>
          <w:rFonts w:cstheme="minorHAnsi"/>
        </w:rPr>
        <w:t xml:space="preserve">Any change order that is initiated by either Prime or the Customer may affect the delivery date as indicated on the Sales Order Acknowledgment.  </w:t>
      </w:r>
    </w:p>
    <w:p w14:paraId="1D093DD1" w14:textId="77777777" w:rsidR="00877C02" w:rsidRPr="00286F85" w:rsidRDefault="00877C02" w:rsidP="00877C02">
      <w:pPr>
        <w:rPr>
          <w:rFonts w:cstheme="minorHAnsi"/>
        </w:rPr>
      </w:pPr>
    </w:p>
    <w:p w14:paraId="06954CD4" w14:textId="77777777" w:rsidR="00877C02" w:rsidRPr="00286F85" w:rsidRDefault="00877C02" w:rsidP="00877C02">
      <w:pPr>
        <w:rPr>
          <w:rFonts w:cstheme="minorHAnsi"/>
        </w:rPr>
      </w:pPr>
      <w:r w:rsidRPr="00286F85">
        <w:rPr>
          <w:rFonts w:cstheme="minorHAnsi"/>
          <w:b/>
        </w:rPr>
        <w:t xml:space="preserve">Delivery: </w:t>
      </w:r>
      <w:r>
        <w:rPr>
          <w:rFonts w:cstheme="minorHAnsi"/>
        </w:rPr>
        <w:t>U</w:t>
      </w:r>
      <w:r w:rsidRPr="00286F85">
        <w:rPr>
          <w:rFonts w:cstheme="minorHAnsi"/>
        </w:rPr>
        <w:t>nless otherwise indicated on the Order Acknowledgment</w:t>
      </w:r>
      <w:r>
        <w:rPr>
          <w:rFonts w:cstheme="minorHAnsi"/>
        </w:rPr>
        <w:t>,</w:t>
      </w:r>
      <w:r w:rsidRPr="00286F85">
        <w:rPr>
          <w:rFonts w:cstheme="minorHAnsi"/>
        </w:rPr>
        <w:t xml:space="preserve"> </w:t>
      </w:r>
      <w:r>
        <w:rPr>
          <w:rFonts w:cstheme="minorHAnsi"/>
        </w:rPr>
        <w:t>p</w:t>
      </w:r>
      <w:r w:rsidRPr="00286F85">
        <w:rPr>
          <w:rFonts w:cstheme="minorHAnsi"/>
        </w:rPr>
        <w:t>rices as shown within order acknowledgment are based on ExWorks Prime Engineering Ltd, Victoria, BC Canada</w:t>
      </w:r>
      <w:r>
        <w:rPr>
          <w:rFonts w:cstheme="minorHAnsi"/>
        </w:rPr>
        <w:t>. Regardless of whether delivery is ExWorks or to a named destination,</w:t>
      </w:r>
      <w:r w:rsidRPr="00286F85">
        <w:rPr>
          <w:rFonts w:cstheme="minorHAnsi"/>
        </w:rPr>
        <w:t xml:space="preserve"> </w:t>
      </w:r>
      <w:r w:rsidRPr="00BD489B">
        <w:rPr>
          <w:rFonts w:cstheme="minorHAnsi"/>
        </w:rPr>
        <w:t xml:space="preserve">delivery to a carrier shall constitute delivery to BUYER per INCOTERMS. Any claim by BUYER for shortage or damage occurring subsequent to such delivery or for nonconformance of Goods must be made within </w:t>
      </w:r>
      <w:r>
        <w:rPr>
          <w:rFonts w:cstheme="minorHAnsi"/>
        </w:rPr>
        <w:t>Twenty-Four</w:t>
      </w:r>
      <w:r w:rsidRPr="00BD489B">
        <w:rPr>
          <w:rFonts w:cstheme="minorHAnsi"/>
        </w:rPr>
        <w:t xml:space="preserve"> (</w:t>
      </w:r>
      <w:r>
        <w:rPr>
          <w:rFonts w:cstheme="minorHAnsi"/>
        </w:rPr>
        <w:t>24</w:t>
      </w:r>
      <w:r w:rsidRPr="00BD489B">
        <w:rPr>
          <w:rFonts w:cstheme="minorHAnsi"/>
        </w:rPr>
        <w:t>) hours after receipt of the Goods from carrier in the condition claimed, or such Goods shall be deemed finally inspected, checked and accepted by BUYER.</w:t>
      </w:r>
    </w:p>
    <w:p w14:paraId="28B10296" w14:textId="77777777" w:rsidR="00877C02" w:rsidRPr="00286F85" w:rsidRDefault="00877C02" w:rsidP="00877C02">
      <w:pPr>
        <w:ind w:firstLine="360"/>
        <w:rPr>
          <w:rFonts w:cstheme="minorHAnsi"/>
        </w:rPr>
      </w:pPr>
    </w:p>
    <w:p w14:paraId="29BCF65B" w14:textId="77777777" w:rsidR="00877C02" w:rsidRPr="00286F85" w:rsidRDefault="00877C02" w:rsidP="00877C02">
      <w:pPr>
        <w:rPr>
          <w:rFonts w:cstheme="minorHAnsi"/>
        </w:rPr>
      </w:pPr>
      <w:r w:rsidRPr="00286F85">
        <w:rPr>
          <w:rFonts w:cstheme="minorHAnsi"/>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5143CDEF" w14:textId="77777777" w:rsidR="00877C02" w:rsidRPr="00286F85" w:rsidRDefault="00877C02" w:rsidP="00877C02">
      <w:pPr>
        <w:rPr>
          <w:rFonts w:cstheme="minorHAnsi"/>
        </w:rPr>
      </w:pPr>
    </w:p>
    <w:p w14:paraId="3140319A" w14:textId="77777777" w:rsidR="00877C02" w:rsidRPr="00286F85" w:rsidRDefault="00877C02" w:rsidP="00877C02">
      <w:pPr>
        <w:rPr>
          <w:rFonts w:cstheme="minorHAnsi"/>
        </w:rPr>
      </w:pPr>
      <w:r w:rsidRPr="00286F85">
        <w:rPr>
          <w:rFonts w:cstheme="minorHAnsi"/>
          <w:b/>
        </w:rPr>
        <w:t xml:space="preserve">Confidentiality: </w:t>
      </w:r>
      <w:r w:rsidRPr="00286F85">
        <w:rPr>
          <w:rFonts w:cstheme="minorHAnsi"/>
        </w:rPr>
        <w:t>The customer shall not disclose trade secrets or confidential information including but not limited to pricing, supply lists, plans, drawings and programs to third parties without prior written consent by Prime Engineering Ltd.</w:t>
      </w:r>
    </w:p>
    <w:p w14:paraId="06BBAA61" w14:textId="77777777" w:rsidR="00877C02" w:rsidRPr="00286F85" w:rsidRDefault="00877C02" w:rsidP="00877C02">
      <w:pPr>
        <w:pStyle w:val="ListParagraph"/>
        <w:ind w:left="360"/>
        <w:rPr>
          <w:rFonts w:cstheme="minorHAnsi"/>
        </w:rPr>
      </w:pPr>
    </w:p>
    <w:p w14:paraId="6883FF03" w14:textId="77777777" w:rsidR="00877C02" w:rsidRDefault="00877C02" w:rsidP="00877C02">
      <w:pPr>
        <w:rPr>
          <w:rFonts w:cstheme="minorHAnsi"/>
        </w:rPr>
      </w:pPr>
      <w:r w:rsidRPr="00286F85">
        <w:rPr>
          <w:rFonts w:cstheme="minorHAnsi"/>
        </w:rPr>
        <w:t>Customer shall not reverse engineer, decrypt, decompile or disassemble the supplied materials without expressed written c</w:t>
      </w:r>
      <w:r>
        <w:rPr>
          <w:rFonts w:cstheme="minorHAnsi"/>
        </w:rPr>
        <w:t>onsent by Prime Engineering Ltd.</w:t>
      </w:r>
    </w:p>
    <w:p w14:paraId="2ADB03A3" w14:textId="77777777" w:rsidR="00877C02" w:rsidRPr="00286F85" w:rsidRDefault="00877C02" w:rsidP="00877C02">
      <w:pPr>
        <w:rPr>
          <w:rFonts w:cstheme="minorHAnsi"/>
        </w:rPr>
      </w:pPr>
      <w:r w:rsidRPr="00286F85">
        <w:rPr>
          <w:rFonts w:cstheme="minorHAnsi"/>
          <w:b/>
        </w:rPr>
        <w:t xml:space="preserve">Force Majeure: </w:t>
      </w:r>
      <w:r w:rsidRPr="00286F85">
        <w:rPr>
          <w:rFonts w:cstheme="minorHAnsi"/>
        </w:rPr>
        <w:t xml:space="preserve">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w:t>
      </w:r>
      <w:r w:rsidRPr="00286F85">
        <w:rPr>
          <w:rFonts w:cstheme="minorHAnsi"/>
        </w:rPr>
        <w:lastRenderedPageBreak/>
        <w:t>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2F274D1F" w14:textId="77777777" w:rsidR="00877C02" w:rsidRPr="00286F85" w:rsidRDefault="00877C02" w:rsidP="00877C02">
      <w:pPr>
        <w:rPr>
          <w:rFonts w:cstheme="minorHAnsi"/>
        </w:rPr>
      </w:pPr>
    </w:p>
    <w:p w14:paraId="11C66DFD" w14:textId="77777777" w:rsidR="00877C02" w:rsidRPr="00286F85" w:rsidRDefault="00877C02" w:rsidP="00877C02">
      <w:pPr>
        <w:rPr>
          <w:rFonts w:cstheme="minorHAnsi"/>
          <w:b/>
        </w:rPr>
      </w:pPr>
      <w:r w:rsidRPr="00286F85">
        <w:rPr>
          <w:rFonts w:cstheme="minorHAnsi"/>
          <w:b/>
        </w:rPr>
        <w:t xml:space="preserve">Performance liability: </w:t>
      </w:r>
      <w:r w:rsidRPr="00286F85">
        <w:rPr>
          <w:rFonts w:cstheme="minorHAnsi"/>
        </w:rPr>
        <w:t>Customer shall indemnify, defend and hold harmless Prime, its Affiliates, and their respective officers, directors, employees, consultants, and agents (the “</w:t>
      </w:r>
      <w:r w:rsidRPr="00286F85">
        <w:rPr>
          <w:rFonts w:cstheme="minorHAnsi"/>
          <w:b/>
          <w:bCs/>
        </w:rPr>
        <w:t>Prime Indemnified Parties</w:t>
      </w:r>
      <w:r w:rsidRPr="00286F85">
        <w:rPr>
          <w:rFonts w:cstheme="minorHAnsi"/>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04764095" w14:textId="77777777" w:rsidR="00877C02" w:rsidRPr="00286F85" w:rsidRDefault="00877C02" w:rsidP="00877C02">
      <w:pPr>
        <w:pStyle w:val="ListParagraph"/>
        <w:rPr>
          <w:rFonts w:cstheme="minorHAnsi"/>
          <w:b/>
        </w:rPr>
      </w:pPr>
    </w:p>
    <w:p w14:paraId="4798340C" w14:textId="77777777" w:rsidR="00877C02" w:rsidRPr="00286F85" w:rsidRDefault="00877C02" w:rsidP="00877C02">
      <w:pPr>
        <w:rPr>
          <w:rFonts w:cstheme="minorHAnsi"/>
        </w:rPr>
      </w:pPr>
      <w:r w:rsidRPr="00286F85">
        <w:rPr>
          <w:rFonts w:cstheme="minorHAnsi"/>
          <w:b/>
        </w:rPr>
        <w:t xml:space="preserve">Intellectual Property: </w:t>
      </w:r>
      <w:r w:rsidRPr="00286F85">
        <w:rPr>
          <w:rFonts w:cstheme="minorHAnsi"/>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351198BC" w14:textId="77777777" w:rsidR="00877C02" w:rsidRPr="00286F85" w:rsidRDefault="00877C02" w:rsidP="00877C02">
      <w:pPr>
        <w:shd w:val="clear" w:color="auto" w:fill="FFFFFF"/>
        <w:spacing w:before="100" w:beforeAutospacing="1" w:after="100" w:afterAutospacing="1"/>
        <w:rPr>
          <w:rFonts w:cstheme="minorHAnsi"/>
        </w:rPr>
      </w:pPr>
      <w:r w:rsidRPr="00286F85">
        <w:rPr>
          <w:rFonts w:cstheme="minorHAnsi"/>
          <w:b/>
          <w:bCs/>
        </w:rPr>
        <w:t>Limitation ofility</w:t>
      </w:r>
      <w:r w:rsidRPr="00286F85">
        <w:rPr>
          <w:rFonts w:cstheme="minorHAnsi"/>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7F1D3F1B" w14:textId="77777777" w:rsidR="00877C02" w:rsidRPr="00286F85" w:rsidRDefault="00877C02" w:rsidP="00877C02">
      <w:pPr>
        <w:rPr>
          <w:rFonts w:cstheme="minorHAnsi"/>
        </w:rPr>
      </w:pPr>
      <w:r w:rsidRPr="00286F85">
        <w:rPr>
          <w:rFonts w:cstheme="minorHAnsi"/>
          <w:b/>
        </w:rPr>
        <w:t xml:space="preserve">Taxes: </w:t>
      </w:r>
      <w:r w:rsidRPr="00286F85">
        <w:rPr>
          <w:rFonts w:cstheme="minorHAnsi"/>
        </w:rPr>
        <w:t>Unless otherwise stated within order acknowledgment, all prices or other payments stated within the order acknowledgment are exclusive of any taxes. Prime will separately itemize all applicable taxes on each invoice provided to customer.</w:t>
      </w:r>
    </w:p>
    <w:p w14:paraId="200AF4B5" w14:textId="77777777" w:rsidR="00877C02" w:rsidRPr="00286F85" w:rsidRDefault="00877C02" w:rsidP="00877C02">
      <w:pPr>
        <w:rPr>
          <w:rFonts w:cstheme="minorHAnsi"/>
        </w:rPr>
      </w:pPr>
    </w:p>
    <w:p w14:paraId="5F5A8E02" w14:textId="77777777" w:rsidR="00877C02" w:rsidRPr="00286F85" w:rsidRDefault="00877C02" w:rsidP="00877C02">
      <w:pPr>
        <w:rPr>
          <w:rFonts w:cstheme="minorHAnsi"/>
        </w:rPr>
      </w:pPr>
      <w:r w:rsidRPr="00286F85">
        <w:rPr>
          <w:rFonts w:cstheme="minorHAnsi"/>
          <w:b/>
        </w:rPr>
        <w:lastRenderedPageBreak/>
        <w:t xml:space="preserve">Warranties: </w:t>
      </w:r>
      <w:r>
        <w:rPr>
          <w:rFonts w:cstheme="minorHAnsi"/>
        </w:rPr>
        <w:t>Unless stated otherwise in the Order Acknowledgement, per Prime’s “</w:t>
      </w:r>
      <w:r w:rsidRPr="00286F85">
        <w:rPr>
          <w:rFonts w:cstheme="minorHAnsi"/>
        </w:rPr>
        <w:t>Equi</w:t>
      </w:r>
      <w:r>
        <w:rPr>
          <w:rFonts w:cstheme="minorHAnsi"/>
        </w:rPr>
        <w:t xml:space="preserve">pment and Installation Warranty”, </w:t>
      </w:r>
      <w:r w:rsidRPr="00286F85">
        <w:rPr>
          <w:rFonts w:cstheme="minorHAnsi"/>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3006BCCB" w14:textId="77777777" w:rsidR="00877C02" w:rsidRPr="00286F85" w:rsidRDefault="00877C02" w:rsidP="00877C02">
      <w:pPr>
        <w:rPr>
          <w:rFonts w:cstheme="minorHAnsi"/>
        </w:rPr>
      </w:pPr>
    </w:p>
    <w:p w14:paraId="0D8577F7" w14:textId="77777777" w:rsidR="00877C02" w:rsidRPr="00286F85" w:rsidRDefault="00877C02" w:rsidP="00877C02">
      <w:pPr>
        <w:rPr>
          <w:rFonts w:cstheme="minorHAnsi"/>
          <w:b/>
        </w:rPr>
      </w:pPr>
      <w:r w:rsidRPr="00286F85">
        <w:rPr>
          <w:rFonts w:cstheme="minorHAnsi"/>
        </w:rPr>
        <w:t xml:space="preserve">Please request a copy of our ‘Equipment and Installation Warranty’ for further details on our standard and extended warranties. </w:t>
      </w:r>
    </w:p>
    <w:p w14:paraId="5457E564" w14:textId="77777777" w:rsidR="00877C02" w:rsidRPr="00286F85" w:rsidRDefault="00877C02" w:rsidP="00877C02">
      <w:pPr>
        <w:tabs>
          <w:tab w:val="right" w:pos="9360"/>
        </w:tabs>
        <w:rPr>
          <w:rFonts w:cstheme="minorHAnsi"/>
        </w:rPr>
      </w:pPr>
    </w:p>
    <w:p w14:paraId="4B08230A" w14:textId="77777777" w:rsidR="00877C02" w:rsidRPr="00286F85" w:rsidRDefault="00877C02" w:rsidP="00877C02">
      <w:pPr>
        <w:rPr>
          <w:rFonts w:cstheme="minorHAnsi"/>
        </w:rPr>
      </w:pPr>
      <w:r w:rsidRPr="00286F85">
        <w:rPr>
          <w:rFonts w:cstheme="minorHAnsi"/>
          <w:b/>
        </w:rPr>
        <w:t xml:space="preserve">Cancellation: </w:t>
      </w:r>
      <w:r w:rsidRPr="00286F85">
        <w:rPr>
          <w:rFonts w:cstheme="minorHAnsi"/>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12351E30" w14:textId="77777777" w:rsidR="00877C02" w:rsidRDefault="00877C02" w:rsidP="00877C02">
      <w:pPr>
        <w:rPr>
          <w:rFonts w:cstheme="minorHAnsi"/>
        </w:rPr>
      </w:pPr>
      <w:r w:rsidRPr="00286F85">
        <w:rPr>
          <w:rFonts w:cstheme="minorHAnsi"/>
        </w:rPr>
        <w:t xml:space="preserve"> </w:t>
      </w:r>
    </w:p>
    <w:p w14:paraId="1AD3CBF7" w14:textId="77777777" w:rsidR="00877C02" w:rsidRDefault="00877C02" w:rsidP="00877C02">
      <w:pPr>
        <w:rPr>
          <w:rFonts w:cstheme="minorHAnsi"/>
          <w:b/>
          <w:bCs/>
        </w:rPr>
      </w:pPr>
      <w:r w:rsidRPr="00286F85">
        <w:rPr>
          <w:rFonts w:cstheme="minorHAnsi"/>
          <w:b/>
          <w:bCs/>
        </w:rPr>
        <w:t>Severability</w:t>
      </w:r>
      <w:r w:rsidRPr="00286F85">
        <w:rPr>
          <w:rFonts w:cstheme="minorHAnsi"/>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rPr>
        <w:t xml:space="preserve"> </w:t>
      </w:r>
    </w:p>
    <w:p w14:paraId="4A4482DE" w14:textId="77777777" w:rsidR="00877C02" w:rsidRDefault="00877C02" w:rsidP="00877C02">
      <w:pPr>
        <w:rPr>
          <w:rFonts w:cstheme="minorHAnsi"/>
          <w:b/>
          <w:bCs/>
        </w:rPr>
      </w:pPr>
    </w:p>
    <w:p w14:paraId="415D6B12" w14:textId="77777777" w:rsidR="00877C02" w:rsidRPr="00286F85" w:rsidRDefault="00877C02" w:rsidP="00877C02">
      <w:pPr>
        <w:rPr>
          <w:rFonts w:cstheme="minorHAnsi"/>
        </w:rPr>
      </w:pPr>
      <w:r w:rsidRPr="00286F85">
        <w:rPr>
          <w:rFonts w:cstheme="minorHAnsi"/>
          <w:b/>
          <w:bCs/>
        </w:rPr>
        <w:t>Waiver</w:t>
      </w:r>
      <w:r w:rsidRPr="00286F85">
        <w:rPr>
          <w:rFonts w:cstheme="minorHAnsi"/>
        </w:rPr>
        <w:t>: No waiver of any provision of this Agreement shall be enforceable against that party unless it is in writing and signed by that party.</w:t>
      </w:r>
    </w:p>
    <w:p w14:paraId="37E16503" w14:textId="77777777" w:rsidR="00877C02" w:rsidRDefault="00877C02" w:rsidP="00877C02">
      <w:pPr>
        <w:shd w:val="clear" w:color="auto" w:fill="FFFFFF"/>
        <w:spacing w:before="100" w:beforeAutospacing="1" w:after="100" w:afterAutospacing="1"/>
        <w:rPr>
          <w:rFonts w:cstheme="minorHAnsi"/>
          <w:b/>
          <w:bCs/>
        </w:rPr>
      </w:pPr>
      <w:r w:rsidRPr="00286F85">
        <w:rPr>
          <w:rFonts w:cstheme="minorHAnsi"/>
          <w:b/>
          <w:bCs/>
        </w:rPr>
        <w:t>Survival</w:t>
      </w:r>
      <w:r w:rsidRPr="00286F85">
        <w:rPr>
          <w:rFonts w:cstheme="minorHAnsi"/>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rPr>
        <w:t xml:space="preserve"> </w:t>
      </w:r>
    </w:p>
    <w:p w14:paraId="5CECE4E7" w14:textId="77777777" w:rsidR="00877C02" w:rsidRPr="00286F85" w:rsidRDefault="00877C02" w:rsidP="00877C02">
      <w:pPr>
        <w:shd w:val="clear" w:color="auto" w:fill="FFFFFF"/>
        <w:spacing w:before="100" w:beforeAutospacing="1" w:after="100" w:afterAutospacing="1"/>
        <w:rPr>
          <w:rFonts w:cstheme="minorHAnsi"/>
        </w:rPr>
      </w:pPr>
      <w:r w:rsidRPr="00286F85">
        <w:rPr>
          <w:rFonts w:cstheme="minorHAnsi"/>
          <w:b/>
          <w:bCs/>
        </w:rPr>
        <w:t>Interpretation</w:t>
      </w:r>
      <w:r w:rsidRPr="00286F85">
        <w:rPr>
          <w:rFonts w:cstheme="minorHAnsi"/>
        </w:rPr>
        <w:t xml:space="preserve">: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w:t>
      </w:r>
      <w:r w:rsidRPr="00286F85">
        <w:rPr>
          <w:rFonts w:cstheme="minorHAnsi"/>
        </w:rPr>
        <w:lastRenderedPageBreak/>
        <w:t>the word “including,” it means “including without limitation,” and where it uses the word “includes,” it means “includes without limitation.</w:t>
      </w:r>
    </w:p>
    <w:p w14:paraId="07165055" w14:textId="77777777" w:rsidR="00877C02" w:rsidRPr="00286F85" w:rsidRDefault="00877C02" w:rsidP="00877C02">
      <w:pPr>
        <w:rPr>
          <w:rFonts w:cstheme="minorHAnsi"/>
        </w:rPr>
      </w:pPr>
      <w:r w:rsidRPr="00286F85">
        <w:rPr>
          <w:rFonts w:cstheme="minorHAnsi"/>
          <w:b/>
        </w:rPr>
        <w:t xml:space="preserve">Entire Agreement: </w:t>
      </w:r>
      <w:r w:rsidRPr="00286F85">
        <w:rPr>
          <w:rFonts w:cstheme="minorHAnsi"/>
        </w:rPr>
        <w:t>This document constitutes entire agreement between Prime Engineering Ltd and the customer. No prior agreements or negotiations shall supersede these terms and conditions.</w:t>
      </w:r>
    </w:p>
    <w:p w14:paraId="32075EAD" w14:textId="7E147B42" w:rsidR="00C70EE7" w:rsidRPr="000E1231" w:rsidRDefault="00877C02" w:rsidP="00877C02">
      <w:pPr>
        <w:rPr>
          <w:rFonts w:cstheme="minorHAnsi"/>
        </w:rPr>
      </w:pPr>
      <w:r w:rsidRPr="00286F85">
        <w:rPr>
          <w:rFonts w:cstheme="minorHAnsi"/>
          <w:b/>
          <w:bCs/>
        </w:rPr>
        <w:t>Governing Law</w:t>
      </w:r>
      <w:r w:rsidRPr="00286F85">
        <w:rPr>
          <w:rFonts w:cstheme="minorHAnsi"/>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C70EE7" w:rsidRPr="000E1231" w:rsidSect="00935DE7">
      <w:headerReference w:type="default" r:id="rId10"/>
      <w:footerReference w:type="default" r:id="rId11"/>
      <w:footerReference w:type="first" r:id="rId12"/>
      <w:pgSz w:w="12240" w:h="15840"/>
      <w:pgMar w:top="1440" w:right="1440" w:bottom="1440" w:left="1440" w:header="720" w:footer="720" w:gutter="0"/>
      <w:pgBorders w:offsetFrom="page">
        <w:top w:val="single" w:sz="4" w:space="24" w:color="ACB9CA" w:themeColor="text2" w:themeTint="66"/>
        <w:left w:val="single" w:sz="4" w:space="24" w:color="ACB9CA" w:themeColor="text2" w:themeTint="66"/>
        <w:bottom w:val="single" w:sz="4" w:space="24" w:color="ACB9CA" w:themeColor="text2" w:themeTint="66"/>
        <w:right w:val="single" w:sz="4" w:space="24" w:color="ACB9CA" w:themeColor="text2" w:themeTint="66"/>
      </w:pgBorders>
      <w:cols w:space="720"/>
      <w:noEndnote/>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6661A3" w14:textId="77777777" w:rsidR="00C3709A" w:rsidRDefault="00C3709A" w:rsidP="00935DE7">
      <w:pPr>
        <w:spacing w:after="0" w:line="240" w:lineRule="auto"/>
      </w:pPr>
      <w:r>
        <w:separator/>
      </w:r>
    </w:p>
  </w:endnote>
  <w:endnote w:type="continuationSeparator" w:id="0">
    <w:p w14:paraId="14A3B67C" w14:textId="77777777" w:rsidR="00C3709A" w:rsidRDefault="00C3709A" w:rsidP="00935DE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D8291F" w14:textId="77777777" w:rsidR="00935DE7" w:rsidRPr="00DE2746" w:rsidRDefault="00877C02" w:rsidP="00935DE7">
    <w:pPr>
      <w:pStyle w:val="Footer"/>
      <w:rPr>
        <w:rFonts w:ascii="Calibri" w:hAnsi="Calibri" w:cs="Calibri"/>
      </w:rPr>
    </w:pPr>
    <w:hyperlink r:id="rId1" w:history="1">
      <w:r w:rsidR="00935DE7" w:rsidRPr="00DE2746">
        <w:rPr>
          <w:rStyle w:val="Hyperlink"/>
          <w:rFonts w:ascii="Calibri" w:hAnsi="Calibri" w:cs="Calibri"/>
          <w:noProof/>
        </w:rPr>
        <w:t>info@primeeng.ca</w:t>
      </w:r>
    </w:hyperlink>
    <w:r w:rsidR="00935DE7" w:rsidRPr="00DE2746">
      <w:rPr>
        <w:rFonts w:ascii="Calibri" w:hAnsi="Calibri" w:cs="Calibri"/>
        <w:noProof/>
        <w:color w:val="00B0F0"/>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5111E" w14:textId="77777777" w:rsidR="00935DE7" w:rsidRPr="00DE2746" w:rsidRDefault="00877C02" w:rsidP="00935DE7">
    <w:pPr>
      <w:pStyle w:val="Footer"/>
      <w:rPr>
        <w:rFonts w:ascii="Calibri" w:hAnsi="Calibri" w:cs="Calibri"/>
      </w:rPr>
    </w:pPr>
    <w:hyperlink r:id="rId1" w:history="1">
      <w:r w:rsidR="00935DE7" w:rsidRPr="00DE2746">
        <w:rPr>
          <w:rStyle w:val="Hyperlink"/>
          <w:rFonts w:ascii="Calibri" w:hAnsi="Calibri" w:cs="Calibri"/>
          <w:noProof/>
        </w:rPr>
        <w:t>info@primeeng.ca</w:t>
      </w:r>
    </w:hyperlink>
    <w:r w:rsidR="00935DE7" w:rsidRPr="00DE2746">
      <w:rPr>
        <w:rFonts w:ascii="Calibri" w:hAnsi="Calibri" w:cs="Calibri"/>
        <w:noProof/>
        <w:color w:val="00B0F0"/>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BF4841" w14:textId="77777777" w:rsidR="00C3709A" w:rsidRDefault="00C3709A" w:rsidP="00935DE7">
      <w:pPr>
        <w:spacing w:after="0" w:line="240" w:lineRule="auto"/>
      </w:pPr>
      <w:r>
        <w:separator/>
      </w:r>
    </w:p>
  </w:footnote>
  <w:footnote w:type="continuationSeparator" w:id="0">
    <w:p w14:paraId="497A62DB" w14:textId="77777777" w:rsidR="00C3709A" w:rsidRDefault="00C3709A" w:rsidP="00935DE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35DE7" w14:paraId="5C191F38" w14:textId="77777777" w:rsidTr="003830C5">
      <w:tc>
        <w:tcPr>
          <w:tcW w:w="8046" w:type="dxa"/>
        </w:tcPr>
        <w:p w14:paraId="34953996" w14:textId="77777777" w:rsidR="00935DE7" w:rsidRDefault="00935DE7" w:rsidP="00935DE7">
          <w:pPr>
            <w:tabs>
              <w:tab w:val="center" w:pos="3915"/>
              <w:tab w:val="left" w:pos="6375"/>
            </w:tabs>
          </w:pPr>
          <w:r>
            <w:tab/>
          </w:r>
          <w:r w:rsidR="00FC7198" w:rsidRPr="008E3D76">
            <w:rPr>
              <w:noProof/>
            </w:rPr>
            <w:drawing>
              <wp:inline distT="0" distB="0" distL="0" distR="0" wp14:anchorId="1CD4FCA2" wp14:editId="31ECA4F9">
                <wp:extent cx="2409825" cy="1095375"/>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r>
            <w:tab/>
          </w:r>
        </w:p>
      </w:tc>
      <w:tc>
        <w:tcPr>
          <w:tcW w:w="1530" w:type="dxa"/>
        </w:tcPr>
        <w:p w14:paraId="5BCF0835" w14:textId="77777777" w:rsidR="00935DE7" w:rsidRPr="00935DE7" w:rsidRDefault="00935DE7" w:rsidP="00935DE7">
          <w:pPr>
            <w:pStyle w:val="Footer"/>
            <w:jc w:val="right"/>
            <w:rPr>
              <w:color w:val="808080"/>
              <w:spacing w:val="60"/>
            </w:rPr>
          </w:pPr>
        </w:p>
        <w:p w14:paraId="307AB57E" w14:textId="77777777" w:rsidR="00935DE7" w:rsidRDefault="00935DE7" w:rsidP="00935DE7">
          <w:pPr>
            <w:pStyle w:val="Footer"/>
            <w:jc w:val="right"/>
          </w:pPr>
          <w:r w:rsidRPr="00935DE7">
            <w:rPr>
              <w:color w:val="808080"/>
              <w:spacing w:val="60"/>
            </w:rPr>
            <w:t>Page</w:t>
          </w:r>
          <w:r>
            <w:t xml:space="preserve"> | </w:t>
          </w:r>
          <w:r>
            <w:fldChar w:fldCharType="begin"/>
          </w:r>
          <w:r>
            <w:instrText xml:space="preserve"> PAGE   \* MERGEFORMAT </w:instrText>
          </w:r>
          <w:r>
            <w:fldChar w:fldCharType="separate"/>
          </w:r>
          <w:r w:rsidR="001F694E">
            <w:rPr>
              <w:noProof/>
            </w:rPr>
            <w:t>15</w:t>
          </w:r>
          <w:r>
            <w:fldChar w:fldCharType="end"/>
          </w:r>
        </w:p>
        <w:p w14:paraId="6E916D40" w14:textId="77777777" w:rsidR="00935DE7" w:rsidRPr="00935DE7" w:rsidRDefault="00935DE7" w:rsidP="00935DE7">
          <w:pPr>
            <w:pStyle w:val="Footer"/>
            <w:jc w:val="right"/>
            <w:rPr>
              <w:color w:val="808080"/>
              <w:spacing w:val="60"/>
            </w:rPr>
          </w:pPr>
        </w:p>
      </w:tc>
    </w:tr>
  </w:tbl>
  <w:p w14:paraId="4ACF81A2" w14:textId="77777777" w:rsidR="00935DE7" w:rsidRPr="00935DE7" w:rsidRDefault="00935DE7" w:rsidP="00AC3FD9">
    <w:pPr>
      <w:rPr>
        <w:rFonts w:ascii="Arial" w:hAnsi="Arial" w:cs="Arial"/>
        <w:b/>
      </w:rPr>
    </w:pPr>
    <w: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9D4473"/>
    <w:multiLevelType w:val="hybridMultilevel"/>
    <w:tmpl w:val="F04A000A"/>
    <w:lvl w:ilvl="0" w:tplc="BF4EB05A">
      <w:start w:val="3"/>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0C122EF5"/>
    <w:multiLevelType w:val="hybridMultilevel"/>
    <w:tmpl w:val="CA661F52"/>
    <w:lvl w:ilvl="0" w:tplc="D0283064">
      <w:numFmt w:val="bullet"/>
      <w:lvlText w:val=""/>
      <w:lvlJc w:val="left"/>
      <w:pPr>
        <w:ind w:left="720" w:hanging="360"/>
      </w:pPr>
      <w:rPr>
        <w:rFonts w:ascii="Symbol" w:eastAsia="Calibri" w:hAnsi="Symbol"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Calibri"/>
      </w:rPr>
    </w:lvl>
    <w:lvl w:ilvl="1">
      <w:start w:val="1"/>
      <w:numFmt w:val="lowerLetter"/>
      <w:lvlText w:val="%2."/>
      <w:lvlJc w:val="left"/>
      <w:pPr>
        <w:tabs>
          <w:tab w:val="num" w:pos="990"/>
        </w:tabs>
        <w:ind w:left="990" w:hanging="360"/>
      </w:pPr>
      <w:rPr>
        <w:rFonts w:cs="Times New Roman"/>
      </w:rPr>
    </w:lvl>
    <w:lvl w:ilvl="2" w:tentative="1">
      <w:start w:val="1"/>
      <w:numFmt w:val="lowerLetter"/>
      <w:lvlText w:val="%3."/>
      <w:lvlJc w:val="left"/>
      <w:pPr>
        <w:tabs>
          <w:tab w:val="num" w:pos="2160"/>
        </w:tabs>
        <w:ind w:left="2160" w:hanging="360"/>
      </w:pPr>
      <w:rPr>
        <w:rFonts w:cs="Times New Roman"/>
      </w:rPr>
    </w:lvl>
    <w:lvl w:ilvl="3" w:tentative="1">
      <w:start w:val="1"/>
      <w:numFmt w:val="lowerLetter"/>
      <w:lvlText w:val="%4."/>
      <w:lvlJc w:val="left"/>
      <w:pPr>
        <w:tabs>
          <w:tab w:val="num" w:pos="2880"/>
        </w:tabs>
        <w:ind w:left="2880" w:hanging="360"/>
      </w:pPr>
      <w:rPr>
        <w:rFonts w:cs="Times New Roman"/>
      </w:rPr>
    </w:lvl>
    <w:lvl w:ilvl="4" w:tentative="1">
      <w:start w:val="1"/>
      <w:numFmt w:val="lowerLetter"/>
      <w:lvlText w:val="%5."/>
      <w:lvlJc w:val="left"/>
      <w:pPr>
        <w:tabs>
          <w:tab w:val="num" w:pos="3600"/>
        </w:tabs>
        <w:ind w:left="3600" w:hanging="360"/>
      </w:pPr>
      <w:rPr>
        <w:rFonts w:cs="Times New Roman"/>
      </w:rPr>
    </w:lvl>
    <w:lvl w:ilvl="5" w:tentative="1">
      <w:start w:val="1"/>
      <w:numFmt w:val="lowerLetter"/>
      <w:lvlText w:val="%6."/>
      <w:lvlJc w:val="left"/>
      <w:pPr>
        <w:tabs>
          <w:tab w:val="num" w:pos="4320"/>
        </w:tabs>
        <w:ind w:left="4320" w:hanging="360"/>
      </w:pPr>
      <w:rPr>
        <w:rFonts w:cs="Times New Roman"/>
      </w:rPr>
    </w:lvl>
    <w:lvl w:ilvl="6" w:tentative="1">
      <w:start w:val="1"/>
      <w:numFmt w:val="lowerLetter"/>
      <w:lvlText w:val="%7."/>
      <w:lvlJc w:val="left"/>
      <w:pPr>
        <w:tabs>
          <w:tab w:val="num" w:pos="5040"/>
        </w:tabs>
        <w:ind w:left="5040" w:hanging="360"/>
      </w:pPr>
      <w:rPr>
        <w:rFonts w:cs="Times New Roman"/>
      </w:rPr>
    </w:lvl>
    <w:lvl w:ilvl="7" w:tentative="1">
      <w:start w:val="1"/>
      <w:numFmt w:val="lowerLetter"/>
      <w:lvlText w:val="%8."/>
      <w:lvlJc w:val="left"/>
      <w:pPr>
        <w:tabs>
          <w:tab w:val="num" w:pos="5760"/>
        </w:tabs>
        <w:ind w:left="5760" w:hanging="360"/>
      </w:pPr>
      <w:rPr>
        <w:rFonts w:cs="Times New Roman"/>
      </w:rPr>
    </w:lvl>
    <w:lvl w:ilvl="8" w:tentative="1">
      <w:start w:val="1"/>
      <w:numFmt w:val="lowerLetter"/>
      <w:lvlText w:val="%9."/>
      <w:lvlJc w:val="left"/>
      <w:pPr>
        <w:tabs>
          <w:tab w:val="num" w:pos="6480"/>
        </w:tabs>
        <w:ind w:left="6480" w:hanging="360"/>
      </w:pPr>
      <w:rPr>
        <w:rFonts w:cs="Times New Roman"/>
      </w:rPr>
    </w:lvl>
  </w:abstractNum>
  <w:abstractNum w:abstractNumId="4" w15:restartNumberingAfterBreak="0">
    <w:nsid w:val="21F31F0C"/>
    <w:multiLevelType w:val="hybridMultilevel"/>
    <w:tmpl w:val="4F4CA02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33DC4D97"/>
    <w:multiLevelType w:val="hybridMultilevel"/>
    <w:tmpl w:val="DDFCC4DA"/>
    <w:lvl w:ilvl="0" w:tplc="10090003">
      <w:start w:val="1"/>
      <w:numFmt w:val="bullet"/>
      <w:lvlText w:val="o"/>
      <w:lvlJc w:val="left"/>
      <w:pPr>
        <w:ind w:left="720" w:hanging="360"/>
      </w:pPr>
      <w:rPr>
        <w:rFonts w:ascii="Courier New" w:hAnsi="Courier New" w:cs="Courier New"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38246F92"/>
    <w:multiLevelType w:val="hybridMultilevel"/>
    <w:tmpl w:val="00E0E000"/>
    <w:lvl w:ilvl="0" w:tplc="04090017">
      <w:start w:val="1"/>
      <w:numFmt w:val="lowerLetter"/>
      <w:lvlText w:val="%1)"/>
      <w:lvlJc w:val="left"/>
      <w:pPr>
        <w:ind w:left="1440" w:hanging="360"/>
      </w:pPr>
      <w:rPr>
        <w:rFonts w:cs="Times New Roman"/>
      </w:rPr>
    </w:lvl>
    <w:lvl w:ilvl="1" w:tplc="04090019">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7" w15:restartNumberingAfterBreak="0">
    <w:nsid w:val="3A1A4211"/>
    <w:multiLevelType w:val="hybridMultilevel"/>
    <w:tmpl w:val="6D106D2C"/>
    <w:lvl w:ilvl="0" w:tplc="1009000F">
      <w:start w:val="1"/>
      <w:numFmt w:val="decimal"/>
      <w:lvlText w:val="%1."/>
      <w:lvlJc w:val="left"/>
      <w:pPr>
        <w:ind w:left="720" w:hanging="360"/>
      </w:pPr>
      <w:rPr>
        <w:rFonts w:cs="Times New Roman"/>
      </w:rPr>
    </w:lvl>
    <w:lvl w:ilvl="1" w:tplc="10090019" w:tentative="1">
      <w:start w:val="1"/>
      <w:numFmt w:val="lowerLetter"/>
      <w:lvlText w:val="%2."/>
      <w:lvlJc w:val="left"/>
      <w:pPr>
        <w:ind w:left="1440" w:hanging="360"/>
      </w:pPr>
      <w:rPr>
        <w:rFonts w:cs="Times New Roman"/>
      </w:rPr>
    </w:lvl>
    <w:lvl w:ilvl="2" w:tplc="1009001B" w:tentative="1">
      <w:start w:val="1"/>
      <w:numFmt w:val="lowerRoman"/>
      <w:lvlText w:val="%3."/>
      <w:lvlJc w:val="right"/>
      <w:pPr>
        <w:ind w:left="2160" w:hanging="180"/>
      </w:pPr>
      <w:rPr>
        <w:rFonts w:cs="Times New Roman"/>
      </w:rPr>
    </w:lvl>
    <w:lvl w:ilvl="3" w:tplc="1009000F" w:tentative="1">
      <w:start w:val="1"/>
      <w:numFmt w:val="decimal"/>
      <w:lvlText w:val="%4."/>
      <w:lvlJc w:val="left"/>
      <w:pPr>
        <w:ind w:left="2880" w:hanging="360"/>
      </w:pPr>
      <w:rPr>
        <w:rFonts w:cs="Times New Roman"/>
      </w:rPr>
    </w:lvl>
    <w:lvl w:ilvl="4" w:tplc="10090019" w:tentative="1">
      <w:start w:val="1"/>
      <w:numFmt w:val="lowerLetter"/>
      <w:lvlText w:val="%5."/>
      <w:lvlJc w:val="left"/>
      <w:pPr>
        <w:ind w:left="3600" w:hanging="360"/>
      </w:pPr>
      <w:rPr>
        <w:rFonts w:cs="Times New Roman"/>
      </w:rPr>
    </w:lvl>
    <w:lvl w:ilvl="5" w:tplc="1009001B" w:tentative="1">
      <w:start w:val="1"/>
      <w:numFmt w:val="lowerRoman"/>
      <w:lvlText w:val="%6."/>
      <w:lvlJc w:val="right"/>
      <w:pPr>
        <w:ind w:left="4320" w:hanging="180"/>
      </w:pPr>
      <w:rPr>
        <w:rFonts w:cs="Times New Roman"/>
      </w:rPr>
    </w:lvl>
    <w:lvl w:ilvl="6" w:tplc="1009000F" w:tentative="1">
      <w:start w:val="1"/>
      <w:numFmt w:val="decimal"/>
      <w:lvlText w:val="%7."/>
      <w:lvlJc w:val="left"/>
      <w:pPr>
        <w:ind w:left="5040" w:hanging="360"/>
      </w:pPr>
      <w:rPr>
        <w:rFonts w:cs="Times New Roman"/>
      </w:rPr>
    </w:lvl>
    <w:lvl w:ilvl="7" w:tplc="10090019" w:tentative="1">
      <w:start w:val="1"/>
      <w:numFmt w:val="lowerLetter"/>
      <w:lvlText w:val="%8."/>
      <w:lvlJc w:val="left"/>
      <w:pPr>
        <w:ind w:left="5760" w:hanging="360"/>
      </w:pPr>
      <w:rPr>
        <w:rFonts w:cs="Times New Roman"/>
      </w:rPr>
    </w:lvl>
    <w:lvl w:ilvl="8" w:tplc="1009001B" w:tentative="1">
      <w:start w:val="1"/>
      <w:numFmt w:val="lowerRoman"/>
      <w:lvlText w:val="%9."/>
      <w:lvlJc w:val="right"/>
      <w:pPr>
        <w:ind w:left="6480" w:hanging="180"/>
      </w:pPr>
      <w:rPr>
        <w:rFonts w:cs="Times New Roman"/>
      </w:rPr>
    </w:lvl>
  </w:abstractNum>
  <w:abstractNum w:abstractNumId="8"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47C63B81"/>
    <w:multiLevelType w:val="hybridMultilevel"/>
    <w:tmpl w:val="12E410D6"/>
    <w:lvl w:ilvl="0" w:tplc="1009000F">
      <w:start w:val="1"/>
      <w:numFmt w:val="decimal"/>
      <w:lvlText w:val="%1."/>
      <w:lvlJc w:val="left"/>
      <w:pPr>
        <w:ind w:left="720" w:hanging="360"/>
      </w:pPr>
      <w:rPr>
        <w:rFonts w:cs="Times New Roman"/>
      </w:rPr>
    </w:lvl>
    <w:lvl w:ilvl="1" w:tplc="10090019" w:tentative="1">
      <w:start w:val="1"/>
      <w:numFmt w:val="lowerLetter"/>
      <w:lvlText w:val="%2."/>
      <w:lvlJc w:val="left"/>
      <w:pPr>
        <w:ind w:left="1440" w:hanging="360"/>
      </w:pPr>
      <w:rPr>
        <w:rFonts w:cs="Times New Roman"/>
      </w:rPr>
    </w:lvl>
    <w:lvl w:ilvl="2" w:tplc="1009001B" w:tentative="1">
      <w:start w:val="1"/>
      <w:numFmt w:val="lowerRoman"/>
      <w:lvlText w:val="%3."/>
      <w:lvlJc w:val="right"/>
      <w:pPr>
        <w:ind w:left="2160" w:hanging="180"/>
      </w:pPr>
      <w:rPr>
        <w:rFonts w:cs="Times New Roman"/>
      </w:rPr>
    </w:lvl>
    <w:lvl w:ilvl="3" w:tplc="1009000F" w:tentative="1">
      <w:start w:val="1"/>
      <w:numFmt w:val="decimal"/>
      <w:lvlText w:val="%4."/>
      <w:lvlJc w:val="left"/>
      <w:pPr>
        <w:ind w:left="2880" w:hanging="360"/>
      </w:pPr>
      <w:rPr>
        <w:rFonts w:cs="Times New Roman"/>
      </w:rPr>
    </w:lvl>
    <w:lvl w:ilvl="4" w:tplc="10090019" w:tentative="1">
      <w:start w:val="1"/>
      <w:numFmt w:val="lowerLetter"/>
      <w:lvlText w:val="%5."/>
      <w:lvlJc w:val="left"/>
      <w:pPr>
        <w:ind w:left="3600" w:hanging="360"/>
      </w:pPr>
      <w:rPr>
        <w:rFonts w:cs="Times New Roman"/>
      </w:rPr>
    </w:lvl>
    <w:lvl w:ilvl="5" w:tplc="1009001B" w:tentative="1">
      <w:start w:val="1"/>
      <w:numFmt w:val="lowerRoman"/>
      <w:lvlText w:val="%6."/>
      <w:lvlJc w:val="right"/>
      <w:pPr>
        <w:ind w:left="4320" w:hanging="180"/>
      </w:pPr>
      <w:rPr>
        <w:rFonts w:cs="Times New Roman"/>
      </w:rPr>
    </w:lvl>
    <w:lvl w:ilvl="6" w:tplc="1009000F" w:tentative="1">
      <w:start w:val="1"/>
      <w:numFmt w:val="decimal"/>
      <w:lvlText w:val="%7."/>
      <w:lvlJc w:val="left"/>
      <w:pPr>
        <w:ind w:left="5040" w:hanging="360"/>
      </w:pPr>
      <w:rPr>
        <w:rFonts w:cs="Times New Roman"/>
      </w:rPr>
    </w:lvl>
    <w:lvl w:ilvl="7" w:tplc="10090019" w:tentative="1">
      <w:start w:val="1"/>
      <w:numFmt w:val="lowerLetter"/>
      <w:lvlText w:val="%8."/>
      <w:lvlJc w:val="left"/>
      <w:pPr>
        <w:ind w:left="5760" w:hanging="360"/>
      </w:pPr>
      <w:rPr>
        <w:rFonts w:cs="Times New Roman"/>
      </w:rPr>
    </w:lvl>
    <w:lvl w:ilvl="8" w:tplc="1009001B" w:tentative="1">
      <w:start w:val="1"/>
      <w:numFmt w:val="lowerRoman"/>
      <w:lvlText w:val="%9."/>
      <w:lvlJc w:val="right"/>
      <w:pPr>
        <w:ind w:left="6480" w:hanging="180"/>
      </w:pPr>
      <w:rPr>
        <w:rFonts w:cs="Times New Roman"/>
      </w:rPr>
    </w:lvl>
  </w:abstractNum>
  <w:abstractNum w:abstractNumId="10" w15:restartNumberingAfterBreak="0">
    <w:nsid w:val="481A468C"/>
    <w:multiLevelType w:val="hybridMultilevel"/>
    <w:tmpl w:val="6764075E"/>
    <w:lvl w:ilvl="0" w:tplc="04090017">
      <w:start w:val="1"/>
      <w:numFmt w:val="lowerLetter"/>
      <w:lvlText w:val="%1)"/>
      <w:lvlJc w:val="left"/>
      <w:pPr>
        <w:ind w:left="1440" w:hanging="360"/>
      </w:pPr>
      <w:rPr>
        <w:rFonts w:cs="Times New Roman"/>
      </w:rPr>
    </w:lvl>
    <w:lvl w:ilvl="1" w:tplc="04090019" w:tentative="1">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11" w15:restartNumberingAfterBreak="0">
    <w:nsid w:val="4B1700C9"/>
    <w:multiLevelType w:val="hybridMultilevel"/>
    <w:tmpl w:val="8370F766"/>
    <w:lvl w:ilvl="0" w:tplc="04090013">
      <w:start w:val="1"/>
      <w:numFmt w:val="upperRoman"/>
      <w:lvlText w:val="%1."/>
      <w:lvlJc w:val="right"/>
      <w:pPr>
        <w:ind w:left="1440" w:hanging="360"/>
      </w:pPr>
    </w:lvl>
    <w:lvl w:ilvl="1" w:tplc="10090019" w:tentative="1">
      <w:start w:val="1"/>
      <w:numFmt w:val="lowerLetter"/>
      <w:lvlText w:val="%2."/>
      <w:lvlJc w:val="left"/>
      <w:pPr>
        <w:ind w:left="2160" w:hanging="360"/>
      </w:pPr>
    </w:lvl>
    <w:lvl w:ilvl="2" w:tplc="1009001B" w:tentative="1">
      <w:start w:val="1"/>
      <w:numFmt w:val="lowerRoman"/>
      <w:lvlText w:val="%3."/>
      <w:lvlJc w:val="right"/>
      <w:pPr>
        <w:ind w:left="2880" w:hanging="180"/>
      </w:pPr>
    </w:lvl>
    <w:lvl w:ilvl="3" w:tplc="1009000F" w:tentative="1">
      <w:start w:val="1"/>
      <w:numFmt w:val="decimal"/>
      <w:lvlText w:val="%4."/>
      <w:lvlJc w:val="left"/>
      <w:pPr>
        <w:ind w:left="3600" w:hanging="360"/>
      </w:pPr>
    </w:lvl>
    <w:lvl w:ilvl="4" w:tplc="10090019" w:tentative="1">
      <w:start w:val="1"/>
      <w:numFmt w:val="lowerLetter"/>
      <w:lvlText w:val="%5."/>
      <w:lvlJc w:val="left"/>
      <w:pPr>
        <w:ind w:left="4320" w:hanging="360"/>
      </w:pPr>
    </w:lvl>
    <w:lvl w:ilvl="5" w:tplc="1009001B" w:tentative="1">
      <w:start w:val="1"/>
      <w:numFmt w:val="lowerRoman"/>
      <w:lvlText w:val="%6."/>
      <w:lvlJc w:val="right"/>
      <w:pPr>
        <w:ind w:left="5040" w:hanging="180"/>
      </w:pPr>
    </w:lvl>
    <w:lvl w:ilvl="6" w:tplc="1009000F" w:tentative="1">
      <w:start w:val="1"/>
      <w:numFmt w:val="decimal"/>
      <w:lvlText w:val="%7."/>
      <w:lvlJc w:val="left"/>
      <w:pPr>
        <w:ind w:left="5760" w:hanging="360"/>
      </w:pPr>
    </w:lvl>
    <w:lvl w:ilvl="7" w:tplc="10090019" w:tentative="1">
      <w:start w:val="1"/>
      <w:numFmt w:val="lowerLetter"/>
      <w:lvlText w:val="%8."/>
      <w:lvlJc w:val="left"/>
      <w:pPr>
        <w:ind w:left="6480" w:hanging="360"/>
      </w:pPr>
    </w:lvl>
    <w:lvl w:ilvl="8" w:tplc="1009001B" w:tentative="1">
      <w:start w:val="1"/>
      <w:numFmt w:val="lowerRoman"/>
      <w:lvlText w:val="%9."/>
      <w:lvlJc w:val="right"/>
      <w:pPr>
        <w:ind w:left="7200" w:hanging="180"/>
      </w:pPr>
    </w:lvl>
  </w:abstractNum>
  <w:abstractNum w:abstractNumId="12" w15:restartNumberingAfterBreak="0">
    <w:nsid w:val="64EA4229"/>
    <w:multiLevelType w:val="hybridMultilevel"/>
    <w:tmpl w:val="26D2C7F8"/>
    <w:lvl w:ilvl="0" w:tplc="E03CF720">
      <w:start w:val="1"/>
      <w:numFmt w:val="lowerRoman"/>
      <w:lvlText w:val="%1.)"/>
      <w:lvlJc w:val="left"/>
      <w:pPr>
        <w:ind w:left="1440" w:hanging="720"/>
      </w:pPr>
      <w:rPr>
        <w:rFonts w:hint="default"/>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num w:numId="1" w16cid:durableId="1612010259">
    <w:abstractNumId w:val="13"/>
  </w:num>
  <w:num w:numId="2" w16cid:durableId="528226967">
    <w:abstractNumId w:val="1"/>
  </w:num>
  <w:num w:numId="3" w16cid:durableId="2061704412">
    <w:abstractNumId w:val="7"/>
  </w:num>
  <w:num w:numId="4" w16cid:durableId="964432631">
    <w:abstractNumId w:val="4"/>
  </w:num>
  <w:num w:numId="5" w16cid:durableId="640617391">
    <w:abstractNumId w:val="3"/>
  </w:num>
  <w:num w:numId="6" w16cid:durableId="833102970">
    <w:abstractNumId w:val="6"/>
  </w:num>
  <w:num w:numId="7" w16cid:durableId="1424305470">
    <w:abstractNumId w:val="10"/>
  </w:num>
  <w:num w:numId="8" w16cid:durableId="482048872">
    <w:abstractNumId w:val="8"/>
  </w:num>
  <w:num w:numId="9" w16cid:durableId="723990742">
    <w:abstractNumId w:val="9"/>
  </w:num>
  <w:num w:numId="10" w16cid:durableId="2001418728">
    <w:abstractNumId w:val="11"/>
  </w:num>
  <w:num w:numId="11" w16cid:durableId="1031495093">
    <w:abstractNumId w:val="12"/>
  </w:num>
  <w:num w:numId="12" w16cid:durableId="826478608">
    <w:abstractNumId w:val="5"/>
  </w:num>
  <w:num w:numId="13" w16cid:durableId="2002154919">
    <w:abstractNumId w:val="1"/>
  </w:num>
  <w:num w:numId="14" w16cid:durableId="1854372284">
    <w:abstractNumId w:val="0"/>
  </w:num>
  <w:num w:numId="15" w16cid:durableId="131164034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569A"/>
    <w:rsid w:val="00053A67"/>
    <w:rsid w:val="00097051"/>
    <w:rsid w:val="000E1231"/>
    <w:rsid w:val="0015319A"/>
    <w:rsid w:val="00157CDF"/>
    <w:rsid w:val="00160229"/>
    <w:rsid w:val="00171C17"/>
    <w:rsid w:val="00173EDA"/>
    <w:rsid w:val="001B5CA5"/>
    <w:rsid w:val="001E1309"/>
    <w:rsid w:val="001F63EA"/>
    <w:rsid w:val="001F694E"/>
    <w:rsid w:val="002019C7"/>
    <w:rsid w:val="002107EE"/>
    <w:rsid w:val="00241217"/>
    <w:rsid w:val="002931EF"/>
    <w:rsid w:val="002E0F09"/>
    <w:rsid w:val="00303749"/>
    <w:rsid w:val="00344536"/>
    <w:rsid w:val="003515C4"/>
    <w:rsid w:val="00352AC7"/>
    <w:rsid w:val="003731CB"/>
    <w:rsid w:val="003830C5"/>
    <w:rsid w:val="003A086E"/>
    <w:rsid w:val="00426085"/>
    <w:rsid w:val="004609B4"/>
    <w:rsid w:val="004622D5"/>
    <w:rsid w:val="004C569A"/>
    <w:rsid w:val="004D4918"/>
    <w:rsid w:val="004D6700"/>
    <w:rsid w:val="004D673D"/>
    <w:rsid w:val="004E06FA"/>
    <w:rsid w:val="0050189B"/>
    <w:rsid w:val="00545DF5"/>
    <w:rsid w:val="0055057A"/>
    <w:rsid w:val="00565ADE"/>
    <w:rsid w:val="0057606E"/>
    <w:rsid w:val="00590FDA"/>
    <w:rsid w:val="0059439A"/>
    <w:rsid w:val="005A2B0F"/>
    <w:rsid w:val="005A74F5"/>
    <w:rsid w:val="005C3BAD"/>
    <w:rsid w:val="005C4F94"/>
    <w:rsid w:val="00604C14"/>
    <w:rsid w:val="00607184"/>
    <w:rsid w:val="0062181E"/>
    <w:rsid w:val="00663091"/>
    <w:rsid w:val="0067012E"/>
    <w:rsid w:val="006B2B7A"/>
    <w:rsid w:val="006C3C32"/>
    <w:rsid w:val="00726B7F"/>
    <w:rsid w:val="0073635C"/>
    <w:rsid w:val="00780BC5"/>
    <w:rsid w:val="007A727A"/>
    <w:rsid w:val="007B6C90"/>
    <w:rsid w:val="00806B7F"/>
    <w:rsid w:val="00813454"/>
    <w:rsid w:val="00824B8E"/>
    <w:rsid w:val="00843EEE"/>
    <w:rsid w:val="00877C02"/>
    <w:rsid w:val="0088608B"/>
    <w:rsid w:val="008A6CD0"/>
    <w:rsid w:val="008B1D8D"/>
    <w:rsid w:val="008E3D76"/>
    <w:rsid w:val="00935DE7"/>
    <w:rsid w:val="009847BC"/>
    <w:rsid w:val="009B5343"/>
    <w:rsid w:val="009D32DB"/>
    <w:rsid w:val="009E7BA5"/>
    <w:rsid w:val="00A47A02"/>
    <w:rsid w:val="00A52E3D"/>
    <w:rsid w:val="00A620C6"/>
    <w:rsid w:val="00A679E1"/>
    <w:rsid w:val="00A67B26"/>
    <w:rsid w:val="00A84261"/>
    <w:rsid w:val="00AC3FD9"/>
    <w:rsid w:val="00B310BC"/>
    <w:rsid w:val="00B31B23"/>
    <w:rsid w:val="00B81FB2"/>
    <w:rsid w:val="00BD1CAD"/>
    <w:rsid w:val="00BE55B8"/>
    <w:rsid w:val="00C11F0E"/>
    <w:rsid w:val="00C3709A"/>
    <w:rsid w:val="00C46110"/>
    <w:rsid w:val="00C70EE7"/>
    <w:rsid w:val="00CB5479"/>
    <w:rsid w:val="00CD6718"/>
    <w:rsid w:val="00CD6E10"/>
    <w:rsid w:val="00CF3A28"/>
    <w:rsid w:val="00D331E6"/>
    <w:rsid w:val="00D42BDA"/>
    <w:rsid w:val="00D76480"/>
    <w:rsid w:val="00DB7D58"/>
    <w:rsid w:val="00DE1BFE"/>
    <w:rsid w:val="00DE2746"/>
    <w:rsid w:val="00DE7446"/>
    <w:rsid w:val="00DF4F97"/>
    <w:rsid w:val="00E072F1"/>
    <w:rsid w:val="00E43242"/>
    <w:rsid w:val="00E83881"/>
    <w:rsid w:val="00E84E72"/>
    <w:rsid w:val="00F43A9E"/>
    <w:rsid w:val="00FC7198"/>
    <w:rsid w:val="00FD32B9"/>
    <w:rsid w:val="00FD6101"/>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77F1DB31"/>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imes New Roman"/>
        <w:sz w:val="22"/>
        <w:szCs w:val="22"/>
        <w:lang w:val="en-CA" w:eastAsia="en-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7012E"/>
    <w:pPr>
      <w:keepNext/>
      <w:keepLines/>
      <w:spacing w:before="480" w:after="0" w:line="240" w:lineRule="auto"/>
      <w:outlineLvl w:val="0"/>
    </w:pPr>
    <w:rPr>
      <w:rFonts w:ascii="Cambria" w:hAnsi="Cambria"/>
      <w:b/>
      <w:bCs/>
      <w:color w:val="365F91"/>
      <w:sz w:val="28"/>
      <w:szCs w:val="28"/>
      <w:lang w:val="en-US" w:eastAsia="en-US"/>
    </w:rPr>
  </w:style>
  <w:style w:type="paragraph" w:styleId="Heading2">
    <w:name w:val="heading 2"/>
    <w:basedOn w:val="Normal"/>
    <w:next w:val="Normal"/>
    <w:link w:val="Heading2Char"/>
    <w:uiPriority w:val="9"/>
    <w:semiHidden/>
    <w:unhideWhenUsed/>
    <w:qFormat/>
    <w:rsid w:val="0067012E"/>
    <w:pPr>
      <w:keepNext/>
      <w:spacing w:before="240" w:after="60"/>
      <w:outlineLvl w:val="1"/>
    </w:pPr>
    <w:rPr>
      <w:rFonts w:asciiTheme="majorHAnsi" w:eastAsiaTheme="majorEastAsia" w:hAnsiTheme="majorHAnsi"/>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67012E"/>
    <w:rPr>
      <w:rFonts w:ascii="Cambria" w:hAnsi="Cambria" w:cs="Times New Roman"/>
      <w:b/>
      <w:bCs/>
      <w:color w:val="365F91"/>
      <w:sz w:val="28"/>
      <w:szCs w:val="28"/>
      <w:lang w:val="en-US" w:eastAsia="en-US"/>
    </w:rPr>
  </w:style>
  <w:style w:type="character" w:customStyle="1" w:styleId="Heading2Char">
    <w:name w:val="Heading 2 Char"/>
    <w:basedOn w:val="DefaultParagraphFont"/>
    <w:link w:val="Heading2"/>
    <w:uiPriority w:val="9"/>
    <w:semiHidden/>
    <w:locked/>
    <w:rsid w:val="0067012E"/>
    <w:rPr>
      <w:rFonts w:asciiTheme="majorHAnsi" w:eastAsiaTheme="majorEastAsia" w:hAnsiTheme="majorHAnsi" w:cs="Times New Roman"/>
      <w:b/>
      <w:bCs/>
      <w:i/>
      <w:iCs/>
      <w:sz w:val="28"/>
      <w:szCs w:val="28"/>
    </w:rPr>
  </w:style>
  <w:style w:type="paragraph" w:styleId="Header">
    <w:name w:val="header"/>
    <w:basedOn w:val="Normal"/>
    <w:link w:val="HeaderChar"/>
    <w:uiPriority w:val="99"/>
    <w:unhideWhenUsed/>
    <w:rsid w:val="00935DE7"/>
    <w:pPr>
      <w:tabs>
        <w:tab w:val="center" w:pos="4680"/>
        <w:tab w:val="right" w:pos="9360"/>
      </w:tabs>
    </w:pPr>
  </w:style>
  <w:style w:type="character" w:customStyle="1" w:styleId="HeaderChar">
    <w:name w:val="Header Char"/>
    <w:basedOn w:val="DefaultParagraphFont"/>
    <w:link w:val="Header"/>
    <w:uiPriority w:val="99"/>
    <w:locked/>
    <w:rsid w:val="00935DE7"/>
    <w:rPr>
      <w:rFonts w:cs="Times New Roman"/>
    </w:rPr>
  </w:style>
  <w:style w:type="paragraph" w:styleId="Footer">
    <w:name w:val="footer"/>
    <w:basedOn w:val="Normal"/>
    <w:link w:val="FooterChar"/>
    <w:uiPriority w:val="99"/>
    <w:unhideWhenUsed/>
    <w:rsid w:val="00935DE7"/>
    <w:pPr>
      <w:tabs>
        <w:tab w:val="center" w:pos="4680"/>
        <w:tab w:val="right" w:pos="9360"/>
      </w:tabs>
    </w:pPr>
  </w:style>
  <w:style w:type="character" w:customStyle="1" w:styleId="FooterChar">
    <w:name w:val="Footer Char"/>
    <w:basedOn w:val="DefaultParagraphFont"/>
    <w:link w:val="Footer"/>
    <w:uiPriority w:val="99"/>
    <w:locked/>
    <w:rsid w:val="00935DE7"/>
    <w:rPr>
      <w:rFonts w:cs="Times New Roman"/>
    </w:rPr>
  </w:style>
  <w:style w:type="paragraph" w:customStyle="1" w:styleId="Standard">
    <w:name w:val="Standard"/>
    <w:rsid w:val="00935DE7"/>
    <w:pPr>
      <w:suppressAutoHyphens/>
      <w:autoSpaceDN w:val="0"/>
      <w:spacing w:after="0" w:line="240" w:lineRule="auto"/>
      <w:textAlignment w:val="baseline"/>
    </w:pPr>
    <w:rPr>
      <w:rFonts w:ascii="Arial" w:hAnsi="Arial"/>
      <w:kern w:val="3"/>
      <w:sz w:val="20"/>
      <w:szCs w:val="24"/>
      <w:lang w:eastAsia="zh-CN"/>
    </w:rPr>
  </w:style>
  <w:style w:type="table" w:styleId="TableGrid">
    <w:name w:val="Table Grid"/>
    <w:basedOn w:val="TableNormal"/>
    <w:uiPriority w:val="39"/>
    <w:rsid w:val="00935DE7"/>
    <w:pPr>
      <w:spacing w:after="0" w:line="240" w:lineRule="auto"/>
    </w:pPr>
    <w:rPr>
      <w:rFonts w:ascii="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rsid w:val="00935DE7"/>
    <w:rPr>
      <w:rFonts w:cs="Times New Roman"/>
      <w:color w:val="0000FF"/>
      <w:u w:val="single"/>
    </w:rPr>
  </w:style>
  <w:style w:type="paragraph" w:styleId="NoSpacing">
    <w:name w:val="No Spacing"/>
    <w:basedOn w:val="Normal"/>
    <w:uiPriority w:val="1"/>
    <w:qFormat/>
    <w:rsid w:val="00935DE7"/>
    <w:pPr>
      <w:spacing w:after="0" w:line="240" w:lineRule="auto"/>
    </w:pPr>
    <w:rPr>
      <w:rFonts w:ascii="Calibri" w:hAnsi="Calibri"/>
      <w:lang w:eastAsia="en-US"/>
    </w:rPr>
  </w:style>
  <w:style w:type="character" w:styleId="CommentReference">
    <w:name w:val="annotation reference"/>
    <w:basedOn w:val="DefaultParagraphFont"/>
    <w:uiPriority w:val="99"/>
    <w:semiHidden/>
    <w:unhideWhenUsed/>
    <w:rsid w:val="00935DE7"/>
    <w:rPr>
      <w:rFonts w:cs="Times New Roman"/>
      <w:sz w:val="16"/>
      <w:szCs w:val="16"/>
    </w:rPr>
  </w:style>
  <w:style w:type="paragraph" w:styleId="CommentText">
    <w:name w:val="annotation text"/>
    <w:basedOn w:val="Normal"/>
    <w:link w:val="CommentTextChar"/>
    <w:uiPriority w:val="99"/>
    <w:semiHidden/>
    <w:unhideWhenUsed/>
    <w:rsid w:val="00935DE7"/>
    <w:rPr>
      <w:sz w:val="20"/>
      <w:szCs w:val="20"/>
    </w:rPr>
  </w:style>
  <w:style w:type="character" w:customStyle="1" w:styleId="CommentTextChar">
    <w:name w:val="Comment Text Char"/>
    <w:basedOn w:val="DefaultParagraphFont"/>
    <w:link w:val="CommentText"/>
    <w:uiPriority w:val="99"/>
    <w:semiHidden/>
    <w:locked/>
    <w:rsid w:val="00935DE7"/>
    <w:rPr>
      <w:rFonts w:cs="Times New Roman"/>
      <w:sz w:val="20"/>
      <w:szCs w:val="20"/>
    </w:rPr>
  </w:style>
  <w:style w:type="paragraph" w:styleId="CommentSubject">
    <w:name w:val="annotation subject"/>
    <w:basedOn w:val="CommentText"/>
    <w:next w:val="CommentText"/>
    <w:link w:val="CommentSubjectChar"/>
    <w:uiPriority w:val="99"/>
    <w:semiHidden/>
    <w:unhideWhenUsed/>
    <w:rsid w:val="00935DE7"/>
    <w:rPr>
      <w:b/>
      <w:bCs/>
    </w:rPr>
  </w:style>
  <w:style w:type="character" w:customStyle="1" w:styleId="CommentSubjectChar">
    <w:name w:val="Comment Subject Char"/>
    <w:basedOn w:val="CommentTextChar"/>
    <w:link w:val="CommentSubject"/>
    <w:uiPriority w:val="99"/>
    <w:semiHidden/>
    <w:locked/>
    <w:rsid w:val="00935DE7"/>
    <w:rPr>
      <w:rFonts w:cs="Times New Roman"/>
      <w:b/>
      <w:bCs/>
      <w:sz w:val="20"/>
      <w:szCs w:val="20"/>
    </w:rPr>
  </w:style>
  <w:style w:type="paragraph" w:styleId="BalloonText">
    <w:name w:val="Balloon Text"/>
    <w:basedOn w:val="Normal"/>
    <w:link w:val="BalloonTextChar"/>
    <w:uiPriority w:val="99"/>
    <w:semiHidden/>
    <w:unhideWhenUsed/>
    <w:rsid w:val="00935DE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locked/>
    <w:rsid w:val="00935DE7"/>
    <w:rPr>
      <w:rFonts w:ascii="Segoe UI" w:hAnsi="Segoe UI" w:cs="Segoe UI"/>
      <w:sz w:val="18"/>
      <w:szCs w:val="18"/>
    </w:rPr>
  </w:style>
  <w:style w:type="paragraph" w:styleId="ListParagraph">
    <w:name w:val="List Paragraph"/>
    <w:basedOn w:val="Normal"/>
    <w:uiPriority w:val="34"/>
    <w:qFormat/>
    <w:rsid w:val="0067012E"/>
    <w:pPr>
      <w:spacing w:after="200" w:line="276" w:lineRule="auto"/>
      <w:ind w:left="720"/>
      <w:contextualSpacing/>
    </w:pPr>
    <w:rPr>
      <w:rFonts w:eastAsia="Times New Roman"/>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1227475">
      <w:bodyDiv w:val="1"/>
      <w:marLeft w:val="0"/>
      <w:marRight w:val="0"/>
      <w:marTop w:val="0"/>
      <w:marBottom w:val="0"/>
      <w:divBdr>
        <w:top w:val="none" w:sz="0" w:space="0" w:color="auto"/>
        <w:left w:val="none" w:sz="0" w:space="0" w:color="auto"/>
        <w:bottom w:val="none" w:sz="0" w:space="0" w:color="auto"/>
        <w:right w:val="none" w:sz="0" w:space="0" w:color="auto"/>
      </w:divBdr>
    </w:div>
    <w:div w:id="999890779">
      <w:bodyDiv w:val="1"/>
      <w:marLeft w:val="0"/>
      <w:marRight w:val="0"/>
      <w:marTop w:val="0"/>
      <w:marBottom w:val="0"/>
      <w:divBdr>
        <w:top w:val="none" w:sz="0" w:space="0" w:color="auto"/>
        <w:left w:val="none" w:sz="0" w:space="0" w:color="auto"/>
        <w:bottom w:val="none" w:sz="0" w:space="0" w:color="auto"/>
        <w:right w:val="none" w:sz="0" w:space="0" w:color="auto"/>
      </w:divBdr>
    </w:div>
    <w:div w:id="15140323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Props1.xml><?xml version="1.0" encoding="utf-8"?>
<ds:datastoreItem xmlns:ds="http://schemas.openxmlformats.org/officeDocument/2006/customXml" ds:itemID="{87CE92A7-3059-4EE4-9679-4E6173EC663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541ef2-7b7b-432c-a028-d2b3390476ba"/>
    <ds:schemaRef ds:uri="c0f0044a-84a5-4516-b3cc-588b492684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A29418F-ACE4-448F-8DD5-57E104E37376}">
  <ds:schemaRefs>
    <ds:schemaRef ds:uri="http://schemas.microsoft.com/sharepoint/v3/contenttype/forms"/>
  </ds:schemaRefs>
</ds:datastoreItem>
</file>

<file path=customXml/itemProps3.xml><?xml version="1.0" encoding="utf-8"?>
<ds:datastoreItem xmlns:ds="http://schemas.openxmlformats.org/officeDocument/2006/customXml" ds:itemID="{28570E5C-3810-4BC5-9A6E-4837FF4442B1}">
  <ds:schemaRefs>
    <ds:schemaRef ds:uri="http://purl.org/dc/terms/"/>
    <ds:schemaRef ds:uri="http://schemas.microsoft.com/office/2006/metadata/properties"/>
    <ds:schemaRef ds:uri="http://schemas.microsoft.com/office/2006/documentManagement/types"/>
    <ds:schemaRef ds:uri="c0f0044a-84a5-4516-b3cc-588b492684b4"/>
    <ds:schemaRef ds:uri="http://purl.org/dc/elements/1.1/"/>
    <ds:schemaRef ds:uri="http://purl.org/dc/dcmitype/"/>
    <ds:schemaRef ds:uri="http://schemas.openxmlformats.org/package/2006/metadata/core-properties"/>
    <ds:schemaRef ds:uri="http://schemas.microsoft.com/office/infopath/2007/PartnerControls"/>
    <ds:schemaRef ds:uri="9c541ef2-7b7b-432c-a028-d2b3390476ba"/>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XXXX_Terms%20&amp;%20Conditions</Template>
  <TotalTime>3</TotalTime>
  <Pages>7</Pages>
  <Words>2356</Words>
  <Characters>13434</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Adil Khan</dc:creator>
  <cp:keywords/>
  <dc:description/>
  <cp:lastModifiedBy>Douglas de la Mare</cp:lastModifiedBy>
  <cp:revision>7</cp:revision>
  <dcterms:created xsi:type="dcterms:W3CDTF">2022-03-16T22:53:00Z</dcterms:created>
  <dcterms:modified xsi:type="dcterms:W3CDTF">2023-05-18T14:22:00Z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y fmtid="{D5CDD505-2E9C-101B-9397-08002B2CF9AE}" pid="3" name="Order">
    <vt:r8>1691200</vt:r8>
  </property>
  <property fmtid="{D5CDD505-2E9C-101B-9397-08002B2CF9AE}" pid="4" name="MediaServiceImageTags">
    <vt:lpwstr/>
  </property>
</Properties>
</file>