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0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Requisitos Funcionais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Modo Autom</w:t>
      </w:r>
      <w:r>
        <w:rPr>
          <w:highlight w:val="none"/>
          <w:lang w:val="pt-PT"/>
        </w:rPr>
        <w:t xml:space="preserve">ático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Liga/desliga a m</w:t>
      </w:r>
      <w:r>
        <w:rPr>
          <w:highlight w:val="none"/>
          <w:lang w:val="pt-PT"/>
        </w:rPr>
        <w:t xml:space="preserve">áquina com o temporizador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0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Modo Manual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M</w:t>
      </w:r>
      <w:r>
        <w:rPr>
          <w:highlight w:val="none"/>
          <w:lang w:val="pt-PT"/>
        </w:rPr>
        <w:t xml:space="preserve">áquina sempre ligada em modo manual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0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w:t xml:space="preserve">Gest</w:t>
      </w:r>
      <w:r>
        <w:rPr>
          <w:lang w:val="pt-PT"/>
        </w:rPr>
        <w:t xml:space="preserve">ão </w:t>
      </w:r>
      <w:r>
        <w:rPr>
          <w:highlight w:val="none"/>
          <w:lang w:val="pt-PT"/>
        </w:rPr>
        <w:t xml:space="preserve">de n</w:t>
      </w:r>
      <w:r>
        <w:rPr>
          <w:highlight w:val="none"/>
          <w:lang w:val="pt-PT"/>
        </w:rPr>
        <w:t xml:space="preserve">ível de </w:t>
      </w:r>
      <w:r>
        <w:rPr>
          <w:highlight w:val="none"/>
          <w:lang w:val="pt-PT"/>
        </w:rPr>
        <w:t xml:space="preserve">água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N</w:t>
      </w:r>
      <w:r>
        <w:rPr>
          <w:highlight w:val="none"/>
          <w:lang w:val="pt-PT"/>
        </w:rPr>
        <w:t xml:space="preserve">ível m</w:t>
      </w:r>
      <w:r>
        <w:rPr>
          <w:highlight w:val="none"/>
          <w:lang w:val="pt-PT"/>
        </w:rPr>
        <w:t xml:space="preserve">áximo desliga a bomba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4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N</w:t>
      </w:r>
      <w:r>
        <w:rPr>
          <w:highlight w:val="none"/>
          <w:lang w:val="pt-PT"/>
        </w:rPr>
        <w:t xml:space="preserve">ível </w:t>
      </w:r>
      <w:r>
        <w:rPr>
          <w:highlight w:val="none"/>
          <w:lang w:val="pt-PT"/>
        </w:rPr>
        <w:t xml:space="preserve">mínimo liga a bomba de </w:t>
      </w:r>
      <w:r>
        <w:rPr>
          <w:highlight w:val="none"/>
          <w:lang w:val="pt-PT"/>
        </w:rPr>
        <w:t xml:space="preserve">água, liga resist</w:t>
      </w:r>
      <w:r>
        <w:rPr>
          <w:highlight w:val="none"/>
          <w:lang w:val="pt-PT"/>
        </w:rPr>
        <w:t xml:space="preserve">ência de calor e abre as v</w:t>
      </w:r>
      <w:r>
        <w:rPr>
          <w:highlight w:val="none"/>
          <w:lang w:val="pt-PT"/>
        </w:rPr>
        <w:t xml:space="preserve">álvulas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N</w:t>
      </w:r>
      <w:r>
        <w:rPr>
          <w:highlight w:val="none"/>
          <w:lang w:val="pt-PT"/>
        </w:rPr>
        <w:t xml:space="preserve">ível </w:t>
      </w:r>
      <w:r>
        <w:rPr>
          <w:highlight w:val="none"/>
          <w:lang w:val="pt-PT"/>
        </w:rPr>
        <w:t xml:space="preserve">de alarme desliga a resist</w:t>
      </w:r>
      <w:r>
        <w:rPr>
          <w:highlight w:val="none"/>
          <w:lang w:val="pt-PT"/>
        </w:rPr>
        <w:t xml:space="preserve">ência de calor, liga o led luminoso</w:t>
      </w:r>
      <w:r>
        <w:rPr>
          <w:highlight w:val="none"/>
          <w:lang w:val="pt-PT"/>
        </w:rPr>
        <w:t xml:space="preserve"> de alarme, fecha todas as v</w:t>
      </w:r>
      <w:r>
        <w:rPr>
          <w:highlight w:val="none"/>
          <w:lang w:val="pt-PT"/>
        </w:rPr>
        <w:t xml:space="preserve">álvulas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0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Controlo da destiladora via p</w:t>
      </w:r>
      <w:r>
        <w:rPr>
          <w:highlight w:val="none"/>
          <w:lang w:val="pt-PT"/>
        </w:rPr>
        <w:t xml:space="preserve">ágina WEB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0"/>
          <w:numId w:val="4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LCD para temporizador</w:t>
      </w:r>
      <w:r>
        <w:rPr>
          <w:lang w:val="pt-PT"/>
        </w:rPr>
      </w:r>
      <w:r>
        <w:rPr>
          <w:lang w:val="pt-PT"/>
        </w:rPr>
      </w:r>
    </w:p>
    <w:p>
      <w:pPr>
        <w:pStyle w:val="700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Requisitos N</w:t>
      </w:r>
      <w:r>
        <w:rPr>
          <w:lang w:val="pt-PT"/>
        </w:rPr>
        <w:t xml:space="preserve">ão </w:t>
      </w:r>
      <w:r>
        <w:rPr>
          <w:lang w:val="pt-PT"/>
        </w:rPr>
        <w:t xml:space="preserve">Funcionais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22"/>
        </w:numPr>
        <w:pBdr/>
        <w:spacing/>
        <w:ind/>
        <w:rPr>
          <w:lang w:val="pt-PT"/>
        </w:rPr>
      </w:pPr>
      <w:r>
        <w:rPr>
          <w:lang w:val="pt-PT"/>
        </w:rPr>
        <w:t xml:space="preserve">Uso do ESP32 WROVER-E </w:t>
      </w:r>
      <w:r>
        <w:rPr>
          <w:lang w:val="pt-PT"/>
        </w:rPr>
        <w:t xml:space="preserve">DevKitC V4 board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Vantagens: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26 I/O pins us</w:t>
      </w:r>
      <w:r>
        <w:rPr>
          <w:highlight w:val="none"/>
          <w:lang w:val="pt-PT"/>
        </w:rPr>
        <w:t xml:space="preserve">áveis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WIFI integrado - </w:t>
      </w:r>
      <w:r>
        <w:rPr>
          <w:highlight w:val="none"/>
          <w:lang w:val="pt-PT"/>
        </w:rPr>
        <w:t xml:space="preserve">802.11n (2.4 GHz), up to 150 Mbps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CPU com 2 cores (core 0 corre firmware da m</w:t>
      </w:r>
      <w:r>
        <w:rPr>
          <w:highlight w:val="none"/>
          <w:lang w:val="pt-PT"/>
        </w:rPr>
        <w:t xml:space="preserve">áquina</w:t>
      </w:r>
      <w:r>
        <w:rPr>
          <w:highlight w:val="none"/>
          <w:lang w:val="pt-PT"/>
        </w:rPr>
        <w:t xml:space="preserve"> e core 1 o servidor WEB)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CPU trabalha a </w:t>
      </w:r>
      <w:r>
        <w:rPr>
          <w:highlight w:val="none"/>
          <w:lang w:val="pt-PT"/>
        </w:rPr>
        <w:t xml:space="preserve">40-MHz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Firmware desenvolvida em C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Arquitectura do CPU </w:t>
      </w:r>
      <w:r>
        <w:rPr>
          <w:highlight w:val="none"/>
          <w:lang w:val="pt-PT"/>
        </w:rPr>
        <w:t xml:space="preserve">é open source, </w:t>
      </w:r>
      <w:r>
        <w:rPr>
          <w:highlight w:val="none"/>
          <w:lang w:val="pt-PT"/>
        </w:rPr>
        <w:t xml:space="preserve">é poss</w:t>
      </w:r>
      <w:r>
        <w:rPr>
          <w:highlight w:val="none"/>
          <w:lang w:val="pt-PT"/>
        </w:rPr>
        <w:t xml:space="preserve">ível programar ao n</w:t>
      </w:r>
      <w:r>
        <w:rPr>
          <w:highlight w:val="none"/>
          <w:lang w:val="pt-PT"/>
        </w:rPr>
        <w:t xml:space="preserve">ível do CPU se necess</w:t>
      </w:r>
      <w:r>
        <w:rPr>
          <w:highlight w:val="none"/>
          <w:lang w:val="pt-PT"/>
        </w:rPr>
        <w:t xml:space="preserve">ário, ao contr</w:t>
      </w:r>
      <w:r>
        <w:rPr>
          <w:highlight w:val="none"/>
          <w:lang w:val="pt-PT"/>
        </w:rPr>
        <w:t xml:space="preserve">ário se fosse usado, por exemplo, um raspberry pi 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Desvantagens: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Mem</w:t>
      </w:r>
      <w:r>
        <w:rPr>
          <w:highlight w:val="none"/>
          <w:lang w:val="pt-PT"/>
        </w:rPr>
        <w:t xml:space="preserve">ória para firmware + p</w:t>
      </w:r>
      <w:r>
        <w:rPr>
          <w:highlight w:val="none"/>
          <w:lang w:val="pt-PT"/>
        </w:rPr>
        <w:t xml:space="preserve">ágina web</w:t>
      </w:r>
      <w:r>
        <w:rPr>
          <w:highlight w:val="none"/>
          <w:lang w:val="pt-PT"/>
        </w:rPr>
        <w:t xml:space="preserve"> dispon</w:t>
      </w:r>
      <w:r>
        <w:rPr>
          <w:highlight w:val="none"/>
          <w:lang w:val="pt-PT"/>
        </w:rPr>
        <w:t xml:space="preserve">ível muito limitada (8MB)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Por limitaç</w:t>
      </w:r>
      <w:r>
        <w:rPr>
          <w:highlight w:val="none"/>
          <w:lang w:val="pt-PT"/>
        </w:rPr>
        <w:t xml:space="preserve">ão de espaço, velocidade e I/O dispon</w:t>
      </w:r>
      <w:r>
        <w:rPr>
          <w:highlight w:val="none"/>
          <w:lang w:val="pt-PT"/>
        </w:rPr>
        <w:t xml:space="preserve">íveis</w:t>
      </w:r>
      <w:r>
        <w:rPr>
          <w:highlight w:val="none"/>
          <w:lang w:val="pt-PT"/>
        </w:rPr>
        <w:t xml:space="preserve">, apenas </w:t>
      </w:r>
      <w:r>
        <w:rPr>
          <w:highlight w:val="none"/>
          <w:lang w:val="pt-PT"/>
        </w:rPr>
        <w:t xml:space="preserve">é poss</w:t>
      </w:r>
      <w:r>
        <w:rPr>
          <w:highlight w:val="none"/>
          <w:lang w:val="pt-PT"/>
        </w:rPr>
        <w:t xml:space="preserve">ível fazer a p</w:t>
      </w:r>
      <w:r>
        <w:rPr>
          <w:highlight w:val="none"/>
          <w:lang w:val="pt-PT"/>
        </w:rPr>
        <w:t xml:space="preserve">ágina WEB em HTML ou AJAX, j</w:t>
      </w:r>
      <w:r>
        <w:rPr>
          <w:highlight w:val="none"/>
          <w:lang w:val="pt-PT"/>
        </w:rPr>
        <w:t xml:space="preserve">á que n</w:t>
      </w:r>
      <w:r>
        <w:rPr>
          <w:highlight w:val="none"/>
          <w:lang w:val="pt-PT"/>
        </w:rPr>
        <w:t xml:space="preserve">ão </w:t>
      </w:r>
      <w:r>
        <w:rPr>
          <w:highlight w:val="none"/>
          <w:lang w:val="pt-PT"/>
        </w:rPr>
        <w:t xml:space="preserve">é poss</w:t>
      </w:r>
      <w:r>
        <w:rPr>
          <w:highlight w:val="none"/>
          <w:lang w:val="pt-PT"/>
        </w:rPr>
        <w:t xml:space="preserve">ível usar ficheiros diferentes de .c, .cpp ou .h e n</w:t>
      </w:r>
      <w:r>
        <w:rPr>
          <w:highlight w:val="none"/>
          <w:lang w:val="pt-PT"/>
        </w:rPr>
        <w:t xml:space="preserve">ão h</w:t>
      </w:r>
      <w:r>
        <w:rPr>
          <w:highlight w:val="none"/>
          <w:lang w:val="pt-PT"/>
        </w:rPr>
        <w:t xml:space="preserve">á mais pins I/O dispon</w:t>
      </w:r>
      <w:r>
        <w:rPr>
          <w:highlight w:val="none"/>
          <w:lang w:val="pt-PT"/>
        </w:rPr>
        <w:t xml:space="preserve">íveis para ligar um m</w:t>
      </w:r>
      <w:r>
        <w:rPr>
          <w:highlight w:val="none"/>
          <w:lang w:val="pt-PT"/>
        </w:rPr>
        <w:t xml:space="preserve">ódulo para cart</w:t>
      </w:r>
      <w:r>
        <w:rPr>
          <w:highlight w:val="none"/>
          <w:lang w:val="pt-PT"/>
        </w:rPr>
        <w:t xml:space="preserve">ão SD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Limitaç</w:t>
      </w:r>
      <w:r>
        <w:rPr>
          <w:highlight w:val="none"/>
          <w:lang w:val="pt-PT"/>
        </w:rPr>
        <w:t xml:space="preserve">ão de CPU (40MHz)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Alternativas ao </w:t>
      </w:r>
      <w:r>
        <w:rPr>
          <w:lang w:val="pt-PT"/>
        </w:rPr>
        <w:t xml:space="preserve">ESP32 WROVER-E </w:t>
      </w:r>
      <w:r>
        <w:rPr>
          <w:lang w:val="pt-PT"/>
        </w:rPr>
        <w:t xml:space="preserve">DevKitC V4</w:t>
      </w:r>
      <w:r>
        <w:rPr>
          <w:highlight w:val="none"/>
          <w:lang w:val="pt-PT"/>
        </w:rPr>
        <w:t xml:space="preserve">: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Raspberry pi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880"/>
        <w:numPr>
          <w:ilvl w:val="3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Uma opç</w:t>
      </w:r>
      <w:r>
        <w:rPr>
          <w:highlight w:val="none"/>
          <w:lang w:val="pt-PT"/>
        </w:rPr>
        <w:t xml:space="preserve">ão boa seria usar um RP, teria muito mais mem</w:t>
      </w:r>
      <w:r>
        <w:rPr>
          <w:highlight w:val="none"/>
          <w:lang w:val="pt-PT"/>
        </w:rPr>
        <w:t xml:space="preserve">ória e poder de processamento, mas os I/O n</w:t>
      </w:r>
      <w:r>
        <w:rPr>
          <w:highlight w:val="none"/>
          <w:lang w:val="pt-PT"/>
        </w:rPr>
        <w:t xml:space="preserve">ão seriam suficientes (14 pins us</w:t>
      </w:r>
      <w:r>
        <w:rPr>
          <w:highlight w:val="none"/>
          <w:lang w:val="pt-PT"/>
        </w:rPr>
        <w:t xml:space="preserve">áveis</w:t>
      </w:r>
      <w:r>
        <w:rPr>
          <w:highlight w:val="none"/>
          <w:lang w:val="pt-PT"/>
        </w:rPr>
        <w:t xml:space="preserve">) para o projeto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Arduino Mega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880"/>
        <w:numPr>
          <w:ilvl w:val="3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O A</w:t>
      </w:r>
      <w:r>
        <w:rPr>
          <w:highlight w:val="none"/>
          <w:lang w:val="pt-PT"/>
        </w:rPr>
        <w:t xml:space="preserve">rduino Mega tem muitos I/O (</w:t>
      </w:r>
      <w:r>
        <w:rPr>
          <w:highlight w:val="none"/>
          <w:lang w:val="pt-PT"/>
        </w:rPr>
        <w:t xml:space="preserve">54 I/O</w:t>
      </w:r>
      <w:r>
        <w:rPr>
          <w:highlight w:val="none"/>
          <w:lang w:val="pt-PT"/>
        </w:rPr>
        <w:t xml:space="preserve">), mas n</w:t>
      </w:r>
      <w:r>
        <w:rPr>
          <w:highlight w:val="none"/>
          <w:lang w:val="pt-PT"/>
        </w:rPr>
        <w:t xml:space="preserve">ão tem WIFI e tem um CPU muito inferior (</w:t>
      </w:r>
      <w:r>
        <w:rPr>
          <w:highlight w:val="none"/>
          <w:lang w:val="pt-PT"/>
        </w:rPr>
        <w:t xml:space="preserve">16MHz e 1 s</w:t>
      </w:r>
      <w:r>
        <w:rPr>
          <w:highlight w:val="none"/>
          <w:lang w:val="pt-PT"/>
        </w:rPr>
        <w:t xml:space="preserve">ó core</w:t>
      </w:r>
      <w:r>
        <w:rPr>
          <w:highlight w:val="none"/>
          <w:lang w:val="pt-PT"/>
        </w:rPr>
        <w:t xml:space="preserve">)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P</w:t>
      </w:r>
      <w:r>
        <w:rPr>
          <w:highlight w:val="none"/>
          <w:lang w:val="pt-PT"/>
        </w:rPr>
        <w:t xml:space="preserve">ágina WEB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P</w:t>
      </w:r>
      <w:r>
        <w:rPr>
          <w:highlight w:val="none"/>
          <w:lang w:val="pt-PT"/>
        </w:rPr>
        <w:t xml:space="preserve">ágina WEB vai ser desenvolvida em AJAX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É usado concatenaç</w:t>
      </w:r>
      <w:r>
        <w:rPr>
          <w:highlight w:val="none"/>
          <w:lang w:val="pt-PT"/>
        </w:rPr>
        <w:t xml:space="preserve">ão de strings (const char*) para desenvolvimento da p</w:t>
      </w:r>
      <w:r>
        <w:rPr>
          <w:highlight w:val="none"/>
          <w:lang w:val="pt-PT"/>
        </w:rPr>
        <w:t xml:space="preserve">ágina WEB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É usada a biblioteca “</w:t>
      </w:r>
      <w:r>
        <w:rPr>
          <w:highlight w:val="none"/>
          <w:lang w:val="pt-PT"/>
        </w:rPr>
        <w:t xml:space="preserve">AP_WebPage.h</w:t>
      </w:r>
      <w:r>
        <w:rPr>
          <w:highlight w:val="none"/>
          <w:lang w:val="pt-PT"/>
        </w:rPr>
        <w:t xml:space="preserve">” para criaç</w:t>
      </w:r>
      <w:r>
        <w:rPr>
          <w:highlight w:val="none"/>
          <w:lang w:val="pt-PT"/>
        </w:rPr>
        <w:t xml:space="preserve">ão do servidor WEB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WIFI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É usada a biblioteca “</w:t>
      </w:r>
      <w:r>
        <w:rPr>
          <w:highlight w:val="none"/>
          <w:lang w:val="pt-PT"/>
        </w:rPr>
        <w:t xml:space="preserve">WiFiManager.h</w:t>
      </w:r>
      <w:r>
        <w:rPr>
          <w:highlight w:val="none"/>
          <w:lang w:val="pt-PT"/>
        </w:rPr>
        <w:t xml:space="preserve">” para gest</w:t>
      </w:r>
      <w:r>
        <w:rPr>
          <w:highlight w:val="none"/>
          <w:lang w:val="pt-PT"/>
        </w:rPr>
        <w:t xml:space="preserve">ão do WIFI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Com esta biblioteca, se n</w:t>
      </w:r>
      <w:r>
        <w:rPr>
          <w:highlight w:val="none"/>
          <w:lang w:val="pt-PT"/>
        </w:rPr>
        <w:t xml:space="preserve">ão </w:t>
      </w:r>
      <w:r>
        <w:rPr>
          <w:highlight w:val="none"/>
          <w:lang w:val="pt-PT"/>
        </w:rPr>
        <w:t xml:space="preserve">é conhecida a rede WIFI, ela cria um AP (access point) para o utilizador poder escolher, ligar e guardar as credenciais da nova rede WIFI na mem</w:t>
      </w:r>
      <w:r>
        <w:rPr>
          <w:highlight w:val="none"/>
          <w:lang w:val="pt-PT"/>
        </w:rPr>
        <w:t xml:space="preserve">ória EEPROM</w:t>
      </w:r>
      <w:r>
        <w:rPr>
          <w:highlight w:val="none"/>
          <w:lang w:val="pt-PT"/>
        </w:rPr>
        <w:t xml:space="preserve"> e vai ligar-se </w:t>
      </w:r>
      <w:r>
        <w:rPr>
          <w:highlight w:val="none"/>
          <w:lang w:val="pt-PT"/>
        </w:rPr>
        <w:t xml:space="preserve">à nova rede. 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EEPROM (</w:t>
      </w:r>
      <w:r>
        <w:rPr>
          <w:highlight w:val="none"/>
          <w:lang w:val="pt-PT"/>
        </w:rPr>
        <w:t xml:space="preserve">Electrically-Erasable Programmable Read-Only Memory</w:t>
      </w:r>
      <w:r>
        <w:rPr>
          <w:highlight w:val="none"/>
          <w:lang w:val="pt-PT"/>
        </w:rPr>
        <w:t xml:space="preserve">)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É usada a biblioteca “</w:t>
      </w:r>
      <w:r>
        <w:rPr>
          <w:highlight w:val="none"/>
          <w:lang w:val="pt-PT"/>
        </w:rPr>
        <w:t xml:space="preserve">EEPROM.h</w:t>
      </w:r>
      <w:r>
        <w:rPr>
          <w:highlight w:val="none"/>
          <w:lang w:val="pt-PT"/>
        </w:rPr>
        <w:t xml:space="preserve">”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 usada esta biblioteca para para armazenar as credenciais da rede WIFI na mem</w:t>
      </w:r>
      <w:r>
        <w:rPr>
          <w:highlight w:val="none"/>
          <w:lang w:val="pt-PT"/>
        </w:rPr>
        <w:t xml:space="preserve">ória EEPROM para que n</w:t>
      </w:r>
      <w:r>
        <w:rPr>
          <w:highlight w:val="none"/>
          <w:lang w:val="pt-PT"/>
        </w:rPr>
        <w:t xml:space="preserve">ão se percam quando a energia </w:t>
      </w:r>
      <w:r>
        <w:rPr>
          <w:highlight w:val="none"/>
          <w:lang w:val="pt-PT"/>
        </w:rPr>
        <w:t xml:space="preserve">é desligada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LCD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2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Ainda n</w:t>
      </w:r>
      <w:r>
        <w:rPr>
          <w:highlight w:val="none"/>
          <w:lang w:val="pt-PT"/>
        </w:rPr>
        <w:t xml:space="preserve">ão foi escolhido o lcd exato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auto"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br w:type="page" w:clear="all"/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  <w:t xml:space="preserve">——————————————————————————————————————————</w:t>
      </w:r>
      <w:r>
        <w:rPr>
          <w:lang w:val="pt-PT"/>
        </w:rPr>
        <w:t xml:space="preserve">——————————————————————————————————————————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9940" cy="31499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701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49939" cy="3149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8.03pt;height:248.0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rStyle w:val="858"/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hyperlink r:id="rId10" w:tooltip="https://docs.espressif.com/projects/esp-idf/en/stable/esp32/hw-reference/esp32/get-started-devkitc.htm" w:history="1">
        <w:r>
          <w:rPr>
            <w:rStyle w:val="858"/>
            <w:highlight w:val="none"/>
            <w:lang w:val="pt-PT"/>
          </w:rPr>
          <w:t xml:space="preserve">https://docs.espressif.com/projects/esp-idf/en/stable/esp32/hw-reference/esp32/get-started-devkitc.htm</w:t>
        </w:r>
        <w:r>
          <w:rPr>
            <w:rStyle w:val="858"/>
            <w:highlight w:val="none"/>
            <w:lang w:val="pt-PT"/>
          </w:rPr>
        </w:r>
        <w:r>
          <w:rPr>
            <w:rStyle w:val="858"/>
            <w:highlight w:val="none"/>
            <w:lang w:val="pt-PT"/>
          </w:rPr>
        </w:r>
      </w:hyperlink>
      <w:r>
        <w:rPr>
          <w:highlight w:val="none"/>
          <w:lang w:val="pt-PT"/>
        </w:rPr>
      </w:r>
      <w:r>
        <w:rPr>
          <w:rStyle w:val="858"/>
          <w:highlight w:val="none"/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hyperlink r:id="rId11" w:tooltip="https://www.tomshardware.com/reviews/raspberry-pi-gpio-pinout,6122.html" w:history="1">
        <w:r>
          <w:rPr>
            <w:rStyle w:val="858"/>
            <w:highlight w:val="none"/>
            <w:lang w:val="pt-PT"/>
          </w:rPr>
          <w:t xml:space="preserve">https://www.tomshardware.com/reviews/raspberry-pi-gpio-pinout,6122.html</w:t>
        </w:r>
        <w:r>
          <w:rPr>
            <w:rStyle w:val="858"/>
            <w:highlight w:val="none"/>
            <w:lang w:val="pt-PT"/>
          </w:rPr>
        </w:r>
        <w:r>
          <w:rPr>
            <w:rStyle w:val="858"/>
            <w:highlight w:val="none"/>
            <w:lang w:val="pt-PT"/>
          </w:rPr>
        </w:r>
      </w:hyperlink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Modo Autom</w:t>
      </w:r>
      <w:r>
        <w:rPr>
          <w:highlight w:val="none"/>
          <w:lang w:val="pt-PT"/>
        </w:rPr>
        <w:t xml:space="preserve">ático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Se o n</w:t>
      </w:r>
      <w:r>
        <w:rPr>
          <w:highlight w:val="none"/>
          <w:lang w:val="pt-PT"/>
        </w:rPr>
        <w:t xml:space="preserve">ível de </w:t>
      </w:r>
      <w:r>
        <w:rPr>
          <w:highlight w:val="none"/>
          <w:lang w:val="pt-PT"/>
        </w:rPr>
        <w:t xml:space="preserve">água estiver entre o n</w:t>
      </w:r>
      <w:r>
        <w:rPr>
          <w:highlight w:val="none"/>
          <w:lang w:val="pt-PT"/>
        </w:rPr>
        <w:t xml:space="preserve">ível de </w:t>
      </w:r>
      <w:r>
        <w:rPr>
          <w:highlight w:val="none"/>
          <w:lang w:val="pt-PT"/>
        </w:rPr>
        <w:t xml:space="preserve">água </w:t>
      </w:r>
      <w:r>
        <w:rPr>
          <w:highlight w:val="none"/>
          <w:lang w:val="pt-PT"/>
        </w:rPr>
        <w:t xml:space="preserve">mínimo e m</w:t>
      </w:r>
      <w:r>
        <w:rPr>
          <w:highlight w:val="none"/>
          <w:lang w:val="pt-PT"/>
        </w:rPr>
        <w:t xml:space="preserve">áximo e o temporizador estiver ativo e o bot</w:t>
      </w:r>
      <w:r>
        <w:rPr>
          <w:highlight w:val="none"/>
          <w:lang w:val="pt-PT"/>
        </w:rPr>
        <w:t xml:space="preserve">ão de modo Auto estiver ativo</w:t>
      </w:r>
      <w:r>
        <w:rPr>
          <w:highlight w:val="none"/>
          <w:lang w:val="pt-PT"/>
        </w:rPr>
        <w:t xml:space="preserve">, a m</w:t>
      </w:r>
      <w:r>
        <w:rPr>
          <w:highlight w:val="none"/>
          <w:lang w:val="pt-PT"/>
        </w:rPr>
        <w:t xml:space="preserve">áquina entra em modo operacional: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resistência de calor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válvula de entrada de agua fria para a serpentina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válvula de saída de agua da serpentina</w:t>
      </w:r>
      <w:r>
        <w:rPr>
          <w:highlight w:val="none"/>
          <w:lang w:val="pt-PT"/>
        </w:rPr>
      </w:r>
      <w:r/>
    </w:p>
    <w:p>
      <w:pPr>
        <w:pBdr/>
        <w:spacing/>
        <w:ind w:firstLine="0" w:left="709"/>
        <w:jc w:val="both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Modo Manual</w:t>
      </w:r>
      <w:r>
        <w:rPr>
          <w:highlight w:val="none"/>
          <w:lang w:val="pt-PT"/>
        </w:rPr>
      </w:r>
      <w:r/>
    </w:p>
    <w:p>
      <w:pPr>
        <w:pStyle w:val="880"/>
        <w:numPr>
          <w:ilvl w:val="1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Se o nível de água estiver entre o nível de água mínimo e máximo e o bot</w:t>
      </w:r>
      <w:r>
        <w:rPr>
          <w:highlight w:val="none"/>
          <w:lang w:val="pt-PT"/>
        </w:rPr>
        <w:t xml:space="preserve">ão de modo manual estiver ON</w:t>
      </w:r>
      <w:r>
        <w:rPr>
          <w:highlight w:val="none"/>
          <w:lang w:val="pt-PT"/>
        </w:rPr>
        <w:t xml:space="preserve">, a máquina entra em modo operacional: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resistência de calor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válvula de entrada de agua fria para a serpentina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válvula de saída de agua da serpentina</w:t>
      </w:r>
      <w:r>
        <w:rPr>
          <w:highlight w:val="none"/>
          <w:lang w:val="pt-PT"/>
        </w:rPr>
      </w:r>
      <w:r/>
    </w:p>
    <w:p>
      <w:p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0"/>
          <w:numId w:val="3"/>
        </w:numPr>
        <w:pBdr/>
        <w:spacing/>
        <w:ind/>
        <w:jc w:val="both"/>
        <w:rPr>
          <w:lang w:val="pt-PT"/>
        </w:rPr>
      </w:pPr>
      <w:r>
        <w:rPr>
          <w:lang w:val="pt-PT"/>
        </w:rPr>
        <w:t xml:space="preserve">Gest</w:t>
      </w:r>
      <w:r>
        <w:rPr>
          <w:lang w:val="pt-PT"/>
        </w:rPr>
        <w:t xml:space="preserve">ão de </w:t>
      </w:r>
      <w:r>
        <w:rPr>
          <w:lang w:val="pt-PT"/>
        </w:rPr>
        <w:t xml:space="preserve">água no dep</w:t>
      </w:r>
      <w:r>
        <w:rPr>
          <w:lang w:val="pt-PT"/>
        </w:rPr>
        <w:t xml:space="preserve">ósito: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Nível máximo: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Desliga bomba de </w:t>
      </w:r>
      <w:r>
        <w:rPr>
          <w:highlight w:val="none"/>
          <w:lang w:val="pt-PT"/>
        </w:rPr>
        <w:t xml:space="preserve">água 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Liga resist</w:t>
      </w:r>
      <w:r>
        <w:rPr>
          <w:highlight w:val="none"/>
          <w:lang w:val="pt-PT"/>
        </w:rPr>
        <w:t xml:space="preserve">ência de calor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Liga válvula de entrada de agua fria para a serpentina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Liga válvula de saída de agua da serpentina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Liga indicador LED de </w:t>
      </w:r>
      <w:r>
        <w:rPr>
          <w:highlight w:val="none"/>
          <w:lang w:val="pt-PT"/>
        </w:rPr>
        <w:t xml:space="preserve">nível máximo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1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Nível mínimo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  <w:t xml:space="preserve">Liga bomba de </w:t>
      </w:r>
      <w:r>
        <w:rPr>
          <w:highlight w:val="none"/>
          <w:lang w:val="pt-PT"/>
        </w:rPr>
        <w:t xml:space="preserve">água </w:t>
      </w:r>
      <w:r>
        <w:rPr>
          <w:lang w:val="pt-PT"/>
        </w:rPr>
      </w:r>
      <w:r>
        <w:rPr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resistência de calor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válvula de entrada de </w:t>
      </w:r>
      <w:r>
        <w:rPr>
          <w:highlight w:val="none"/>
          <w:lang w:val="pt-PT"/>
        </w:rPr>
        <w:t xml:space="preserve">água </w:t>
      </w:r>
      <w:r>
        <w:rPr>
          <w:highlight w:val="none"/>
          <w:lang w:val="pt-PT"/>
        </w:rPr>
        <w:t xml:space="preserve">fria para a serpentina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Liga válvula de saída de agua da serpentina</w:t>
      </w:r>
      <w:r>
        <w:rPr>
          <w:highlight w:val="none"/>
          <w:lang w:val="pt-PT"/>
        </w:rPr>
      </w:r>
      <w:r/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Liga indicador LED de </w:t>
      </w:r>
      <w:r>
        <w:rPr>
          <w:highlight w:val="none"/>
          <w:lang w:val="pt-PT"/>
        </w:rPr>
        <w:t xml:space="preserve">nível mínimo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 w:firstLine="0" w:left="709"/>
        <w:jc w:val="both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Controlo da destiladora via página WEB</w:t>
      </w:r>
      <w:r>
        <w:rPr>
          <w:highlight w:val="none"/>
          <w:lang w:val="pt-PT"/>
        </w:rPr>
      </w:r>
      <w:r/>
    </w:p>
    <w:p>
      <w:pPr>
        <w:pStyle w:val="880"/>
        <w:numPr>
          <w:ilvl w:val="1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  <w:t xml:space="preserve">Com acesso ao WIFI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  <w:t xml:space="preserve">Controla/monitoriza todos os I/O da m</w:t>
      </w:r>
      <w:r>
        <w:rPr>
          <w:highlight w:val="none"/>
          <w:lang w:val="pt-PT"/>
        </w:rPr>
        <w:t xml:space="preserve">áquina destiladora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  <w:t xml:space="preserve">Controlo do temporizador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  <w:t xml:space="preserve">Sem acesso ao WIFI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2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  <w:t xml:space="preserve">Cria um ‘access point’ com o IP ‘192.168.4.1’ com o nome “DestillerAP” para escolher e acessar </w:t>
      </w:r>
      <w:r>
        <w:rPr>
          <w:highlight w:val="none"/>
          <w:lang w:val="pt-PT"/>
        </w:rPr>
        <w:t xml:space="preserve">à rede WIFI que for necess</w:t>
      </w:r>
      <w:r>
        <w:rPr>
          <w:highlight w:val="none"/>
          <w:lang w:val="pt-PT"/>
        </w:rPr>
        <w:t xml:space="preserve">ário.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 w:firstLine="0" w:left="709"/>
        <w:jc w:val="both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LCD para temporizador</w:t>
      </w:r>
      <w:r>
        <w:rPr>
          <w:highlight w:val="none"/>
          <w:lang w:val="pt-PT"/>
        </w:rPr>
      </w:r>
      <w:r/>
    </w:p>
    <w:p>
      <w:pPr>
        <w:pStyle w:val="880"/>
        <w:numPr>
          <w:ilvl w:val="1"/>
          <w:numId w:val="3"/>
        </w:numPr>
        <w:pBdr/>
        <w:spacing/>
        <w:ind/>
        <w:jc w:val="both"/>
        <w:rPr>
          <w:highlight w:val="none"/>
          <w:lang w:val="pt-PT"/>
        </w:rPr>
      </w:pPr>
      <w:r>
        <w:rPr>
          <w:highlight w:val="none"/>
          <w:lang w:val="pt-PT"/>
        </w:rPr>
        <w:t xml:space="preserve">Controlo do temporizador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880"/>
        <w:numPr>
          <w:ilvl w:val="1"/>
          <w:numId w:val="3"/>
        </w:numPr>
        <w:pBdr/>
        <w:spacing/>
        <w:ind/>
        <w:jc w:val="both"/>
        <w:rPr/>
      </w:pPr>
      <w:r>
        <w:rPr>
          <w:highlight w:val="none"/>
          <w:lang w:val="pt-PT"/>
        </w:rPr>
        <w:t xml:space="preserve">Controla/monitoriza todos os I/O da máquina destiladora</w:t>
      </w:r>
      <w:r>
        <w:rPr>
          <w:highlight w:val="none"/>
          <w:lang w:val="pt-PT"/>
        </w:rPr>
      </w:r>
      <w:r/>
    </w:p>
    <w:p>
      <w:pPr>
        <w:pBdr/>
        <w:spacing/>
        <w:ind w:firstLine="0" w:left="709"/>
        <w:jc w:val="both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jc w:val="both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1">
    <w:name w:val="Heading 1 Char"/>
    <w:link w:val="7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2">
    <w:name w:val="Heading 2"/>
    <w:basedOn w:val="876"/>
    <w:next w:val="876"/>
    <w:link w:val="70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3">
    <w:name w:val="Heading 2 Char"/>
    <w:link w:val="70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9">
    <w:name w:val="Title Char"/>
    <w:link w:val="718"/>
    <w:uiPriority w:val="10"/>
    <w:pPr>
      <w:pBdr/>
      <w:spacing/>
      <w:ind/>
    </w:pPr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1">
    <w:name w:val="Subtitle Char"/>
    <w:link w:val="720"/>
    <w:uiPriority w:val="11"/>
    <w:pPr>
      <w:pBdr/>
      <w:spacing/>
      <w:ind/>
    </w:pPr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pBdr/>
      <w:spacing/>
      <w:ind w:right="720" w:left="720"/>
    </w:pPr>
    <w:rPr>
      <w:i/>
    </w:rPr>
  </w:style>
  <w:style w:type="character" w:styleId="723">
    <w:name w:val="Quote Char"/>
    <w:link w:val="722"/>
    <w:uiPriority w:val="29"/>
    <w:pPr>
      <w:pBdr/>
      <w:spacing/>
      <w:ind/>
    </w:pPr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5">
    <w:name w:val="Intense Quote Char"/>
    <w:link w:val="724"/>
    <w:uiPriority w:val="30"/>
    <w:pPr>
      <w:pBdr/>
      <w:spacing/>
      <w:ind/>
    </w:pPr>
    <w:rPr>
      <w:i/>
    </w:rPr>
  </w:style>
  <w:style w:type="paragraph" w:styleId="726">
    <w:name w:val="Header"/>
    <w:basedOn w:val="876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Header Char"/>
    <w:link w:val="726"/>
    <w:uiPriority w:val="99"/>
    <w:pPr>
      <w:pBdr/>
      <w:spacing/>
      <w:ind/>
    </w:pPr>
  </w:style>
  <w:style w:type="paragraph" w:styleId="728">
    <w:name w:val="Footer"/>
    <w:basedOn w:val="876"/>
    <w:link w:val="7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Footer Char"/>
    <w:link w:val="728"/>
    <w:uiPriority w:val="99"/>
    <w:pPr>
      <w:pBdr/>
      <w:spacing/>
      <w:ind/>
    </w:pPr>
  </w:style>
  <w:style w:type="paragraph" w:styleId="730">
    <w:name w:val="Caption"/>
    <w:basedOn w:val="876"/>
    <w:next w:val="8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  <w:pPr>
      <w:pBdr/>
      <w:spacing/>
      <w:ind/>
    </w:pPr>
  </w:style>
  <w:style w:type="table" w:styleId="732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0">
    <w:name w:val="Footnote Text Char"/>
    <w:link w:val="859"/>
    <w:uiPriority w:val="99"/>
    <w:pPr>
      <w:pBdr/>
      <w:spacing/>
      <w:ind/>
    </w:pPr>
    <w:rPr>
      <w:sz w:val="18"/>
    </w:rPr>
  </w:style>
  <w:style w:type="character" w:styleId="86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3">
    <w:name w:val="Endnote Text Char"/>
    <w:link w:val="862"/>
    <w:uiPriority w:val="99"/>
    <w:pPr>
      <w:pBdr/>
      <w:spacing/>
      <w:ind/>
    </w:pPr>
    <w:rPr>
      <w:sz w:val="20"/>
    </w:rPr>
  </w:style>
  <w:style w:type="character" w:styleId="86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pBdr/>
      <w:spacing w:after="57"/>
      <w:ind w:right="0" w:firstLine="0" w:left="0"/>
    </w:pPr>
  </w:style>
  <w:style w:type="paragraph" w:styleId="866">
    <w:name w:val="toc 2"/>
    <w:basedOn w:val="876"/>
    <w:next w:val="876"/>
    <w:uiPriority w:val="39"/>
    <w:unhideWhenUsed/>
    <w:pPr>
      <w:pBdr/>
      <w:spacing w:after="57"/>
      <w:ind w:right="0" w:firstLine="0" w:left="283"/>
    </w:pPr>
  </w:style>
  <w:style w:type="paragraph" w:styleId="867">
    <w:name w:val="toc 3"/>
    <w:basedOn w:val="876"/>
    <w:next w:val="876"/>
    <w:uiPriority w:val="39"/>
    <w:unhideWhenUsed/>
    <w:pPr>
      <w:pBdr/>
      <w:spacing w:after="57"/>
      <w:ind w:right="0" w:firstLine="0" w:left="567"/>
    </w:pPr>
  </w:style>
  <w:style w:type="paragraph" w:styleId="868">
    <w:name w:val="toc 4"/>
    <w:basedOn w:val="876"/>
    <w:next w:val="876"/>
    <w:uiPriority w:val="39"/>
    <w:unhideWhenUsed/>
    <w:pPr>
      <w:pBdr/>
      <w:spacing w:after="57"/>
      <w:ind w:right="0" w:firstLine="0" w:left="850"/>
    </w:pPr>
  </w:style>
  <w:style w:type="paragraph" w:styleId="869">
    <w:name w:val="toc 5"/>
    <w:basedOn w:val="876"/>
    <w:next w:val="876"/>
    <w:uiPriority w:val="39"/>
    <w:unhideWhenUsed/>
    <w:pPr>
      <w:pBdr/>
      <w:spacing w:after="57"/>
      <w:ind w:right="0" w:firstLine="0" w:left="1134"/>
    </w:pPr>
  </w:style>
  <w:style w:type="paragraph" w:styleId="870">
    <w:name w:val="toc 6"/>
    <w:basedOn w:val="876"/>
    <w:next w:val="876"/>
    <w:uiPriority w:val="39"/>
    <w:unhideWhenUsed/>
    <w:pPr>
      <w:pBdr/>
      <w:spacing w:after="57"/>
      <w:ind w:right="0" w:firstLine="0" w:left="1417"/>
    </w:pPr>
  </w:style>
  <w:style w:type="paragraph" w:styleId="871">
    <w:name w:val="toc 7"/>
    <w:basedOn w:val="876"/>
    <w:next w:val="876"/>
    <w:uiPriority w:val="39"/>
    <w:unhideWhenUsed/>
    <w:pPr>
      <w:pBdr/>
      <w:spacing w:after="57"/>
      <w:ind w:right="0" w:firstLine="0" w:left="1701"/>
    </w:pPr>
  </w:style>
  <w:style w:type="paragraph" w:styleId="872">
    <w:name w:val="toc 8"/>
    <w:basedOn w:val="876"/>
    <w:next w:val="876"/>
    <w:uiPriority w:val="39"/>
    <w:unhideWhenUsed/>
    <w:pPr>
      <w:pBdr/>
      <w:spacing w:after="57"/>
      <w:ind w:right="0" w:firstLine="0" w:left="1984"/>
    </w:pPr>
  </w:style>
  <w:style w:type="paragraph" w:styleId="873">
    <w:name w:val="toc 9"/>
    <w:basedOn w:val="876"/>
    <w:next w:val="876"/>
    <w:uiPriority w:val="39"/>
    <w:unhideWhenUsed/>
    <w:pPr>
      <w:pBdr/>
      <w:spacing w:after="57"/>
      <w:ind w:right="0" w:firstLine="0" w:left="2268"/>
    </w:p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paragraph" w:styleId="879">
    <w:name w:val="No Spacing"/>
    <w:basedOn w:val="876"/>
    <w:uiPriority w:val="1"/>
    <w:qFormat/>
    <w:pPr>
      <w:pBdr/>
      <w:spacing w:after="0" w:line="240" w:lineRule="auto"/>
      <w:ind/>
    </w:pPr>
  </w:style>
  <w:style w:type="paragraph" w:styleId="880">
    <w:name w:val="List Paragraph"/>
    <w:basedOn w:val="876"/>
    <w:uiPriority w:val="34"/>
    <w:qFormat/>
    <w:pPr>
      <w:pBdr/>
      <w:spacing/>
      <w:ind w:left="720"/>
      <w:contextualSpacing w:val="true"/>
    </w:p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ocs.espressif.com/projects/esp-idf/en/stable/esp32/hw-reference/esp32/get-started-devkitc.htm" TargetMode="External"/><Relationship Id="rId11" Type="http://schemas.openxmlformats.org/officeDocument/2006/relationships/hyperlink" Target="https://www.tomshardware.com/reviews/raspberry-pi-gpio-pinout,6122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2024-05-29T14:11:21Z</dcterms:modified>
</cp:coreProperties>
</file>