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134" w:rsidRDefault="00FF4135">
      <w:pPr>
        <w:pStyle w:val="Standard"/>
        <w:jc w:val="center"/>
        <w:rPr>
          <w:rFonts w:ascii="Garamond" w:hAnsi="Garamond"/>
          <w:sz w:val="28"/>
          <w:szCs w:val="28"/>
        </w:rPr>
      </w:pPr>
      <w:r>
        <w:rPr>
          <w:rFonts w:ascii="Garamond" w:hAnsi="Garamond"/>
          <w:sz w:val="28"/>
          <w:szCs w:val="28"/>
        </w:rPr>
        <w:t>CS 192 Software Engineering II</w:t>
      </w:r>
    </w:p>
    <w:p w:rsidR="006E2134" w:rsidRDefault="00FF4135">
      <w:pPr>
        <w:pStyle w:val="Standard"/>
        <w:jc w:val="center"/>
        <w:rPr>
          <w:rFonts w:ascii="Garamond" w:hAnsi="Garamond"/>
          <w:sz w:val="28"/>
          <w:szCs w:val="28"/>
        </w:rPr>
      </w:pPr>
      <w:r>
        <w:rPr>
          <w:rFonts w:ascii="Garamond" w:hAnsi="Garamond"/>
          <w:sz w:val="28"/>
          <w:szCs w:val="28"/>
        </w:rPr>
        <w:t xml:space="preserve"> Sprint Review Checklist</w:t>
      </w:r>
    </w:p>
    <w:p w:rsidR="006E2134" w:rsidRDefault="006E2134">
      <w:pPr>
        <w:pStyle w:val="Standard"/>
        <w:tabs>
          <w:tab w:val="left" w:pos="3060"/>
        </w:tabs>
        <w:rPr>
          <w:rFonts w:ascii="Garamond" w:hAnsi="Garamond"/>
          <w:sz w:val="20"/>
          <w:szCs w:val="20"/>
        </w:rPr>
      </w:pPr>
    </w:p>
    <w:tbl>
      <w:tblPr>
        <w:tblW w:w="9380" w:type="dxa"/>
        <w:tblInd w:w="-370" w:type="dxa"/>
        <w:tblLayout w:type="fixed"/>
        <w:tblCellMar>
          <w:left w:w="10" w:type="dxa"/>
          <w:right w:w="10" w:type="dxa"/>
        </w:tblCellMar>
        <w:tblLook w:val="0000" w:firstRow="0" w:lastRow="0" w:firstColumn="0" w:lastColumn="0" w:noHBand="0" w:noVBand="0"/>
      </w:tblPr>
      <w:tblGrid>
        <w:gridCol w:w="2340"/>
        <w:gridCol w:w="2725"/>
        <w:gridCol w:w="960"/>
        <w:gridCol w:w="455"/>
        <w:gridCol w:w="1465"/>
        <w:gridCol w:w="1435"/>
      </w:tblGrid>
      <w:tr w:rsidR="006E2134" w:rsidTr="006E2134">
        <w:trPr>
          <w:trHeight w:val="300"/>
        </w:trPr>
        <w:tc>
          <w:tcPr>
            <w:tcW w:w="2340"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Arthur Yiu</w:t>
            </w:r>
          </w:p>
        </w:tc>
        <w:tc>
          <w:tcPr>
            <w:tcW w:w="1920"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244B0A">
            <w:pPr>
              <w:pStyle w:val="Standard"/>
              <w:rPr>
                <w:rFonts w:ascii="Garamond" w:hAnsi="Garamond"/>
                <w:sz w:val="20"/>
                <w:szCs w:val="20"/>
              </w:rPr>
            </w:pPr>
            <w:r>
              <w:rPr>
                <w:rFonts w:ascii="Garamond" w:hAnsi="Garamond"/>
                <w:sz w:val="20"/>
                <w:szCs w:val="20"/>
              </w:rPr>
              <w:t>April 7</w:t>
            </w:r>
            <w:r w:rsidR="00FF4135">
              <w:rPr>
                <w:rFonts w:ascii="Garamond" w:hAnsi="Garamond"/>
                <w:sz w:val="20"/>
                <w:szCs w:val="20"/>
              </w:rPr>
              <w:t>, 2017</w:t>
            </w:r>
          </w:p>
        </w:tc>
      </w:tr>
      <w:tr w:rsidR="006E2134" w:rsidTr="006E2134">
        <w:trPr>
          <w:cantSplit/>
          <w:trHeight w:val="300"/>
        </w:trPr>
        <w:tc>
          <w:tcPr>
            <w:tcW w:w="2340" w:type="dxa"/>
            <w:vMerge w:val="restart"/>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BillDing</w:t>
            </w:r>
          </w:p>
        </w:tc>
        <w:tc>
          <w:tcPr>
            <w:tcW w:w="1920" w:type="dxa"/>
            <w:gridSpan w:val="2"/>
            <w:tcBorders>
              <w:top w:val="single" w:sz="8" w:space="0" w:color="000000"/>
              <w:lef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6E2134">
            <w:pPr>
              <w:pStyle w:val="Standard"/>
              <w:rPr>
                <w:rFonts w:ascii="Garamond" w:hAnsi="Garamond"/>
                <w:sz w:val="20"/>
                <w:szCs w:val="20"/>
              </w:rPr>
            </w:pPr>
          </w:p>
        </w:tc>
      </w:tr>
      <w:tr w:rsidR="006E2134" w:rsidTr="006E2134">
        <w:trPr>
          <w:cantSplit/>
          <w:trHeight w:val="270"/>
        </w:trPr>
        <w:tc>
          <w:tcPr>
            <w:tcW w:w="2340" w:type="dxa"/>
            <w:vMerge/>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6E2134">
            <w:pPr>
              <w:rPr>
                <w:rFonts w:hint="eastAsia"/>
              </w:rPr>
            </w:pPr>
          </w:p>
        </w:tc>
        <w:tc>
          <w:tcPr>
            <w:tcW w:w="3685" w:type="dxa"/>
            <w:gridSpan w:val="2"/>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6E2134">
            <w:pPr>
              <w:rPr>
                <w:rFonts w:hint="eastAsia"/>
              </w:rPr>
            </w:pPr>
          </w:p>
        </w:tc>
        <w:tc>
          <w:tcPr>
            <w:tcW w:w="1920" w:type="dxa"/>
            <w:gridSpan w:val="2"/>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snapToGrid w:val="0"/>
              <w:rPr>
                <w:rFonts w:ascii="Garamond" w:hAnsi="Garamond"/>
                <w:sz w:val="20"/>
                <w:szCs w:val="20"/>
              </w:rPr>
            </w:pPr>
            <w:r>
              <w:rPr>
                <w:rFonts w:ascii="Garamond" w:hAnsi="Garamond"/>
                <w:sz w:val="20"/>
                <w:szCs w:val="20"/>
              </w:rPr>
              <w:t>(if applicable)</w:t>
            </w:r>
          </w:p>
        </w:tc>
        <w:tc>
          <w:tcPr>
            <w:tcW w:w="1435"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6E2134">
            <w:pPr>
              <w:rPr>
                <w:rFonts w:hint="eastAsia"/>
              </w:rPr>
            </w:pPr>
          </w:p>
        </w:tc>
      </w:tr>
      <w:tr w:rsidR="006E2134" w:rsidTr="006E2134">
        <w:trPr>
          <w:trHeight w:val="34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Developer’s Group Name:</w:t>
            </w:r>
          </w:p>
        </w:tc>
        <w:tc>
          <w:tcPr>
            <w:tcW w:w="272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SYD</w:t>
            </w:r>
          </w:p>
        </w:tc>
        <w:tc>
          <w:tcPr>
            <w:tcW w:w="141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244B0A">
            <w:pPr>
              <w:pStyle w:val="Standard"/>
              <w:rPr>
                <w:rFonts w:ascii="Garamond" w:hAnsi="Garamond"/>
                <w:sz w:val="20"/>
                <w:szCs w:val="20"/>
              </w:rPr>
            </w:pPr>
            <w:r>
              <w:rPr>
                <w:rFonts w:ascii="Garamond" w:hAnsi="Garamond"/>
                <w:sz w:val="20"/>
                <w:szCs w:val="20"/>
              </w:rPr>
              <w:t>5</w:t>
            </w:r>
          </w:p>
        </w:tc>
      </w:tr>
      <w:tr w:rsidR="006E2134" w:rsidTr="006E2134">
        <w:trPr>
          <w:trHeight w:val="37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Sprint Release Approved</w:t>
            </w:r>
          </w:p>
        </w:tc>
        <w:tc>
          <w:tcPr>
            <w:tcW w:w="7040"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sz w:val="20"/>
                <w:szCs w:val="20"/>
              </w:rPr>
            </w:pPr>
            <w:r>
              <w:rPr>
                <w:rFonts w:ascii="Garamond" w:hAnsi="Garamond"/>
                <w:sz w:val="20"/>
                <w:szCs w:val="20"/>
              </w:rPr>
              <w:t>Yes</w:t>
            </w:r>
          </w:p>
        </w:tc>
      </w:tr>
    </w:tbl>
    <w:p w:rsidR="006E2134" w:rsidRDefault="006E2134">
      <w:pPr>
        <w:pStyle w:val="Standard"/>
        <w:rPr>
          <w:rFonts w:ascii="Garamond" w:hAnsi="Garamond"/>
          <w:sz w:val="20"/>
          <w:szCs w:val="20"/>
        </w:rPr>
      </w:pPr>
    </w:p>
    <w:p w:rsidR="006E2134" w:rsidRDefault="00FF4135">
      <w:pPr>
        <w:pStyle w:val="Standard"/>
        <w:jc w:val="both"/>
        <w:rPr>
          <w:rFonts w:ascii="Garamond" w:hAnsi="Garamond"/>
          <w:sz w:val="20"/>
          <w:szCs w:val="20"/>
        </w:rPr>
      </w:pPr>
      <w:r>
        <w:rPr>
          <w:rFonts w:ascii="Garamond" w:hAnsi="Garamond"/>
          <w:sz w:val="20"/>
          <w:szCs w:val="20"/>
        </w:rPr>
        <w:t>This checklist is to be used to assess if sprint goals have been achieved during the sprint.  Particularly, if the target features of the software have been built based on user acceptance criteria.</w:t>
      </w:r>
    </w:p>
    <w:p w:rsidR="006E2134" w:rsidRDefault="006E2134">
      <w:pPr>
        <w:pStyle w:val="Standard"/>
        <w:rPr>
          <w:rFonts w:ascii="Garamond" w:hAnsi="Garamond"/>
          <w:sz w:val="20"/>
          <w:szCs w:val="20"/>
        </w:rPr>
      </w:pPr>
    </w:p>
    <w:p w:rsidR="006E2134" w:rsidRDefault="00FF4135">
      <w:pPr>
        <w:pStyle w:val="Standard"/>
        <w:jc w:val="both"/>
        <w:rPr>
          <w:rFonts w:ascii="Garamond" w:hAnsi="Garamond"/>
          <w:sz w:val="20"/>
          <w:szCs w:val="20"/>
          <w:u w:val="single"/>
        </w:rPr>
      </w:pPr>
      <w:r>
        <w:rPr>
          <w:rFonts w:ascii="Garamond" w:hAnsi="Garamond"/>
          <w:sz w:val="20"/>
          <w:szCs w:val="20"/>
          <w:u w:val="single"/>
        </w:rPr>
        <w:t>Functional Goals:</w:t>
      </w:r>
    </w:p>
    <w:tbl>
      <w:tblPr>
        <w:tblW w:w="9468" w:type="dxa"/>
        <w:tblLayout w:type="fixed"/>
        <w:tblCellMar>
          <w:left w:w="10" w:type="dxa"/>
          <w:right w:w="10" w:type="dxa"/>
        </w:tblCellMar>
        <w:tblLook w:val="0000" w:firstRow="0" w:lastRow="0" w:firstColumn="0" w:lastColumn="0" w:noHBand="0" w:noVBand="0"/>
      </w:tblPr>
      <w:tblGrid>
        <w:gridCol w:w="4138"/>
        <w:gridCol w:w="828"/>
        <w:gridCol w:w="828"/>
        <w:gridCol w:w="3674"/>
      </w:tblGrid>
      <w:tr w:rsidR="006E2134" w:rsidTr="006E2134">
        <w:tc>
          <w:tcPr>
            <w:tcW w:w="4138"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User Acceptance Criteria</w:t>
            </w:r>
          </w:p>
        </w:tc>
        <w:tc>
          <w:tcPr>
            <w:tcW w:w="1656"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Compliance</w:t>
            </w:r>
          </w:p>
        </w:tc>
        <w:tc>
          <w:tcPr>
            <w:tcW w:w="3674"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Remarks</w:t>
            </w:r>
          </w:p>
        </w:tc>
      </w:tr>
      <w:tr w:rsidR="006E2134" w:rsidTr="00244B0A">
        <w:tc>
          <w:tcPr>
            <w:tcW w:w="4138" w:type="dxa"/>
            <w:vMerge/>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6E2134" w:rsidRDefault="006E2134">
            <w:pPr>
              <w:rPr>
                <w:rFonts w:hint="eastAsia"/>
              </w:rPr>
            </w:pPr>
          </w:p>
        </w:tc>
        <w:tc>
          <w:tcPr>
            <w:tcW w:w="828" w:type="dxa"/>
            <w:tcBorders>
              <w:left w:val="single" w:sz="2" w:space="0" w:color="000000"/>
              <w:bottom w:val="single" w:sz="4" w:space="0" w:color="auto"/>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Yes</w:t>
            </w:r>
          </w:p>
        </w:tc>
        <w:tc>
          <w:tcPr>
            <w:tcW w:w="828" w:type="dxa"/>
            <w:tcBorders>
              <w:left w:val="single" w:sz="2" w:space="0" w:color="000000"/>
              <w:bottom w:val="single" w:sz="4" w:space="0" w:color="auto"/>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No</w:t>
            </w:r>
          </w:p>
        </w:tc>
        <w:tc>
          <w:tcPr>
            <w:tcW w:w="3674" w:type="dxa"/>
            <w:vMerge/>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E2134" w:rsidRDefault="006E2134">
            <w:pPr>
              <w:rPr>
                <w:rFonts w:hint="eastAsia"/>
              </w:rPr>
            </w:pPr>
          </w:p>
        </w:tc>
      </w:tr>
      <w:tr w:rsidR="006E2134" w:rsidTr="00244B0A">
        <w:tc>
          <w:tcPr>
            <w:tcW w:w="413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E2134" w:rsidRDefault="00FF4135" w:rsidP="00D67DD6">
            <w:pPr>
              <w:pStyle w:val="TableContents"/>
              <w:jc w:val="both"/>
              <w:rPr>
                <w:rFonts w:ascii="Garamond" w:hAnsi="Garamond"/>
                <w:sz w:val="20"/>
                <w:szCs w:val="20"/>
              </w:rPr>
            </w:pPr>
            <w:r>
              <w:rPr>
                <w:rFonts w:ascii="Garamond" w:hAnsi="Garamond"/>
                <w:sz w:val="20"/>
                <w:szCs w:val="20"/>
              </w:rPr>
              <w:t xml:space="preserve">The </w:t>
            </w:r>
            <w:r w:rsidR="00244B0A">
              <w:rPr>
                <w:rFonts w:ascii="Garamond" w:hAnsi="Garamond"/>
                <w:sz w:val="20"/>
                <w:szCs w:val="20"/>
              </w:rPr>
              <w:t>notification disappears when clicked.</w:t>
            </w:r>
          </w:p>
        </w:tc>
        <w:tc>
          <w:tcPr>
            <w:tcW w:w="8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E213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E2134" w:rsidRDefault="006E2134">
            <w:pPr>
              <w:pStyle w:val="TableContents"/>
              <w:jc w:val="both"/>
              <w:rPr>
                <w:rFonts w:ascii="Garamond" w:hAnsi="Garamond"/>
                <w:sz w:val="20"/>
                <w:szCs w:val="20"/>
              </w:rPr>
            </w:pPr>
          </w:p>
        </w:tc>
        <w:tc>
          <w:tcPr>
            <w:tcW w:w="367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E2134" w:rsidRDefault="006E2134">
            <w:pPr>
              <w:pStyle w:val="TableContents"/>
              <w:jc w:val="both"/>
              <w:rPr>
                <w:rFonts w:ascii="Garamond" w:hAnsi="Garamond"/>
                <w:sz w:val="20"/>
                <w:szCs w:val="20"/>
              </w:rPr>
            </w:pPr>
          </w:p>
        </w:tc>
      </w:tr>
      <w:tr w:rsidR="002E1BE4" w:rsidTr="00244B0A">
        <w:tc>
          <w:tcPr>
            <w:tcW w:w="413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244B0A" w:rsidP="00D67DD6">
            <w:pPr>
              <w:pStyle w:val="TableContents"/>
              <w:jc w:val="both"/>
              <w:rPr>
                <w:rFonts w:ascii="Garamond" w:hAnsi="Garamond"/>
                <w:sz w:val="20"/>
                <w:szCs w:val="20"/>
              </w:rPr>
            </w:pPr>
            <w:r>
              <w:rPr>
                <w:rFonts w:ascii="Garamond" w:hAnsi="Garamond"/>
                <w:sz w:val="20"/>
                <w:szCs w:val="20"/>
              </w:rPr>
              <w:t>The application has an “about us”.</w:t>
            </w:r>
          </w:p>
        </w:tc>
        <w:tc>
          <w:tcPr>
            <w:tcW w:w="8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c>
          <w:tcPr>
            <w:tcW w:w="367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r>
      <w:tr w:rsidR="002E1BE4" w:rsidTr="00244B0A">
        <w:tc>
          <w:tcPr>
            <w:tcW w:w="413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244B0A" w:rsidP="00D67DD6">
            <w:pPr>
              <w:pStyle w:val="TableContents"/>
              <w:jc w:val="both"/>
              <w:rPr>
                <w:rFonts w:ascii="Garamond" w:hAnsi="Garamond"/>
                <w:sz w:val="20"/>
                <w:szCs w:val="20"/>
              </w:rPr>
            </w:pPr>
            <w:r>
              <w:rPr>
                <w:rFonts w:ascii="Garamond" w:hAnsi="Garamond"/>
                <w:sz w:val="20"/>
                <w:szCs w:val="20"/>
              </w:rPr>
              <w:t>The code is now modularized</w:t>
            </w:r>
          </w:p>
        </w:tc>
        <w:tc>
          <w:tcPr>
            <w:tcW w:w="8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2E1BE4" w:rsidP="00D67DD6">
            <w:pPr>
              <w:pStyle w:val="TableContents"/>
              <w:jc w:val="center"/>
              <w:rPr>
                <w:rFonts w:ascii="Garamond" w:hAnsi="Garamond"/>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A45D99" w:rsidP="00A45D99">
            <w:pPr>
              <w:pStyle w:val="TableContents"/>
              <w:jc w:val="center"/>
              <w:rPr>
                <w:rFonts w:ascii="Garamond" w:hAnsi="Garamond"/>
                <w:sz w:val="20"/>
                <w:szCs w:val="20"/>
              </w:rPr>
            </w:pPr>
            <w:r>
              <w:rPr>
                <w:rFonts w:ascii="Garamond" w:hAnsi="Garamond"/>
                <w:sz w:val="20"/>
                <w:szCs w:val="20"/>
              </w:rPr>
              <w:t>X</w:t>
            </w:r>
          </w:p>
        </w:tc>
        <w:tc>
          <w:tcPr>
            <w:tcW w:w="367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2E1BE4" w:rsidRDefault="00A45D99">
            <w:pPr>
              <w:pStyle w:val="TableContents"/>
              <w:jc w:val="both"/>
              <w:rPr>
                <w:rFonts w:ascii="Garamond" w:hAnsi="Garamond"/>
                <w:sz w:val="20"/>
                <w:szCs w:val="20"/>
              </w:rPr>
            </w:pPr>
            <w:r>
              <w:rPr>
                <w:rFonts w:ascii="Garamond" w:hAnsi="Garamond"/>
                <w:sz w:val="20"/>
                <w:szCs w:val="20"/>
              </w:rPr>
              <w:t>Some parts were not modularized.</w:t>
            </w:r>
            <w:bookmarkStart w:id="0" w:name="_GoBack"/>
            <w:bookmarkEnd w:id="0"/>
          </w:p>
        </w:tc>
      </w:tr>
    </w:tbl>
    <w:p w:rsidR="006E2134" w:rsidRDefault="006E2134">
      <w:pPr>
        <w:pStyle w:val="Standard"/>
        <w:jc w:val="both"/>
        <w:rPr>
          <w:rFonts w:ascii="Garamond" w:hAnsi="Garamond"/>
          <w:sz w:val="20"/>
          <w:szCs w:val="20"/>
        </w:rPr>
      </w:pPr>
    </w:p>
    <w:p w:rsidR="006E2134" w:rsidRDefault="00FF4135">
      <w:pPr>
        <w:pStyle w:val="Standard"/>
      </w:pPr>
      <w:r>
        <w:rPr>
          <w:rFonts w:ascii="Garamond" w:hAnsi="Garamond"/>
          <w:sz w:val="20"/>
          <w:szCs w:val="20"/>
        </w:rPr>
        <w:t>Tester's Comments:</w:t>
      </w:r>
    </w:p>
    <w:p w:rsidR="006E2134" w:rsidRDefault="006E2134">
      <w:pPr>
        <w:pStyle w:val="Standard"/>
        <w:jc w:val="both"/>
        <w:rPr>
          <w:rFonts w:ascii="Garamond" w:hAnsi="Garamond"/>
          <w:sz w:val="20"/>
          <w:szCs w:val="20"/>
        </w:rPr>
      </w:pPr>
    </w:p>
    <w:p w:rsidR="006E2134" w:rsidRDefault="00FF4135">
      <w:pPr>
        <w:pStyle w:val="Standard"/>
        <w:jc w:val="both"/>
        <w:rPr>
          <w:rFonts w:ascii="Garamond" w:hAnsi="Garamond"/>
          <w:sz w:val="20"/>
          <w:szCs w:val="20"/>
        </w:rPr>
      </w:pPr>
      <w:r>
        <w:rPr>
          <w:rFonts w:ascii="Garamond" w:hAnsi="Garamond"/>
          <w:sz w:val="20"/>
          <w:szCs w:val="20"/>
        </w:rPr>
        <w:tab/>
      </w:r>
      <w:r w:rsidR="002E1BE4">
        <w:rPr>
          <w:rFonts w:ascii="Garamond" w:hAnsi="Garamond"/>
          <w:sz w:val="20"/>
          <w:szCs w:val="20"/>
        </w:rPr>
        <w:t>Th</w:t>
      </w:r>
      <w:r w:rsidR="00C62739">
        <w:rPr>
          <w:rFonts w:ascii="Garamond" w:hAnsi="Garamond"/>
          <w:sz w:val="20"/>
          <w:szCs w:val="20"/>
        </w:rPr>
        <w:t>e</w:t>
      </w:r>
      <w:r w:rsidR="00244B0A">
        <w:rPr>
          <w:rFonts w:ascii="Garamond" w:hAnsi="Garamond"/>
          <w:sz w:val="20"/>
          <w:szCs w:val="20"/>
        </w:rPr>
        <w:t xml:space="preserve"> bug found about the notification not disappearing when clicked has not been fixed. </w:t>
      </w:r>
      <w:r w:rsidR="00C62739">
        <w:rPr>
          <w:rFonts w:ascii="Garamond" w:hAnsi="Garamond"/>
          <w:sz w:val="20"/>
          <w:szCs w:val="20"/>
        </w:rPr>
        <w:t xml:space="preserve"> </w:t>
      </w:r>
    </w:p>
    <w:p w:rsidR="006E2134" w:rsidRDefault="006E2134">
      <w:pPr>
        <w:pStyle w:val="Standard"/>
        <w:jc w:val="both"/>
        <w:rPr>
          <w:rFonts w:ascii="Garamond" w:hAnsi="Garamond"/>
          <w:sz w:val="20"/>
          <w:szCs w:val="20"/>
        </w:rPr>
      </w:pPr>
    </w:p>
    <w:p w:rsidR="006E2134" w:rsidRDefault="006E2134">
      <w:pPr>
        <w:pStyle w:val="Standard"/>
        <w:jc w:val="both"/>
        <w:rPr>
          <w:rFonts w:ascii="Garamond" w:hAnsi="Garamond"/>
          <w:sz w:val="20"/>
          <w:szCs w:val="20"/>
        </w:rPr>
      </w:pPr>
    </w:p>
    <w:p w:rsidR="006E2134" w:rsidRDefault="00FF4135">
      <w:pPr>
        <w:pStyle w:val="Standard"/>
      </w:pPr>
      <w:r>
        <w:rPr>
          <w:rFonts w:ascii="Garamond" w:hAnsi="Garamond"/>
          <w:sz w:val="20"/>
          <w:szCs w:val="20"/>
          <w:u w:val="single"/>
        </w:rPr>
        <w:t>Usability Goals:</w:t>
      </w:r>
    </w:p>
    <w:p w:rsidR="006E2134" w:rsidRDefault="00FF4135">
      <w:pPr>
        <w:pStyle w:val="Heading1"/>
      </w:pPr>
      <w:r>
        <w:rPr>
          <w:rFonts w:ascii="Garamond" w:hAnsi="Garamond"/>
          <w:b w:val="0"/>
          <w:bCs w:val="0"/>
          <w:sz w:val="20"/>
          <w:szCs w:val="20"/>
        </w:rPr>
        <w:t xml:space="preserve">If interfaces will be delivered at the end of the sprint, evaluate the system according to Nielsen's Usability Heuristics.    For items that are not applicable, check </w:t>
      </w:r>
      <w:r>
        <w:rPr>
          <w:rFonts w:ascii="Garamond" w:hAnsi="Garamond"/>
          <w:sz w:val="20"/>
          <w:szCs w:val="20"/>
        </w:rPr>
        <w:t>NA</w:t>
      </w:r>
      <w:r>
        <w:rPr>
          <w:rFonts w:ascii="Garamond" w:hAnsi="Garamond"/>
          <w:b w:val="0"/>
          <w:bCs w:val="0"/>
          <w:sz w:val="20"/>
          <w:szCs w:val="20"/>
        </w:rPr>
        <w:t>.</w:t>
      </w:r>
    </w:p>
    <w:p w:rsidR="006E2134" w:rsidRDefault="006E2134">
      <w:pPr>
        <w:pStyle w:val="Standard"/>
        <w:rPr>
          <w:rFonts w:ascii="Garamond" w:hAnsi="Garamond"/>
          <w:sz w:val="20"/>
          <w:szCs w:val="20"/>
        </w:rPr>
      </w:pPr>
    </w:p>
    <w:tbl>
      <w:tblPr>
        <w:tblW w:w="8818" w:type="dxa"/>
        <w:tblLayout w:type="fixed"/>
        <w:tblCellMar>
          <w:left w:w="10" w:type="dxa"/>
          <w:right w:w="10" w:type="dxa"/>
        </w:tblCellMar>
        <w:tblLook w:val="0000" w:firstRow="0" w:lastRow="0" w:firstColumn="0" w:lastColumn="0" w:noHBand="0" w:noVBand="0"/>
      </w:tblPr>
      <w:tblGrid>
        <w:gridCol w:w="3700"/>
        <w:gridCol w:w="792"/>
        <w:gridCol w:w="936"/>
        <w:gridCol w:w="869"/>
        <w:gridCol w:w="791"/>
        <w:gridCol w:w="859"/>
        <w:gridCol w:w="871"/>
      </w:tblGrid>
      <w:tr w:rsidR="006E2134" w:rsidTr="006E2134">
        <w:tc>
          <w:tcPr>
            <w:tcW w:w="370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16"/>
                <w:szCs w:val="16"/>
              </w:rPr>
            </w:pPr>
            <w:r>
              <w:rPr>
                <w:rFonts w:ascii="Garamond" w:hAnsi="Garamond"/>
                <w:b/>
                <w:bCs/>
                <w:sz w:val="16"/>
                <w:szCs w:val="16"/>
              </w:rPr>
              <w:t>Nielsen's Usability Heuristics</w:t>
            </w:r>
          </w:p>
        </w:tc>
        <w:tc>
          <w:tcPr>
            <w:tcW w:w="4247" w:type="dxa"/>
            <w:gridSpan w:val="5"/>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rPr>
                <w:rFonts w:ascii="Garamond" w:hAnsi="Garamond"/>
                <w:b/>
                <w:bCs/>
                <w:sz w:val="16"/>
                <w:szCs w:val="16"/>
              </w:rPr>
            </w:pPr>
            <w:r>
              <w:rPr>
                <w:rFonts w:ascii="Garamond" w:hAnsi="Garamond"/>
                <w:b/>
                <w:bCs/>
                <w:sz w:val="16"/>
                <w:szCs w:val="16"/>
              </w:rPr>
              <w:t xml:space="preserve"> Strongly                                                                       Strongly</w:t>
            </w:r>
          </w:p>
          <w:p w:rsidR="006E2134" w:rsidRDefault="00FF4135">
            <w:pPr>
              <w:pStyle w:val="TableContents"/>
              <w:rPr>
                <w:rFonts w:ascii="Garamond" w:hAnsi="Garamond"/>
                <w:b/>
                <w:bCs/>
                <w:sz w:val="16"/>
                <w:szCs w:val="16"/>
              </w:rPr>
            </w:pPr>
            <w:r>
              <w:rPr>
                <w:rFonts w:ascii="Garamond" w:hAnsi="Garamond"/>
                <w:b/>
                <w:bCs/>
                <w:sz w:val="16"/>
                <w:szCs w:val="16"/>
              </w:rPr>
              <w:t>Disagree                                                                         Agree</w:t>
            </w:r>
          </w:p>
        </w:tc>
        <w:tc>
          <w:tcPr>
            <w:tcW w:w="87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16"/>
                <w:szCs w:val="16"/>
              </w:rPr>
            </w:pPr>
            <w:r>
              <w:rPr>
                <w:rFonts w:ascii="Garamond" w:hAnsi="Garamond"/>
                <w:b/>
                <w:bCs/>
                <w:sz w:val="16"/>
                <w:szCs w:val="16"/>
              </w:rPr>
              <w:t>NA</w:t>
            </w:r>
          </w:p>
        </w:tc>
      </w:tr>
      <w:tr w:rsidR="006E2134" w:rsidTr="006E2134">
        <w:tc>
          <w:tcPr>
            <w:tcW w:w="370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6E2134">
            <w:pPr>
              <w:rPr>
                <w:rFonts w:hint="eastAsia"/>
              </w:rPr>
            </w:pP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1</w:t>
            </w: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2</w:t>
            </w: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3</w:t>
            </w: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4</w:t>
            </w: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5</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Simple and Natural Dialogue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Speaks the Users' Language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Minimize User Memory Load</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Consistency</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Feedback</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Clearly Marked Exits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2E1BE4"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Shortcuts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560DCB"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Good Error Messages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2E1BE4"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Prevent Errors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Help and Documentation</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560DCB"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bl>
    <w:p w:rsidR="006E2134" w:rsidRDefault="006E2134">
      <w:pPr>
        <w:pStyle w:val="Heading1"/>
        <w:rPr>
          <w:rFonts w:ascii="Garamond" w:hAnsi="Garamond"/>
          <w:sz w:val="20"/>
          <w:szCs w:val="20"/>
        </w:rPr>
      </w:pPr>
    </w:p>
    <w:p w:rsidR="006E2134" w:rsidRDefault="00FF4135">
      <w:pPr>
        <w:pStyle w:val="Heading1"/>
        <w:rPr>
          <w:rFonts w:ascii="Garamond" w:hAnsi="Garamond"/>
          <w:sz w:val="20"/>
          <w:szCs w:val="20"/>
        </w:rPr>
      </w:pPr>
      <w:r>
        <w:rPr>
          <w:rFonts w:ascii="Garamond" w:hAnsi="Garamond"/>
          <w:sz w:val="20"/>
          <w:szCs w:val="20"/>
        </w:rPr>
        <w:t>Reviewer’s Comments:</w:t>
      </w:r>
    </w:p>
    <w:p w:rsidR="006E2134" w:rsidRDefault="00FF4135">
      <w:pPr>
        <w:pStyle w:val="Standard"/>
      </w:pPr>
      <w:r>
        <w:tab/>
      </w:r>
    </w:p>
    <w:p w:rsidR="006E2134" w:rsidRDefault="00FF4135">
      <w:pPr>
        <w:pStyle w:val="Standard"/>
        <w:rPr>
          <w:rFonts w:ascii="Garamond" w:hAnsi="Garamond"/>
          <w:sz w:val="20"/>
          <w:szCs w:val="20"/>
        </w:rPr>
      </w:pPr>
      <w:r>
        <w:rPr>
          <w:rFonts w:ascii="Garamond" w:hAnsi="Garamond"/>
          <w:sz w:val="20"/>
          <w:szCs w:val="20"/>
        </w:rPr>
        <w:tab/>
      </w:r>
      <w:r w:rsidR="00560DCB">
        <w:rPr>
          <w:rFonts w:ascii="Garamond" w:hAnsi="Garamond"/>
          <w:sz w:val="20"/>
          <w:szCs w:val="20"/>
        </w:rPr>
        <w:t xml:space="preserve">The application seems good. All of the bugs found were fixed. The UI was also improved this sprint. The application uses icons that are simple, natural, and intuitive. </w:t>
      </w:r>
      <w:r w:rsidR="002E1BE4">
        <w:rPr>
          <w:rFonts w:ascii="Garamond" w:hAnsi="Garamond"/>
          <w:sz w:val="20"/>
          <w:szCs w:val="20"/>
        </w:rPr>
        <w:t xml:space="preserve"> </w:t>
      </w:r>
    </w:p>
    <w:p w:rsidR="006E2134" w:rsidRDefault="00FF4135">
      <w:pPr>
        <w:pStyle w:val="Standard"/>
      </w:pPr>
      <w:r>
        <w:tab/>
      </w:r>
    </w:p>
    <w:p w:rsidR="006E2134" w:rsidRDefault="006E2134">
      <w:pPr>
        <w:pStyle w:val="Standard"/>
        <w:ind w:left="720"/>
      </w:pPr>
    </w:p>
    <w:sectPr w:rsidR="006E2134" w:rsidSect="006E213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D5" w:rsidRDefault="009612D5" w:rsidP="006E2134">
      <w:pPr>
        <w:rPr>
          <w:rFonts w:hint="eastAsia"/>
        </w:rPr>
      </w:pPr>
      <w:r>
        <w:separator/>
      </w:r>
    </w:p>
  </w:endnote>
  <w:endnote w:type="continuationSeparator" w:id="0">
    <w:p w:rsidR="009612D5" w:rsidRDefault="009612D5" w:rsidP="006E21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34" w:rsidRDefault="006E2134">
    <w:pPr>
      <w:pStyle w:val="Footer"/>
      <w:pBdr>
        <w:top w:val="double" w:sz="4" w:space="0" w:color="000000"/>
        <w:left w:val="double" w:sz="4" w:space="0" w:color="000000"/>
        <w:bottom w:val="double" w:sz="4" w:space="0" w:color="000000"/>
        <w:right w:val="double" w:sz="4" w:space="0" w:color="000000"/>
      </w:pBdr>
      <w:jc w:val="center"/>
    </w:pPr>
    <w:r>
      <w:rPr>
        <w:rStyle w:val="PageNumber"/>
        <w:rFonts w:ascii="Verdana" w:hAnsi="Verdana"/>
        <w:sz w:val="12"/>
        <w:szCs w:val="12"/>
      </w:rPr>
      <w:tab/>
    </w:r>
    <w:r>
      <w:rPr>
        <w:rStyle w:val="PageNumber"/>
        <w:rFonts w:ascii="Verdana" w:hAnsi="Verdana"/>
        <w:sz w:val="12"/>
        <w:szCs w:val="12"/>
      </w:rPr>
      <w:tab/>
    </w:r>
    <w:r w:rsidR="008D180E">
      <w:rPr>
        <w:rStyle w:val="PageNumber"/>
        <w:rFonts w:ascii="Verdana" w:hAnsi="Verdana"/>
        <w:sz w:val="12"/>
        <w:szCs w:val="12"/>
      </w:rPr>
      <w:fldChar w:fldCharType="begin"/>
    </w:r>
    <w:r>
      <w:rPr>
        <w:rStyle w:val="PageNumber"/>
        <w:rFonts w:ascii="Verdana" w:hAnsi="Verdana"/>
        <w:sz w:val="12"/>
        <w:szCs w:val="12"/>
      </w:rPr>
      <w:instrText xml:space="preserve"> PAGE </w:instrText>
    </w:r>
    <w:r w:rsidR="008D180E">
      <w:rPr>
        <w:rStyle w:val="PageNumber"/>
        <w:rFonts w:ascii="Verdana" w:hAnsi="Verdana"/>
        <w:sz w:val="12"/>
        <w:szCs w:val="12"/>
      </w:rPr>
      <w:fldChar w:fldCharType="separate"/>
    </w:r>
    <w:r w:rsidR="00A45D99">
      <w:rPr>
        <w:rStyle w:val="PageNumber"/>
        <w:rFonts w:ascii="Verdana" w:hAnsi="Verdana"/>
        <w:noProof/>
        <w:sz w:val="12"/>
        <w:szCs w:val="12"/>
      </w:rPr>
      <w:t>2</w:t>
    </w:r>
    <w:r w:rsidR="008D180E">
      <w:rPr>
        <w:rStyle w:val="PageNumber"/>
        <w:rFonts w:ascii="Verdana" w:hAnsi="Verdana"/>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D5" w:rsidRDefault="009612D5" w:rsidP="006E2134">
      <w:pPr>
        <w:rPr>
          <w:rFonts w:hint="eastAsia"/>
        </w:rPr>
      </w:pPr>
      <w:r w:rsidRPr="006E2134">
        <w:rPr>
          <w:color w:val="000000"/>
        </w:rPr>
        <w:separator/>
      </w:r>
    </w:p>
  </w:footnote>
  <w:footnote w:type="continuationSeparator" w:id="0">
    <w:p w:rsidR="009612D5" w:rsidRDefault="009612D5" w:rsidP="006E2134">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34" w:rsidRDefault="006E2134">
    <w:pPr>
      <w:pStyle w:val="Header"/>
      <w:spacing w:after="240"/>
      <w:rPr>
        <w:b/>
        <w:i/>
        <w:sz w:val="20"/>
        <w:szCs w:val="20"/>
      </w:rPr>
    </w:pPr>
    <w:r>
      <w:rPr>
        <w:b/>
        <w:i/>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AFC"/>
    <w:multiLevelType w:val="multilevel"/>
    <w:tmpl w:val="B366D8FC"/>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A339A1"/>
    <w:multiLevelType w:val="multilevel"/>
    <w:tmpl w:val="498CF97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119704D6"/>
    <w:multiLevelType w:val="multilevel"/>
    <w:tmpl w:val="6C62842C"/>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2853E5A"/>
    <w:multiLevelType w:val="multilevel"/>
    <w:tmpl w:val="7952AE00"/>
    <w:styleLink w:val="WW8Num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4" w15:restartNumberingAfterBreak="0">
    <w:nsid w:val="1C0A6B49"/>
    <w:multiLevelType w:val="multilevel"/>
    <w:tmpl w:val="5FEE8CF4"/>
    <w:styleLink w:val="WW8Num10"/>
    <w:lvl w:ilvl="0">
      <w:numFmt w:val="bullet"/>
      <w:lvlText w:val=""/>
      <w:lvlJc w:val="left"/>
      <w:pPr>
        <w:ind w:left="720" w:hanging="360"/>
      </w:pPr>
      <w:rPr>
        <w:rFonts w:ascii="Symbol" w:hAnsi="Symbol" w:cs="Symbol"/>
      </w:rPr>
    </w:lvl>
    <w:lvl w:ilvl="1">
      <w:start w:val="10"/>
      <w:numFmt w:val="decimal"/>
      <w:lvlText w:val="%2"/>
      <w:lvlJc w:val="left"/>
      <w:pPr>
        <w:ind w:left="1605" w:hanging="525"/>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5406436F"/>
    <w:multiLevelType w:val="multilevel"/>
    <w:tmpl w:val="99C2561C"/>
    <w:styleLink w:val="WW8Num3"/>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6" w15:restartNumberingAfterBreak="0">
    <w:nsid w:val="67F57550"/>
    <w:multiLevelType w:val="multilevel"/>
    <w:tmpl w:val="80221764"/>
    <w:styleLink w:val="WW8Num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69094B1F"/>
    <w:multiLevelType w:val="multilevel"/>
    <w:tmpl w:val="4F1A0542"/>
    <w:styleLink w:val="WW8Num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8" w15:restartNumberingAfterBreak="0">
    <w:nsid w:val="7500565A"/>
    <w:multiLevelType w:val="multilevel"/>
    <w:tmpl w:val="E562A324"/>
    <w:styleLink w:val="WW8Num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77EE493F"/>
    <w:multiLevelType w:val="multilevel"/>
    <w:tmpl w:val="790C6082"/>
    <w:styleLink w:val="WW8Num5"/>
    <w:lvl w:ilvl="0">
      <w:start w:val="10"/>
      <w:numFmt w:val="decimal"/>
      <w:lvlText w:val="%1"/>
      <w:lvlJc w:val="left"/>
      <w:pPr>
        <w:ind w:left="990" w:hanging="525"/>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num w:numId="1">
    <w:abstractNumId w:val="3"/>
  </w:num>
  <w:num w:numId="2">
    <w:abstractNumId w:val="6"/>
  </w:num>
  <w:num w:numId="3">
    <w:abstractNumId w:val="5"/>
  </w:num>
  <w:num w:numId="4">
    <w:abstractNumId w:val="0"/>
  </w:num>
  <w:num w:numId="5">
    <w:abstractNumId w:val="9"/>
  </w:num>
  <w:num w:numId="6">
    <w:abstractNumId w:val="7"/>
  </w:num>
  <w:num w:numId="7">
    <w:abstractNumId w:val="1"/>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34"/>
    <w:rsid w:val="00244B0A"/>
    <w:rsid w:val="002E1BE4"/>
    <w:rsid w:val="00324243"/>
    <w:rsid w:val="00560DCB"/>
    <w:rsid w:val="005D0BC9"/>
    <w:rsid w:val="006E2134"/>
    <w:rsid w:val="008D180E"/>
    <w:rsid w:val="009612D5"/>
    <w:rsid w:val="00994096"/>
    <w:rsid w:val="009A02CC"/>
    <w:rsid w:val="00A43834"/>
    <w:rsid w:val="00A45D99"/>
    <w:rsid w:val="00AA3EC5"/>
    <w:rsid w:val="00C62739"/>
    <w:rsid w:val="00CF2FEC"/>
    <w:rsid w:val="00D67DD6"/>
    <w:rsid w:val="00FF413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2A6FB-3FF7-4006-BF4F-BAC2298B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2134"/>
    <w:pPr>
      <w:suppressAutoHyphens/>
    </w:pPr>
  </w:style>
  <w:style w:type="paragraph" w:styleId="Heading1">
    <w:name w:val="heading 1"/>
    <w:basedOn w:val="Standard"/>
    <w:next w:val="Standard"/>
    <w:rsid w:val="006E2134"/>
    <w:pPr>
      <w:keepNext/>
      <w:spacing w:before="240" w:after="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E2134"/>
    <w:pPr>
      <w:widowControl/>
      <w:suppressAutoHyphens/>
    </w:pPr>
    <w:rPr>
      <w:rFonts w:ascii="Times New Roman" w:eastAsia="Times New Roman" w:hAnsi="Times New Roman" w:cs="Times New Roman"/>
      <w:sz w:val="48"/>
      <w:szCs w:val="48"/>
      <w:lang w:bidi="ar-SA"/>
    </w:rPr>
  </w:style>
  <w:style w:type="paragraph" w:customStyle="1" w:styleId="Heading">
    <w:name w:val="Heading"/>
    <w:basedOn w:val="Standard"/>
    <w:next w:val="Textbody"/>
    <w:rsid w:val="006E213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6E2134"/>
    <w:pPr>
      <w:spacing w:after="140" w:line="288" w:lineRule="auto"/>
    </w:pPr>
  </w:style>
  <w:style w:type="paragraph" w:styleId="List">
    <w:name w:val="List"/>
    <w:basedOn w:val="Textbody"/>
    <w:rsid w:val="006E2134"/>
    <w:rPr>
      <w:rFonts w:cs="Lucida Sans"/>
      <w:sz w:val="24"/>
    </w:rPr>
  </w:style>
  <w:style w:type="paragraph" w:styleId="Caption">
    <w:name w:val="caption"/>
    <w:basedOn w:val="Standard"/>
    <w:rsid w:val="006E2134"/>
    <w:pPr>
      <w:suppressLineNumbers/>
      <w:spacing w:before="120" w:after="120"/>
    </w:pPr>
    <w:rPr>
      <w:rFonts w:cs="Lucida Sans"/>
      <w:i/>
      <w:iCs/>
      <w:sz w:val="24"/>
      <w:szCs w:val="24"/>
    </w:rPr>
  </w:style>
  <w:style w:type="paragraph" w:customStyle="1" w:styleId="Index">
    <w:name w:val="Index"/>
    <w:basedOn w:val="Standard"/>
    <w:rsid w:val="006E2134"/>
    <w:pPr>
      <w:suppressLineNumbers/>
    </w:pPr>
    <w:rPr>
      <w:rFonts w:cs="Lucida Sans"/>
      <w:sz w:val="24"/>
    </w:rPr>
  </w:style>
  <w:style w:type="paragraph" w:customStyle="1" w:styleId="Contents1">
    <w:name w:val="Contents 1"/>
    <w:basedOn w:val="Standard"/>
    <w:next w:val="Standard"/>
    <w:rsid w:val="006E2134"/>
    <w:rPr>
      <w:sz w:val="24"/>
      <w:szCs w:val="24"/>
    </w:rPr>
  </w:style>
  <w:style w:type="paragraph" w:styleId="Footer">
    <w:name w:val="footer"/>
    <w:basedOn w:val="Standard"/>
    <w:rsid w:val="006E2134"/>
    <w:pPr>
      <w:tabs>
        <w:tab w:val="center" w:pos="4320"/>
        <w:tab w:val="right" w:pos="8640"/>
      </w:tabs>
    </w:pPr>
    <w:rPr>
      <w:sz w:val="24"/>
      <w:szCs w:val="24"/>
    </w:rPr>
  </w:style>
  <w:style w:type="paragraph" w:customStyle="1" w:styleId="Contents2">
    <w:name w:val="Contents 2"/>
    <w:basedOn w:val="Standard"/>
    <w:next w:val="Standard"/>
    <w:rsid w:val="006E2134"/>
    <w:pPr>
      <w:ind w:left="240"/>
    </w:pPr>
    <w:rPr>
      <w:sz w:val="24"/>
      <w:szCs w:val="24"/>
    </w:rPr>
  </w:style>
  <w:style w:type="paragraph" w:styleId="Header">
    <w:name w:val="header"/>
    <w:basedOn w:val="Standard"/>
    <w:rsid w:val="006E2134"/>
    <w:pPr>
      <w:tabs>
        <w:tab w:val="center" w:pos="4320"/>
        <w:tab w:val="right" w:pos="8640"/>
      </w:tabs>
    </w:pPr>
  </w:style>
  <w:style w:type="paragraph" w:styleId="BalloonText">
    <w:name w:val="Balloon Text"/>
    <w:basedOn w:val="Standard"/>
    <w:rsid w:val="006E2134"/>
    <w:rPr>
      <w:rFonts w:ascii="Tahoma" w:eastAsia="Tahoma" w:hAnsi="Tahoma" w:cs="Tahoma"/>
      <w:sz w:val="16"/>
      <w:szCs w:val="16"/>
    </w:rPr>
  </w:style>
  <w:style w:type="paragraph" w:customStyle="1" w:styleId="TableContents">
    <w:name w:val="Table Contents"/>
    <w:basedOn w:val="Standard"/>
    <w:rsid w:val="006E2134"/>
    <w:pPr>
      <w:suppressLineNumbers/>
    </w:pPr>
  </w:style>
  <w:style w:type="paragraph" w:customStyle="1" w:styleId="TableHeading">
    <w:name w:val="Table Heading"/>
    <w:basedOn w:val="TableContents"/>
    <w:rsid w:val="006E2134"/>
    <w:pPr>
      <w:jc w:val="center"/>
    </w:pPr>
    <w:rPr>
      <w:b/>
      <w:bCs/>
    </w:rPr>
  </w:style>
  <w:style w:type="paragraph" w:customStyle="1" w:styleId="Footnote">
    <w:name w:val="Footnote"/>
    <w:basedOn w:val="Standard"/>
    <w:rsid w:val="006E2134"/>
    <w:pPr>
      <w:suppressLineNumbers/>
      <w:ind w:left="339" w:hanging="339"/>
    </w:pPr>
    <w:rPr>
      <w:sz w:val="20"/>
      <w:szCs w:val="20"/>
    </w:rPr>
  </w:style>
  <w:style w:type="character" w:customStyle="1" w:styleId="WW8Num1z0">
    <w:name w:val="WW8Num1z0"/>
    <w:rsid w:val="006E2134"/>
    <w:rPr>
      <w:rFonts w:ascii="Symbol" w:eastAsia="Symbol" w:hAnsi="Symbol" w:cs="Symbol"/>
    </w:rPr>
  </w:style>
  <w:style w:type="character" w:customStyle="1" w:styleId="WW8Num1z1">
    <w:name w:val="WW8Num1z1"/>
    <w:rsid w:val="006E2134"/>
    <w:rPr>
      <w:rFonts w:ascii="Courier New" w:eastAsia="Courier New" w:hAnsi="Courier New" w:cs="Courier New"/>
    </w:rPr>
  </w:style>
  <w:style w:type="character" w:customStyle="1" w:styleId="WW8Num1z2">
    <w:name w:val="WW8Num1z2"/>
    <w:rsid w:val="006E2134"/>
    <w:rPr>
      <w:rFonts w:ascii="Wingdings" w:eastAsia="Wingdings" w:hAnsi="Wingdings" w:cs="Wingdings"/>
    </w:rPr>
  </w:style>
  <w:style w:type="character" w:customStyle="1" w:styleId="WW8Num2z0">
    <w:name w:val="WW8Num2z0"/>
    <w:rsid w:val="006E2134"/>
  </w:style>
  <w:style w:type="character" w:customStyle="1" w:styleId="WW8Num2z1">
    <w:name w:val="WW8Num2z1"/>
    <w:rsid w:val="006E2134"/>
    <w:rPr>
      <w:b/>
    </w:rPr>
  </w:style>
  <w:style w:type="character" w:customStyle="1" w:styleId="WW8Num3z0">
    <w:name w:val="WW8Num3z0"/>
    <w:rsid w:val="006E2134"/>
    <w:rPr>
      <w:rFonts w:ascii="Symbol" w:eastAsia="Symbol" w:hAnsi="Symbol" w:cs="Symbol"/>
    </w:rPr>
  </w:style>
  <w:style w:type="character" w:customStyle="1" w:styleId="WW8Num3z1">
    <w:name w:val="WW8Num3z1"/>
    <w:rsid w:val="006E2134"/>
    <w:rPr>
      <w:rFonts w:ascii="Courier New" w:eastAsia="Courier New" w:hAnsi="Courier New" w:cs="Courier New"/>
    </w:rPr>
  </w:style>
  <w:style w:type="character" w:customStyle="1" w:styleId="WW8Num3z2">
    <w:name w:val="WW8Num3z2"/>
    <w:rsid w:val="006E2134"/>
    <w:rPr>
      <w:rFonts w:ascii="Wingdings" w:eastAsia="Wingdings" w:hAnsi="Wingdings" w:cs="Wingdings"/>
    </w:rPr>
  </w:style>
  <w:style w:type="character" w:customStyle="1" w:styleId="WW8Num4z0">
    <w:name w:val="WW8Num4z0"/>
    <w:rsid w:val="006E2134"/>
  </w:style>
  <w:style w:type="character" w:customStyle="1" w:styleId="WW8Num4z1">
    <w:name w:val="WW8Num4z1"/>
    <w:rsid w:val="006E2134"/>
  </w:style>
  <w:style w:type="character" w:customStyle="1" w:styleId="WW8Num4z2">
    <w:name w:val="WW8Num4z2"/>
    <w:rsid w:val="006E2134"/>
  </w:style>
  <w:style w:type="character" w:customStyle="1" w:styleId="WW8Num4z3">
    <w:name w:val="WW8Num4z3"/>
    <w:rsid w:val="006E2134"/>
  </w:style>
  <w:style w:type="character" w:customStyle="1" w:styleId="WW8Num4z4">
    <w:name w:val="WW8Num4z4"/>
    <w:rsid w:val="006E2134"/>
  </w:style>
  <w:style w:type="character" w:customStyle="1" w:styleId="WW8Num4z5">
    <w:name w:val="WW8Num4z5"/>
    <w:rsid w:val="006E2134"/>
  </w:style>
  <w:style w:type="character" w:customStyle="1" w:styleId="WW8Num4z6">
    <w:name w:val="WW8Num4z6"/>
    <w:rsid w:val="006E2134"/>
  </w:style>
  <w:style w:type="character" w:customStyle="1" w:styleId="WW8Num4z7">
    <w:name w:val="WW8Num4z7"/>
    <w:rsid w:val="006E2134"/>
  </w:style>
  <w:style w:type="character" w:customStyle="1" w:styleId="WW8Num4z8">
    <w:name w:val="WW8Num4z8"/>
    <w:rsid w:val="006E2134"/>
  </w:style>
  <w:style w:type="character" w:customStyle="1" w:styleId="WW8Num5z0">
    <w:name w:val="WW8Num5z0"/>
    <w:rsid w:val="006E2134"/>
  </w:style>
  <w:style w:type="character" w:customStyle="1" w:styleId="WW8Num5z1">
    <w:name w:val="WW8Num5z1"/>
    <w:rsid w:val="006E2134"/>
  </w:style>
  <w:style w:type="character" w:customStyle="1" w:styleId="WW8Num5z2">
    <w:name w:val="WW8Num5z2"/>
    <w:rsid w:val="006E2134"/>
  </w:style>
  <w:style w:type="character" w:customStyle="1" w:styleId="WW8Num5z3">
    <w:name w:val="WW8Num5z3"/>
    <w:rsid w:val="006E2134"/>
  </w:style>
  <w:style w:type="character" w:customStyle="1" w:styleId="WW8Num5z4">
    <w:name w:val="WW8Num5z4"/>
    <w:rsid w:val="006E2134"/>
  </w:style>
  <w:style w:type="character" w:customStyle="1" w:styleId="WW8Num5z5">
    <w:name w:val="WW8Num5z5"/>
    <w:rsid w:val="006E2134"/>
  </w:style>
  <w:style w:type="character" w:customStyle="1" w:styleId="WW8Num5z6">
    <w:name w:val="WW8Num5z6"/>
    <w:rsid w:val="006E2134"/>
  </w:style>
  <w:style w:type="character" w:customStyle="1" w:styleId="WW8Num5z7">
    <w:name w:val="WW8Num5z7"/>
    <w:rsid w:val="006E2134"/>
  </w:style>
  <w:style w:type="character" w:customStyle="1" w:styleId="WW8Num5z8">
    <w:name w:val="WW8Num5z8"/>
    <w:rsid w:val="006E2134"/>
  </w:style>
  <w:style w:type="character" w:customStyle="1" w:styleId="WW8Num6z0">
    <w:name w:val="WW8Num6z0"/>
    <w:rsid w:val="006E2134"/>
  </w:style>
  <w:style w:type="character" w:customStyle="1" w:styleId="WW8Num6z1">
    <w:name w:val="WW8Num6z1"/>
    <w:rsid w:val="006E2134"/>
  </w:style>
  <w:style w:type="character" w:customStyle="1" w:styleId="WW8Num6z2">
    <w:name w:val="WW8Num6z2"/>
    <w:rsid w:val="006E2134"/>
  </w:style>
  <w:style w:type="character" w:customStyle="1" w:styleId="WW8Num6z3">
    <w:name w:val="WW8Num6z3"/>
    <w:rsid w:val="006E2134"/>
  </w:style>
  <w:style w:type="character" w:customStyle="1" w:styleId="WW8Num6z4">
    <w:name w:val="WW8Num6z4"/>
    <w:rsid w:val="006E2134"/>
  </w:style>
  <w:style w:type="character" w:customStyle="1" w:styleId="WW8Num6z5">
    <w:name w:val="WW8Num6z5"/>
    <w:rsid w:val="006E2134"/>
  </w:style>
  <w:style w:type="character" w:customStyle="1" w:styleId="WW8Num6z6">
    <w:name w:val="WW8Num6z6"/>
    <w:rsid w:val="006E2134"/>
  </w:style>
  <w:style w:type="character" w:customStyle="1" w:styleId="WW8Num6z7">
    <w:name w:val="WW8Num6z7"/>
    <w:rsid w:val="006E2134"/>
  </w:style>
  <w:style w:type="character" w:customStyle="1" w:styleId="WW8Num6z8">
    <w:name w:val="WW8Num6z8"/>
    <w:rsid w:val="006E2134"/>
  </w:style>
  <w:style w:type="character" w:customStyle="1" w:styleId="WW8Num7z0">
    <w:name w:val="WW8Num7z0"/>
    <w:rsid w:val="006E2134"/>
    <w:rPr>
      <w:rFonts w:ascii="Symbol" w:eastAsia="Symbol" w:hAnsi="Symbol" w:cs="Symbol"/>
    </w:rPr>
  </w:style>
  <w:style w:type="character" w:customStyle="1" w:styleId="WW8Num7z1">
    <w:name w:val="WW8Num7z1"/>
    <w:rsid w:val="006E2134"/>
    <w:rPr>
      <w:rFonts w:ascii="Courier New" w:eastAsia="Courier New" w:hAnsi="Courier New" w:cs="Courier New"/>
    </w:rPr>
  </w:style>
  <w:style w:type="character" w:customStyle="1" w:styleId="WW8Num7z2">
    <w:name w:val="WW8Num7z2"/>
    <w:rsid w:val="006E2134"/>
    <w:rPr>
      <w:rFonts w:ascii="Wingdings" w:eastAsia="Wingdings" w:hAnsi="Wingdings" w:cs="Wingdings"/>
    </w:rPr>
  </w:style>
  <w:style w:type="character" w:customStyle="1" w:styleId="WW8Num8z0">
    <w:name w:val="WW8Num8z0"/>
    <w:rsid w:val="006E2134"/>
    <w:rPr>
      <w:rFonts w:ascii="Symbol" w:eastAsia="Symbol" w:hAnsi="Symbol" w:cs="Symbol"/>
    </w:rPr>
  </w:style>
  <w:style w:type="character" w:customStyle="1" w:styleId="WW8Num8z1">
    <w:name w:val="WW8Num8z1"/>
    <w:rsid w:val="006E2134"/>
    <w:rPr>
      <w:rFonts w:ascii="Courier New" w:eastAsia="Courier New" w:hAnsi="Courier New" w:cs="Courier New"/>
    </w:rPr>
  </w:style>
  <w:style w:type="character" w:customStyle="1" w:styleId="WW8Num8z2">
    <w:name w:val="WW8Num8z2"/>
    <w:rsid w:val="006E2134"/>
    <w:rPr>
      <w:rFonts w:ascii="Wingdings" w:eastAsia="Wingdings" w:hAnsi="Wingdings" w:cs="Wingdings"/>
    </w:rPr>
  </w:style>
  <w:style w:type="character" w:customStyle="1" w:styleId="WW8Num9z0">
    <w:name w:val="WW8Num9z0"/>
    <w:rsid w:val="006E2134"/>
    <w:rPr>
      <w:rFonts w:ascii="Symbol" w:eastAsia="Symbol" w:hAnsi="Symbol" w:cs="Symbol"/>
    </w:rPr>
  </w:style>
  <w:style w:type="character" w:customStyle="1" w:styleId="WW8Num9z1">
    <w:name w:val="WW8Num9z1"/>
    <w:rsid w:val="006E2134"/>
    <w:rPr>
      <w:rFonts w:ascii="Courier New" w:eastAsia="Courier New" w:hAnsi="Courier New" w:cs="Courier New"/>
    </w:rPr>
  </w:style>
  <w:style w:type="character" w:customStyle="1" w:styleId="WW8Num9z2">
    <w:name w:val="WW8Num9z2"/>
    <w:rsid w:val="006E2134"/>
    <w:rPr>
      <w:rFonts w:ascii="Wingdings" w:eastAsia="Wingdings" w:hAnsi="Wingdings" w:cs="Wingdings"/>
    </w:rPr>
  </w:style>
  <w:style w:type="character" w:customStyle="1" w:styleId="WW8Num10z0">
    <w:name w:val="WW8Num10z0"/>
    <w:rsid w:val="006E2134"/>
    <w:rPr>
      <w:rFonts w:ascii="Symbol" w:eastAsia="Symbol" w:hAnsi="Symbol" w:cs="Symbol"/>
    </w:rPr>
  </w:style>
  <w:style w:type="character" w:customStyle="1" w:styleId="WW8Num10z1">
    <w:name w:val="WW8Num10z1"/>
    <w:rsid w:val="006E2134"/>
  </w:style>
  <w:style w:type="character" w:customStyle="1" w:styleId="WW8Num10z2">
    <w:name w:val="WW8Num10z2"/>
    <w:rsid w:val="006E2134"/>
    <w:rPr>
      <w:rFonts w:ascii="Wingdings" w:eastAsia="Wingdings" w:hAnsi="Wingdings" w:cs="Wingdings"/>
    </w:rPr>
  </w:style>
  <w:style w:type="character" w:customStyle="1" w:styleId="WW8Num10z4">
    <w:name w:val="WW8Num10z4"/>
    <w:rsid w:val="006E2134"/>
    <w:rPr>
      <w:rFonts w:ascii="Courier New" w:eastAsia="Courier New" w:hAnsi="Courier New" w:cs="Courier New"/>
    </w:rPr>
  </w:style>
  <w:style w:type="character" w:customStyle="1" w:styleId="Internetlink">
    <w:name w:val="Internet link"/>
    <w:rsid w:val="006E2134"/>
    <w:rPr>
      <w:color w:val="0000FF"/>
      <w:u w:val="single"/>
    </w:rPr>
  </w:style>
  <w:style w:type="character" w:styleId="PageNumber">
    <w:name w:val="page number"/>
    <w:basedOn w:val="DefaultParagraphFont"/>
    <w:rsid w:val="006E2134"/>
  </w:style>
  <w:style w:type="character" w:customStyle="1" w:styleId="StrongEmphasis">
    <w:name w:val="Strong Emphasis"/>
    <w:rsid w:val="006E2134"/>
    <w:rPr>
      <w:b/>
      <w:bCs/>
    </w:rPr>
  </w:style>
  <w:style w:type="character" w:customStyle="1" w:styleId="FootnoteSymbol">
    <w:name w:val="Footnote Symbol"/>
    <w:rsid w:val="006E2134"/>
  </w:style>
  <w:style w:type="character" w:customStyle="1" w:styleId="Footnoteanchor">
    <w:name w:val="Footnote anchor"/>
    <w:rsid w:val="006E2134"/>
    <w:rPr>
      <w:position w:val="0"/>
      <w:vertAlign w:val="superscript"/>
    </w:rPr>
  </w:style>
  <w:style w:type="numbering" w:customStyle="1" w:styleId="WW8Num1">
    <w:name w:val="WW8Num1"/>
    <w:basedOn w:val="NoList"/>
    <w:rsid w:val="006E2134"/>
    <w:pPr>
      <w:numPr>
        <w:numId w:val="1"/>
      </w:numPr>
    </w:pPr>
  </w:style>
  <w:style w:type="numbering" w:customStyle="1" w:styleId="WW8Num2">
    <w:name w:val="WW8Num2"/>
    <w:basedOn w:val="NoList"/>
    <w:rsid w:val="006E2134"/>
    <w:pPr>
      <w:numPr>
        <w:numId w:val="2"/>
      </w:numPr>
    </w:pPr>
  </w:style>
  <w:style w:type="numbering" w:customStyle="1" w:styleId="WW8Num3">
    <w:name w:val="WW8Num3"/>
    <w:basedOn w:val="NoList"/>
    <w:rsid w:val="006E2134"/>
    <w:pPr>
      <w:numPr>
        <w:numId w:val="3"/>
      </w:numPr>
    </w:pPr>
  </w:style>
  <w:style w:type="numbering" w:customStyle="1" w:styleId="WW8Num4">
    <w:name w:val="WW8Num4"/>
    <w:basedOn w:val="NoList"/>
    <w:rsid w:val="006E2134"/>
    <w:pPr>
      <w:numPr>
        <w:numId w:val="4"/>
      </w:numPr>
    </w:pPr>
  </w:style>
  <w:style w:type="numbering" w:customStyle="1" w:styleId="WW8Num5">
    <w:name w:val="WW8Num5"/>
    <w:basedOn w:val="NoList"/>
    <w:rsid w:val="006E2134"/>
    <w:pPr>
      <w:numPr>
        <w:numId w:val="5"/>
      </w:numPr>
    </w:pPr>
  </w:style>
  <w:style w:type="numbering" w:customStyle="1" w:styleId="WW8Num6">
    <w:name w:val="WW8Num6"/>
    <w:basedOn w:val="NoList"/>
    <w:rsid w:val="006E2134"/>
    <w:pPr>
      <w:numPr>
        <w:numId w:val="6"/>
      </w:numPr>
    </w:pPr>
  </w:style>
  <w:style w:type="numbering" w:customStyle="1" w:styleId="WW8Num7">
    <w:name w:val="WW8Num7"/>
    <w:basedOn w:val="NoList"/>
    <w:rsid w:val="006E2134"/>
    <w:pPr>
      <w:numPr>
        <w:numId w:val="7"/>
      </w:numPr>
    </w:pPr>
  </w:style>
  <w:style w:type="numbering" w:customStyle="1" w:styleId="WW8Num8">
    <w:name w:val="WW8Num8"/>
    <w:basedOn w:val="NoList"/>
    <w:rsid w:val="006E2134"/>
    <w:pPr>
      <w:numPr>
        <w:numId w:val="8"/>
      </w:numPr>
    </w:pPr>
  </w:style>
  <w:style w:type="numbering" w:customStyle="1" w:styleId="WW8Num9">
    <w:name w:val="WW8Num9"/>
    <w:basedOn w:val="NoList"/>
    <w:rsid w:val="006E2134"/>
    <w:pPr>
      <w:numPr>
        <w:numId w:val="9"/>
      </w:numPr>
    </w:pPr>
  </w:style>
  <w:style w:type="numbering" w:customStyle="1" w:styleId="WW8Num10">
    <w:name w:val="WW8Num10"/>
    <w:basedOn w:val="NoList"/>
    <w:rsid w:val="006E2134"/>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Arthur</cp:lastModifiedBy>
  <cp:revision>2</cp:revision>
  <cp:lastPrinted>2006-07-28T14:33:00Z</cp:lastPrinted>
  <dcterms:created xsi:type="dcterms:W3CDTF">2017-04-06T12:59:00Z</dcterms:created>
  <dcterms:modified xsi:type="dcterms:W3CDTF">2017-04-06T12:59:00Z</dcterms:modified>
</cp:coreProperties>
</file>