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AC3" w:rsidRDefault="00FB0C6F" w:rsidP="00FB0C6F">
      <w:pPr>
        <w:tabs>
          <w:tab w:val="center" w:pos="4536"/>
          <w:tab w:val="right" w:pos="9072"/>
        </w:tabs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7549D2" w:rsidRPr="007549D2">
        <w:rPr>
          <w:sz w:val="28"/>
          <w:szCs w:val="28"/>
        </w:rPr>
        <w:t>Bezpieczeństwo Systemów e-biznesu</w:t>
      </w:r>
      <w:r>
        <w:rPr>
          <w:sz w:val="28"/>
          <w:szCs w:val="28"/>
        </w:rPr>
        <w:tab/>
        <w:t>11.03.2016</w:t>
      </w: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FB0C6F" w:rsidP="007549D2">
      <w:pPr>
        <w:jc w:val="center"/>
        <w:rPr>
          <w:sz w:val="72"/>
          <w:szCs w:val="72"/>
        </w:rPr>
      </w:pPr>
      <w:r>
        <w:rPr>
          <w:sz w:val="72"/>
          <w:szCs w:val="72"/>
        </w:rPr>
        <w:t>System sprzedaży biletów na imprezy masowe.</w:t>
      </w:r>
    </w:p>
    <w:p w:rsidR="00FB0C6F" w:rsidRPr="00FB0C6F" w:rsidRDefault="00FB0C6F" w:rsidP="007549D2">
      <w:pPr>
        <w:jc w:val="center"/>
        <w:rPr>
          <w:sz w:val="36"/>
          <w:szCs w:val="72"/>
        </w:rPr>
      </w:pPr>
      <w:r w:rsidRPr="00FB0C6F">
        <w:rPr>
          <w:sz w:val="36"/>
          <w:szCs w:val="72"/>
        </w:rPr>
        <w:t>Wersja 1.</w:t>
      </w:r>
    </w:p>
    <w:p w:rsidR="00FB0C6F" w:rsidRDefault="00FB0C6F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Pr="00FB0C6F" w:rsidRDefault="007549D2" w:rsidP="00FB0C6F">
      <w:pPr>
        <w:jc w:val="center"/>
        <w:rPr>
          <w:sz w:val="48"/>
          <w:szCs w:val="72"/>
        </w:rPr>
      </w:pPr>
    </w:p>
    <w:p w:rsidR="007549D2" w:rsidRDefault="007549D2" w:rsidP="007549D2">
      <w:pPr>
        <w:jc w:val="right"/>
        <w:rPr>
          <w:sz w:val="24"/>
          <w:szCs w:val="24"/>
        </w:rPr>
      </w:pPr>
      <w:r>
        <w:rPr>
          <w:sz w:val="24"/>
          <w:szCs w:val="24"/>
        </w:rPr>
        <w:t>Adrian Warecki</w:t>
      </w:r>
      <w:r w:rsidR="00FB0C6F">
        <w:rPr>
          <w:sz w:val="24"/>
          <w:szCs w:val="24"/>
        </w:rPr>
        <w:br/>
      </w:r>
      <w:r>
        <w:rPr>
          <w:sz w:val="24"/>
          <w:szCs w:val="24"/>
        </w:rPr>
        <w:t xml:space="preserve">Przemysław </w:t>
      </w:r>
      <w:proofErr w:type="spellStart"/>
      <w:r>
        <w:rPr>
          <w:sz w:val="24"/>
          <w:szCs w:val="24"/>
        </w:rPr>
        <w:t>Stroiwąs</w:t>
      </w:r>
      <w:proofErr w:type="spellEnd"/>
    </w:p>
    <w:p w:rsidR="007549D2" w:rsidRDefault="007549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49D2" w:rsidRDefault="007549D2" w:rsidP="007549D2">
      <w:pPr>
        <w:pStyle w:val="Nagwek1"/>
      </w:pPr>
      <w:r>
        <w:lastRenderedPageBreak/>
        <w:t>Założenia projektowe</w:t>
      </w:r>
    </w:p>
    <w:p w:rsidR="00FB0C6F" w:rsidRDefault="00FB0C6F" w:rsidP="00404E2E">
      <w:pPr>
        <w:jc w:val="both"/>
      </w:pPr>
      <w:r>
        <w:t xml:space="preserve">System pozwala na prowadzenie internetowej sprzedaży biletów na imprezy masowe, np. koncerty. </w:t>
      </w:r>
      <w:r w:rsidR="0054564C">
        <w:t xml:space="preserve">Internauci mogą przeglądać </w:t>
      </w:r>
      <w:r w:rsidR="0093312F">
        <w:t xml:space="preserve">planowane wydarzenia i dokonać zakupu biletu </w:t>
      </w:r>
      <w:proofErr w:type="spellStart"/>
      <w:r w:rsidR="0093312F">
        <w:t>on-line</w:t>
      </w:r>
      <w:proofErr w:type="spellEnd"/>
      <w:r w:rsidR="0093312F">
        <w:t xml:space="preserve"> przy pomocy płatności elektronicznych. </w:t>
      </w:r>
      <w:r w:rsidR="003A4F8F">
        <w:t>Klienci otrzymują zakupion</w:t>
      </w:r>
      <w:r w:rsidR="0054564C">
        <w:t>y bilet</w:t>
      </w:r>
      <w:r w:rsidR="003A4F8F">
        <w:t xml:space="preserve"> w postaci elektronicznej </w:t>
      </w:r>
      <w:proofErr w:type="spellStart"/>
      <w:r w:rsidR="003A4F8F">
        <w:t>(pd</w:t>
      </w:r>
      <w:proofErr w:type="spellEnd"/>
      <w:r w:rsidR="003A4F8F">
        <w:t xml:space="preserve">f). Weryfikacja biletu </w:t>
      </w:r>
      <w:r w:rsidR="0054564C">
        <w:t xml:space="preserve">jest przeprowadzana za pomocą elektronicznych czytników kodów zainstalowanych w bramkach wejściowych lub w wersji przenośnej obsługiwanej przez uprawniony personel. </w:t>
      </w:r>
    </w:p>
    <w:p w:rsidR="00F916B8" w:rsidRDefault="0093312F" w:rsidP="00D336B2">
      <w:pPr>
        <w:jc w:val="both"/>
      </w:pPr>
      <w:r>
        <w:t xml:space="preserve">System został oparty na </w:t>
      </w:r>
      <w:r w:rsidR="00D336B2">
        <w:t xml:space="preserve">darmowej </w:t>
      </w:r>
      <w:r w:rsidR="00404E2E">
        <w:t>aplikacj</w:t>
      </w:r>
      <w:r>
        <w:t>i</w:t>
      </w:r>
      <w:r w:rsidR="00404E2E">
        <w:t xml:space="preserve"> </w:t>
      </w:r>
      <w:proofErr w:type="spellStart"/>
      <w:r w:rsidR="00404E2E" w:rsidRPr="0093312F">
        <w:rPr>
          <w:i/>
        </w:rPr>
        <w:t>OpenCart</w:t>
      </w:r>
      <w:proofErr w:type="spellEnd"/>
      <w:r w:rsidR="00404E2E">
        <w:t>, udostępnian</w:t>
      </w:r>
      <w:r w:rsidR="00D336B2">
        <w:t xml:space="preserve">ej </w:t>
      </w:r>
      <w:r w:rsidR="00404E2E">
        <w:t>na licencji otwartego oprogramowania.</w:t>
      </w:r>
      <w:r w:rsidR="00D336B2">
        <w:t xml:space="preserve"> </w:t>
      </w:r>
      <w:r w:rsidR="00832EA8">
        <w:t xml:space="preserve">Jej głównymi zaletami jest </w:t>
      </w:r>
      <w:r w:rsidR="00E07F36">
        <w:t>szybkość działania i intuicyjny panel administracyjny</w:t>
      </w:r>
      <w:r w:rsidR="00832EA8">
        <w:t xml:space="preserve"> </w:t>
      </w:r>
      <w:r w:rsidR="00F916B8">
        <w:t xml:space="preserve">posiadający znaczne możliwości konfiguracji i przystosowania do sprzedaży każdego rodzaju produktów. </w:t>
      </w:r>
      <w:r w:rsidR="00832EA8">
        <w:t xml:space="preserve">Panel ten </w:t>
      </w:r>
      <w:r w:rsidR="00F916B8">
        <w:t>jest bardzo prosty w obsłudze nawet</w:t>
      </w:r>
      <w:r w:rsidR="00832EA8">
        <w:t xml:space="preserve"> dla początkującego użytkownika. Aplikacja posiada budowę opartą na modelu MVC i została zaimplementowana w języku </w:t>
      </w:r>
      <w:proofErr w:type="spellStart"/>
      <w:r w:rsidR="00832EA8">
        <w:t>php</w:t>
      </w:r>
      <w:proofErr w:type="spellEnd"/>
      <w:r w:rsidR="00832EA8">
        <w:t>.</w:t>
      </w:r>
    </w:p>
    <w:p w:rsidR="00404E2E" w:rsidRDefault="00404E2E" w:rsidP="00404E2E">
      <w:pPr>
        <w:pStyle w:val="Nagwek1"/>
      </w:pPr>
      <w:r>
        <w:t>Wymagania funkcjonalne</w:t>
      </w:r>
    </w:p>
    <w:p w:rsidR="00E514E1" w:rsidRDefault="00E514E1" w:rsidP="00E514E1">
      <w:pPr>
        <w:pStyle w:val="Legenda"/>
        <w:keepNext/>
      </w:pPr>
      <w:r>
        <w:t xml:space="preserve">Tabela </w:t>
      </w:r>
      <w:fldSimple w:instr=" SEQ Tabela \* ARABIC ">
        <w:r w:rsidR="002E7E26">
          <w:rPr>
            <w:noProof/>
          </w:rPr>
          <w:t>1</w:t>
        </w:r>
      </w:fldSimple>
      <w:r>
        <w:t>. Wymagania funkcjonalne</w:t>
      </w:r>
    </w:p>
    <w:tbl>
      <w:tblPr>
        <w:tblStyle w:val="Jasnalistaakcent5"/>
        <w:tblW w:w="0" w:type="auto"/>
        <w:tblLook w:val="04A0"/>
      </w:tblPr>
      <w:tblGrid>
        <w:gridCol w:w="549"/>
        <w:gridCol w:w="7229"/>
      </w:tblGrid>
      <w:tr w:rsidR="00E514E1" w:rsidTr="00E514E1">
        <w:trPr>
          <w:cnfStyle w:val="100000000000"/>
        </w:trPr>
        <w:tc>
          <w:tcPr>
            <w:cnfStyle w:val="001000000000"/>
            <w:tcW w:w="549" w:type="dxa"/>
          </w:tcPr>
          <w:p w:rsidR="00E514E1" w:rsidRDefault="00E514E1" w:rsidP="00404E2E">
            <w:r>
              <w:t>Nr</w:t>
            </w:r>
          </w:p>
        </w:tc>
        <w:tc>
          <w:tcPr>
            <w:tcW w:w="7229" w:type="dxa"/>
          </w:tcPr>
          <w:p w:rsidR="00E514E1" w:rsidRDefault="00E514E1" w:rsidP="00404E2E">
            <w:pPr>
              <w:cnfStyle w:val="100000000000"/>
            </w:pPr>
            <w:r>
              <w:t>Wymaganie</w:t>
            </w:r>
          </w:p>
        </w:tc>
      </w:tr>
      <w:tr w:rsidR="00E514E1" w:rsidTr="00E514E1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E514E1">
            <w:pPr>
              <w:jc w:val="center"/>
            </w:pPr>
            <w:r>
              <w:t>1</w:t>
            </w:r>
          </w:p>
        </w:tc>
        <w:tc>
          <w:tcPr>
            <w:tcW w:w="7229" w:type="dxa"/>
          </w:tcPr>
          <w:p w:rsidR="00E514E1" w:rsidRDefault="00E514E1" w:rsidP="001852AD">
            <w:pPr>
              <w:cnfStyle w:val="000000100000"/>
            </w:pPr>
            <w:r>
              <w:t>Użytkownik m</w:t>
            </w:r>
            <w:r w:rsidR="001852AD">
              <w:t>oże</w:t>
            </w:r>
            <w:r>
              <w:t xml:space="preserve"> przeszukać zbiór wszystkich wydarzeń lub wybrać tylko ich podzbiór.</w:t>
            </w:r>
          </w:p>
        </w:tc>
      </w:tr>
      <w:tr w:rsidR="00E514E1" w:rsidTr="00E514E1">
        <w:tc>
          <w:tcPr>
            <w:cnfStyle w:val="001000000000"/>
            <w:tcW w:w="549" w:type="dxa"/>
            <w:vAlign w:val="center"/>
          </w:tcPr>
          <w:p w:rsidR="00E514E1" w:rsidRDefault="00E514E1" w:rsidP="00E514E1">
            <w:pPr>
              <w:jc w:val="center"/>
            </w:pPr>
            <w:r>
              <w:t>2</w:t>
            </w:r>
          </w:p>
        </w:tc>
        <w:tc>
          <w:tcPr>
            <w:tcW w:w="7229" w:type="dxa"/>
          </w:tcPr>
          <w:p w:rsidR="00E514E1" w:rsidRDefault="00E514E1" w:rsidP="00404E2E">
            <w:pPr>
              <w:cnfStyle w:val="000000000000"/>
            </w:pPr>
            <w:r>
              <w:t>System udostępni</w:t>
            </w:r>
            <w:r w:rsidR="001852AD">
              <w:t>a</w:t>
            </w:r>
            <w:r>
              <w:t xml:space="preserve"> odpowiednie narzędzia do pobrania biletu.</w:t>
            </w:r>
          </w:p>
        </w:tc>
      </w:tr>
      <w:tr w:rsidR="00E514E1" w:rsidTr="00E514E1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E514E1">
            <w:pPr>
              <w:jc w:val="center"/>
            </w:pPr>
            <w:r>
              <w:t>3</w:t>
            </w:r>
          </w:p>
        </w:tc>
        <w:tc>
          <w:tcPr>
            <w:tcW w:w="7229" w:type="dxa"/>
          </w:tcPr>
          <w:p w:rsidR="00E514E1" w:rsidRDefault="00E514E1" w:rsidP="001852AD">
            <w:pPr>
              <w:cnfStyle w:val="000000100000"/>
            </w:pPr>
            <w:r>
              <w:t xml:space="preserve">System </w:t>
            </w:r>
            <w:r w:rsidR="001852AD">
              <w:t>pozwala</w:t>
            </w:r>
            <w:r>
              <w:t xml:space="preserve"> dokona</w:t>
            </w:r>
            <w:r w:rsidR="001852AD">
              <w:t>ć</w:t>
            </w:r>
            <w:r>
              <w:t xml:space="preserve"> płatności za zamówienie.</w:t>
            </w:r>
          </w:p>
        </w:tc>
      </w:tr>
      <w:tr w:rsidR="00E514E1" w:rsidTr="00E514E1">
        <w:tc>
          <w:tcPr>
            <w:cnfStyle w:val="001000000000"/>
            <w:tcW w:w="549" w:type="dxa"/>
            <w:vAlign w:val="center"/>
          </w:tcPr>
          <w:p w:rsidR="00E514E1" w:rsidRDefault="00E514E1" w:rsidP="00E514E1">
            <w:pPr>
              <w:jc w:val="center"/>
            </w:pPr>
            <w:r>
              <w:t>4</w:t>
            </w:r>
          </w:p>
        </w:tc>
        <w:tc>
          <w:tcPr>
            <w:tcW w:w="7229" w:type="dxa"/>
          </w:tcPr>
          <w:p w:rsidR="00E514E1" w:rsidRDefault="001852AD" w:rsidP="001852AD">
            <w:pPr>
              <w:cnfStyle w:val="000000000000"/>
            </w:pPr>
            <w:r>
              <w:t>Użytkownik może</w:t>
            </w:r>
            <w:r w:rsidR="00E514E1">
              <w:t xml:space="preserve"> założyć konto w systemie.</w:t>
            </w:r>
          </w:p>
        </w:tc>
      </w:tr>
      <w:tr w:rsidR="00E514E1" w:rsidTr="00E514E1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E514E1">
            <w:pPr>
              <w:jc w:val="center"/>
            </w:pPr>
            <w:r>
              <w:t>5</w:t>
            </w:r>
          </w:p>
        </w:tc>
        <w:tc>
          <w:tcPr>
            <w:tcW w:w="7229" w:type="dxa"/>
          </w:tcPr>
          <w:p w:rsidR="00E514E1" w:rsidRDefault="00E514E1" w:rsidP="001852AD">
            <w:pPr>
              <w:cnfStyle w:val="000000100000"/>
            </w:pPr>
            <w:r>
              <w:t>Każd</w:t>
            </w:r>
            <w:r w:rsidR="00FB0C6F">
              <w:t>e</w:t>
            </w:r>
            <w:r w:rsidR="001852AD">
              <w:t xml:space="preserve"> zamówienie oznaczona</w:t>
            </w:r>
            <w:r>
              <w:t xml:space="preserve"> </w:t>
            </w:r>
            <w:r w:rsidR="001852AD">
              <w:t>jest</w:t>
            </w:r>
            <w:r>
              <w:t xml:space="preserve"> unikatowym identyfikatorem, przypisan</w:t>
            </w:r>
            <w:r w:rsidR="001852AD">
              <w:t>ym</w:t>
            </w:r>
            <w:r>
              <w:t xml:space="preserve"> do konta użytkownika.</w:t>
            </w:r>
          </w:p>
        </w:tc>
      </w:tr>
      <w:tr w:rsidR="00E514E1" w:rsidTr="00E514E1">
        <w:tc>
          <w:tcPr>
            <w:cnfStyle w:val="001000000000"/>
            <w:tcW w:w="549" w:type="dxa"/>
            <w:vAlign w:val="center"/>
          </w:tcPr>
          <w:p w:rsidR="00E514E1" w:rsidRDefault="00E514E1" w:rsidP="00E514E1">
            <w:pPr>
              <w:jc w:val="center"/>
            </w:pPr>
            <w:r>
              <w:t>6</w:t>
            </w:r>
          </w:p>
        </w:tc>
        <w:tc>
          <w:tcPr>
            <w:tcW w:w="7229" w:type="dxa"/>
          </w:tcPr>
          <w:p w:rsidR="00E514E1" w:rsidRDefault="001852AD" w:rsidP="00FB0C6F">
            <w:pPr>
              <w:cnfStyle w:val="000000000000"/>
            </w:pPr>
            <w:r>
              <w:t>System udostępnia</w:t>
            </w:r>
            <w:r w:rsidR="00E514E1">
              <w:t xml:space="preserve"> możliwość pobrania faktury przez użytkownika.</w:t>
            </w:r>
          </w:p>
        </w:tc>
      </w:tr>
      <w:tr w:rsidR="00E514E1" w:rsidTr="00E514E1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E514E1">
            <w:pPr>
              <w:jc w:val="center"/>
            </w:pPr>
            <w:r>
              <w:t>7</w:t>
            </w:r>
          </w:p>
        </w:tc>
        <w:tc>
          <w:tcPr>
            <w:tcW w:w="7229" w:type="dxa"/>
          </w:tcPr>
          <w:p w:rsidR="0000609E" w:rsidRDefault="00E514E1" w:rsidP="001852AD">
            <w:pPr>
              <w:cnfStyle w:val="000000100000"/>
            </w:pPr>
            <w:r>
              <w:t xml:space="preserve">System </w:t>
            </w:r>
            <w:r w:rsidR="001852AD">
              <w:t>pozwala na dodanie</w:t>
            </w:r>
            <w:r>
              <w:t xml:space="preserve"> jednego lub wielu biletów do zamówienia.</w:t>
            </w:r>
          </w:p>
        </w:tc>
      </w:tr>
      <w:tr w:rsidR="0000609E" w:rsidTr="00E514E1">
        <w:tc>
          <w:tcPr>
            <w:cnfStyle w:val="001000000000"/>
            <w:tcW w:w="549" w:type="dxa"/>
            <w:vAlign w:val="center"/>
          </w:tcPr>
          <w:p w:rsidR="0000609E" w:rsidRDefault="0000609E" w:rsidP="00E514E1">
            <w:pPr>
              <w:jc w:val="center"/>
            </w:pPr>
            <w:r>
              <w:t>8</w:t>
            </w:r>
          </w:p>
        </w:tc>
        <w:tc>
          <w:tcPr>
            <w:tcW w:w="7229" w:type="dxa"/>
          </w:tcPr>
          <w:p w:rsidR="0000609E" w:rsidRDefault="0000609E" w:rsidP="00A87E2D">
            <w:pPr>
              <w:cnfStyle w:val="000000000000"/>
            </w:pPr>
            <w:r>
              <w:t>System udostępni</w:t>
            </w:r>
            <w:r w:rsidR="00DA7655">
              <w:t>a</w:t>
            </w:r>
            <w:r>
              <w:t xml:space="preserve"> odpowiednie narzędzia do składania zamówienia.</w:t>
            </w:r>
          </w:p>
        </w:tc>
      </w:tr>
      <w:tr w:rsidR="0000609E" w:rsidTr="00E514E1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00609E" w:rsidRDefault="0000609E" w:rsidP="00E514E1">
            <w:pPr>
              <w:jc w:val="center"/>
            </w:pPr>
            <w:r>
              <w:t>9</w:t>
            </w:r>
          </w:p>
        </w:tc>
        <w:tc>
          <w:tcPr>
            <w:tcW w:w="7229" w:type="dxa"/>
          </w:tcPr>
          <w:p w:rsidR="0000609E" w:rsidRDefault="0000609E" w:rsidP="00A87E2D">
            <w:pPr>
              <w:cnfStyle w:val="000000100000"/>
            </w:pPr>
            <w:r>
              <w:t>System udostępni</w:t>
            </w:r>
            <w:r w:rsidR="00DA7655">
              <w:t>a</w:t>
            </w:r>
            <w:r>
              <w:t xml:space="preserve"> panel administracyjny do zarządzania sklepem.</w:t>
            </w:r>
          </w:p>
        </w:tc>
      </w:tr>
    </w:tbl>
    <w:p w:rsidR="00404E2E" w:rsidRPr="00404E2E" w:rsidRDefault="00404E2E" w:rsidP="00404E2E"/>
    <w:p w:rsidR="00404E2E" w:rsidRDefault="00404E2E" w:rsidP="00404E2E">
      <w:pPr>
        <w:pStyle w:val="Nagwek1"/>
      </w:pPr>
      <w:r>
        <w:t>Wymagania niefunkcjonalne</w:t>
      </w:r>
    </w:p>
    <w:p w:rsidR="002E7E26" w:rsidRDefault="002E7E26" w:rsidP="002E7E2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Wymagania niefunkcjonalne</w:t>
      </w:r>
    </w:p>
    <w:tbl>
      <w:tblPr>
        <w:tblStyle w:val="Jasnalistaakcent5"/>
        <w:tblW w:w="0" w:type="auto"/>
        <w:tblLook w:val="04A0"/>
      </w:tblPr>
      <w:tblGrid>
        <w:gridCol w:w="549"/>
        <w:gridCol w:w="7229"/>
      </w:tblGrid>
      <w:tr w:rsidR="00E514E1" w:rsidTr="009D66EC">
        <w:trPr>
          <w:cnfStyle w:val="100000000000"/>
        </w:trPr>
        <w:tc>
          <w:tcPr>
            <w:cnfStyle w:val="001000000000"/>
            <w:tcW w:w="549" w:type="dxa"/>
          </w:tcPr>
          <w:p w:rsidR="00E514E1" w:rsidRDefault="00E514E1" w:rsidP="009D66EC">
            <w:r>
              <w:t>Nr</w:t>
            </w:r>
          </w:p>
        </w:tc>
        <w:tc>
          <w:tcPr>
            <w:tcW w:w="7229" w:type="dxa"/>
          </w:tcPr>
          <w:p w:rsidR="00E514E1" w:rsidRDefault="00E514E1" w:rsidP="009D66EC">
            <w:pPr>
              <w:cnfStyle w:val="100000000000"/>
            </w:pPr>
            <w:r>
              <w:t>Wymaganie</w:t>
            </w:r>
          </w:p>
        </w:tc>
      </w:tr>
      <w:tr w:rsidR="00E514E1" w:rsidTr="009D66EC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t>1</w:t>
            </w:r>
          </w:p>
        </w:tc>
        <w:tc>
          <w:tcPr>
            <w:tcW w:w="7229" w:type="dxa"/>
          </w:tcPr>
          <w:p w:rsidR="00E514E1" w:rsidRDefault="00E514E1" w:rsidP="00C83AB9">
            <w:pPr>
              <w:cnfStyle w:val="000000100000"/>
            </w:pPr>
            <w:r>
              <w:t xml:space="preserve">System oparty o oprogramowanie </w:t>
            </w:r>
            <w:proofErr w:type="spellStart"/>
            <w:r>
              <w:t>OpenCart</w:t>
            </w:r>
            <w:proofErr w:type="spellEnd"/>
            <w:r>
              <w:t>.</w:t>
            </w:r>
          </w:p>
        </w:tc>
      </w:tr>
      <w:tr w:rsidR="00E514E1" w:rsidTr="009D66EC"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t>2</w:t>
            </w:r>
          </w:p>
        </w:tc>
        <w:tc>
          <w:tcPr>
            <w:tcW w:w="7229" w:type="dxa"/>
          </w:tcPr>
          <w:p w:rsidR="00E514E1" w:rsidRDefault="00E514E1" w:rsidP="00C83AB9">
            <w:pPr>
              <w:cnfStyle w:val="000000000000"/>
            </w:pPr>
            <w:r>
              <w:t>System wykorzyst</w:t>
            </w:r>
            <w:r w:rsidR="00C83AB9">
              <w:t>uje</w:t>
            </w:r>
            <w:r>
              <w:t xml:space="preserve"> protokół SSL.</w:t>
            </w:r>
          </w:p>
        </w:tc>
      </w:tr>
      <w:tr w:rsidR="00E514E1" w:rsidTr="009D66EC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t>3</w:t>
            </w:r>
          </w:p>
        </w:tc>
        <w:tc>
          <w:tcPr>
            <w:tcW w:w="7229" w:type="dxa"/>
          </w:tcPr>
          <w:p w:rsidR="00E514E1" w:rsidRDefault="0000609E" w:rsidP="00C83AB9">
            <w:pPr>
              <w:cnfStyle w:val="000000100000"/>
            </w:pPr>
            <w:r>
              <w:t xml:space="preserve">System działa w najnowszych wersjach przeglądarek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, Google Chrome, Opera, Microsoft Internet Explorer</w:t>
            </w:r>
            <w:r w:rsidR="00C83AB9">
              <w:t>.</w:t>
            </w:r>
          </w:p>
        </w:tc>
      </w:tr>
    </w:tbl>
    <w:p w:rsidR="003A7858" w:rsidRDefault="003A7858" w:rsidP="003A7858">
      <w:pPr>
        <w:pStyle w:val="Nagwek1"/>
      </w:pPr>
      <w:r>
        <w:t>Harmonogram</w:t>
      </w:r>
      <w:r w:rsidR="002E7E26">
        <w:t xml:space="preserve"> prac</w:t>
      </w:r>
    </w:p>
    <w:p w:rsidR="003A7858" w:rsidRDefault="003A7858" w:rsidP="003A7858">
      <w:pPr>
        <w:pStyle w:val="Legenda"/>
        <w:keepNext/>
      </w:pPr>
      <w:r>
        <w:t xml:space="preserve">Tabela </w:t>
      </w:r>
      <w:fldSimple w:instr=" SEQ Tabela \* ARABIC ">
        <w:r w:rsidR="002E7E26">
          <w:rPr>
            <w:noProof/>
          </w:rPr>
          <w:t>3</w:t>
        </w:r>
      </w:fldSimple>
      <w:r>
        <w:t>. Harmonogram prac</w:t>
      </w:r>
    </w:p>
    <w:tbl>
      <w:tblPr>
        <w:tblStyle w:val="Jasnalistaakcent5"/>
        <w:tblW w:w="0" w:type="auto"/>
        <w:tblLook w:val="04A0"/>
      </w:tblPr>
      <w:tblGrid>
        <w:gridCol w:w="1668"/>
        <w:gridCol w:w="7544"/>
      </w:tblGrid>
      <w:tr w:rsidR="003A7858" w:rsidTr="003A7858">
        <w:trPr>
          <w:cnfStyle w:val="1000000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Data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100000000000"/>
            </w:pPr>
            <w:r>
              <w:t>Opis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15.03.16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Przygotowanie założeń projektowych oraz listy wymagań funkcjonalnych i niefunkcjonalnych.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lastRenderedPageBreak/>
              <w:t>29.03.16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 xml:space="preserve">Wdrożenie podstawowej wersji aplikacji </w:t>
            </w:r>
            <w:proofErr w:type="spellStart"/>
            <w:r>
              <w:t>OpenCart</w:t>
            </w:r>
            <w:proofErr w:type="spellEnd"/>
            <w:r>
              <w:t>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12.04.16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Instalacja i konfiguracja wybranych modułów.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t>26.04.16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>Wdrożenie wybranych zabezpieczeń.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10.05.16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Testy sklepu internetowego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t>24.05.16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>Naprawa wykrytych luk w bezpieczeństwie programu.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07.06.16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Oddanie projektu.</w:t>
            </w:r>
          </w:p>
        </w:tc>
      </w:tr>
    </w:tbl>
    <w:p w:rsidR="003A7858" w:rsidRPr="003A7858" w:rsidRDefault="003A7858" w:rsidP="003A7858"/>
    <w:sectPr w:rsidR="003A7858" w:rsidRPr="003A7858" w:rsidSect="00231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9"/>
  <w:hyphenationZone w:val="425"/>
  <w:characterSpacingControl w:val="doNotCompress"/>
  <w:compat/>
  <w:rsids>
    <w:rsidRoot w:val="007549D2"/>
    <w:rsid w:val="0000609E"/>
    <w:rsid w:val="0005683D"/>
    <w:rsid w:val="001852AD"/>
    <w:rsid w:val="00231AC3"/>
    <w:rsid w:val="002E7E26"/>
    <w:rsid w:val="00364B16"/>
    <w:rsid w:val="003A4F8F"/>
    <w:rsid w:val="003A7858"/>
    <w:rsid w:val="00404E2E"/>
    <w:rsid w:val="00443C64"/>
    <w:rsid w:val="0054564C"/>
    <w:rsid w:val="005C084D"/>
    <w:rsid w:val="00684177"/>
    <w:rsid w:val="007549D2"/>
    <w:rsid w:val="007666E0"/>
    <w:rsid w:val="00832EA8"/>
    <w:rsid w:val="008E6956"/>
    <w:rsid w:val="0093312F"/>
    <w:rsid w:val="00956F30"/>
    <w:rsid w:val="00A87E2D"/>
    <w:rsid w:val="00AE542E"/>
    <w:rsid w:val="00C83AB9"/>
    <w:rsid w:val="00D336B2"/>
    <w:rsid w:val="00D838FC"/>
    <w:rsid w:val="00DA7655"/>
    <w:rsid w:val="00DF0ABB"/>
    <w:rsid w:val="00E07F36"/>
    <w:rsid w:val="00E514E1"/>
    <w:rsid w:val="00ED492A"/>
    <w:rsid w:val="00F664E4"/>
    <w:rsid w:val="00F916B8"/>
    <w:rsid w:val="00FB0C6F"/>
    <w:rsid w:val="00FF4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1AC3"/>
  </w:style>
  <w:style w:type="paragraph" w:styleId="Nagwek1">
    <w:name w:val="heading 1"/>
    <w:basedOn w:val="Normalny"/>
    <w:next w:val="Normalny"/>
    <w:link w:val="Nagwek1Znak"/>
    <w:uiPriority w:val="9"/>
    <w:qFormat/>
    <w:rsid w:val="00754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4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3A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A785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Jasnalista1">
    <w:name w:val="Jasna lista1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listaakcent11">
    <w:name w:val="Jasna lista — akcent 11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366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X230</dc:creator>
  <cp:lastModifiedBy>K</cp:lastModifiedBy>
  <cp:revision>10</cp:revision>
  <dcterms:created xsi:type="dcterms:W3CDTF">2016-03-11T12:47:00Z</dcterms:created>
  <dcterms:modified xsi:type="dcterms:W3CDTF">2016-03-13T10:53:00Z</dcterms:modified>
</cp:coreProperties>
</file>