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C3" w:rsidRDefault="00FB0C6F" w:rsidP="00FB0C6F">
      <w:pPr>
        <w:tabs>
          <w:tab w:val="center" w:pos="4536"/>
          <w:tab w:val="right" w:pos="9072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7549D2" w:rsidRPr="007549D2">
        <w:rPr>
          <w:sz w:val="28"/>
          <w:szCs w:val="28"/>
        </w:rPr>
        <w:t>Bezpieczeństwo Systemów e-biznesu</w:t>
      </w:r>
      <w:r>
        <w:rPr>
          <w:sz w:val="28"/>
          <w:szCs w:val="28"/>
        </w:rPr>
        <w:tab/>
      </w: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7549D2" w:rsidP="007549D2">
      <w:pPr>
        <w:jc w:val="center"/>
        <w:rPr>
          <w:sz w:val="28"/>
          <w:szCs w:val="28"/>
        </w:rPr>
      </w:pPr>
    </w:p>
    <w:p w:rsidR="007549D2" w:rsidRDefault="00FB0C6F" w:rsidP="007549D2">
      <w:pPr>
        <w:jc w:val="center"/>
        <w:rPr>
          <w:sz w:val="72"/>
          <w:szCs w:val="72"/>
        </w:rPr>
      </w:pPr>
      <w:r>
        <w:rPr>
          <w:sz w:val="72"/>
          <w:szCs w:val="72"/>
        </w:rPr>
        <w:t>System sprz</w:t>
      </w:r>
      <w:r w:rsidR="00AD65A5">
        <w:rPr>
          <w:sz w:val="72"/>
          <w:szCs w:val="72"/>
        </w:rPr>
        <w:t>edaży biletów na imprezy masowe</w:t>
      </w:r>
    </w:p>
    <w:p w:rsidR="00FB0C6F" w:rsidRDefault="00FB0C6F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Default="007549D2" w:rsidP="007549D2">
      <w:pPr>
        <w:jc w:val="center"/>
        <w:rPr>
          <w:sz w:val="72"/>
          <w:szCs w:val="72"/>
        </w:rPr>
      </w:pPr>
    </w:p>
    <w:p w:rsidR="007549D2" w:rsidRPr="00FB0C6F" w:rsidRDefault="007549D2" w:rsidP="00FB0C6F">
      <w:pPr>
        <w:jc w:val="center"/>
        <w:rPr>
          <w:sz w:val="48"/>
          <w:szCs w:val="72"/>
        </w:rPr>
      </w:pPr>
    </w:p>
    <w:p w:rsidR="007549D2" w:rsidRDefault="007549D2" w:rsidP="007549D2">
      <w:pPr>
        <w:jc w:val="right"/>
        <w:rPr>
          <w:sz w:val="24"/>
          <w:szCs w:val="24"/>
        </w:rPr>
      </w:pPr>
      <w:r>
        <w:rPr>
          <w:sz w:val="24"/>
          <w:szCs w:val="24"/>
        </w:rPr>
        <w:t>Adrian Warecki</w:t>
      </w:r>
      <w:r w:rsidR="00FB0C6F">
        <w:rPr>
          <w:sz w:val="24"/>
          <w:szCs w:val="24"/>
        </w:rPr>
        <w:br/>
      </w:r>
      <w:r>
        <w:rPr>
          <w:sz w:val="24"/>
          <w:szCs w:val="24"/>
        </w:rPr>
        <w:t>Przemysław Stroiwąs</w:t>
      </w:r>
    </w:p>
    <w:p w:rsidR="007549D2" w:rsidRDefault="007549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49D2" w:rsidRDefault="007549D2" w:rsidP="007549D2">
      <w:pPr>
        <w:pStyle w:val="Nagwek1"/>
      </w:pPr>
      <w:r>
        <w:lastRenderedPageBreak/>
        <w:t>Założenia projektowe</w:t>
      </w:r>
    </w:p>
    <w:p w:rsidR="00FB0C6F" w:rsidRDefault="00FB0C6F" w:rsidP="00404E2E">
      <w:pPr>
        <w:jc w:val="both"/>
      </w:pPr>
      <w:r>
        <w:t xml:space="preserve">System pozwala na prowadzenie internetowej sprzedaży biletów na imprezy masowe, np. koncerty. </w:t>
      </w:r>
      <w:r w:rsidR="0054564C">
        <w:t xml:space="preserve">Internauci mogą przeglądać </w:t>
      </w:r>
      <w:r w:rsidR="0093312F">
        <w:t xml:space="preserve">planowane wydarzenia i dokonać zakupu biletu </w:t>
      </w:r>
      <w:proofErr w:type="spellStart"/>
      <w:r w:rsidR="0093312F">
        <w:t>on-line</w:t>
      </w:r>
      <w:proofErr w:type="spellEnd"/>
      <w:r w:rsidR="0093312F">
        <w:t xml:space="preserve"> przy pomocy płatności elektronicznych. </w:t>
      </w:r>
      <w:r w:rsidR="003A4F8F">
        <w:t>Klienci otrzymują zakupion</w:t>
      </w:r>
      <w:r w:rsidR="0054564C">
        <w:t>y bilet</w:t>
      </w:r>
      <w:r w:rsidR="003A4F8F">
        <w:t xml:space="preserve"> w postaci elektronicznej </w:t>
      </w:r>
      <w:proofErr w:type="spellStart"/>
      <w:r w:rsidR="003A4F8F">
        <w:t>(pd</w:t>
      </w:r>
      <w:proofErr w:type="spellEnd"/>
      <w:r w:rsidR="003A4F8F">
        <w:t xml:space="preserve">f). Weryfikacja biletu </w:t>
      </w:r>
      <w:r w:rsidR="0054564C">
        <w:t xml:space="preserve">jest przeprowadzana za pomocą elektronicznych czytników kodów zainstalowanych w bramkach wejściowych lub w wersji przenośnej obsługiwanej przez uprawniony personel. </w:t>
      </w:r>
    </w:p>
    <w:p w:rsidR="00F916B8" w:rsidRDefault="0093312F" w:rsidP="00D336B2">
      <w:pPr>
        <w:jc w:val="both"/>
      </w:pPr>
      <w:r>
        <w:t xml:space="preserve">System został oparty na </w:t>
      </w:r>
      <w:r w:rsidR="00D336B2">
        <w:t xml:space="preserve">darmowej </w:t>
      </w:r>
      <w:r w:rsidR="00404E2E">
        <w:t>aplikacj</w:t>
      </w:r>
      <w:r>
        <w:t>i</w:t>
      </w:r>
      <w:r w:rsidR="00404E2E">
        <w:t xml:space="preserve"> </w:t>
      </w:r>
      <w:proofErr w:type="spellStart"/>
      <w:r w:rsidR="00404E2E" w:rsidRPr="0093312F">
        <w:rPr>
          <w:i/>
        </w:rPr>
        <w:t>OpenCart</w:t>
      </w:r>
      <w:proofErr w:type="spellEnd"/>
      <w:r w:rsidR="00404E2E">
        <w:t>, udostępnian</w:t>
      </w:r>
      <w:r w:rsidR="00D336B2">
        <w:t xml:space="preserve">ej </w:t>
      </w:r>
      <w:r w:rsidR="00404E2E">
        <w:t>na licencji otwartego oprogramowania.</w:t>
      </w:r>
      <w:r w:rsidR="00D336B2">
        <w:t xml:space="preserve"> </w:t>
      </w:r>
      <w:r w:rsidR="00832EA8">
        <w:t xml:space="preserve">Jej głównymi zaletami jest </w:t>
      </w:r>
      <w:r w:rsidR="00E07F36">
        <w:t>szybkość działania i intuicyjny panel administracyjny</w:t>
      </w:r>
      <w:r w:rsidR="00832EA8">
        <w:t xml:space="preserve"> </w:t>
      </w:r>
      <w:r w:rsidR="00F916B8">
        <w:t xml:space="preserve">posiadający znaczne możliwości konfiguracji i przystosowania do sprzedaży każdego rodzaju produktów. </w:t>
      </w:r>
      <w:r w:rsidR="00832EA8">
        <w:t xml:space="preserve">Panel ten </w:t>
      </w:r>
      <w:r w:rsidR="00F916B8">
        <w:t>jest bardzo prosty w obsłudze nawet</w:t>
      </w:r>
      <w:r w:rsidR="00832EA8">
        <w:t xml:space="preserve"> dla początkującego użytkownika. Aplikacja posiada budowę opartą na modelu MVC i została zaimplementowana w języku </w:t>
      </w:r>
      <w:proofErr w:type="spellStart"/>
      <w:r w:rsidR="00832EA8">
        <w:t>php</w:t>
      </w:r>
      <w:proofErr w:type="spellEnd"/>
      <w:r w:rsidR="00832EA8">
        <w:t>.</w:t>
      </w:r>
    </w:p>
    <w:p w:rsidR="00945BFB" w:rsidRPr="00945BFB" w:rsidRDefault="00945BFB" w:rsidP="00D336B2">
      <w:pPr>
        <w:jc w:val="both"/>
      </w:pPr>
      <w:r>
        <w:t xml:space="preserve">Aplikacja </w:t>
      </w:r>
      <w:proofErr w:type="spellStart"/>
      <w:r w:rsidRPr="00945BFB">
        <w:rPr>
          <w:i/>
        </w:rPr>
        <w:t>OpenCart</w:t>
      </w:r>
      <w:proofErr w:type="spellEnd"/>
      <w:r>
        <w:rPr>
          <w:i/>
        </w:rPr>
        <w:t xml:space="preserve"> </w:t>
      </w:r>
      <w:r>
        <w:t>została wybrana, ponieważ jest to rozwiązanie dobrze przetestowane, z obszerną dokumentacją, dużą liczbą dodatków oraz z bardzo dobrym wsparciem społeczności. Autorska aplikacja pozbawiona byłaby tychże zalet i posiadałaby wiele błędów.</w:t>
      </w:r>
    </w:p>
    <w:p w:rsidR="00404E2E" w:rsidRDefault="00404E2E" w:rsidP="00404E2E">
      <w:pPr>
        <w:pStyle w:val="Nagwek1"/>
      </w:pPr>
      <w:r>
        <w:t>Wymagania funkcjonalne</w:t>
      </w:r>
    </w:p>
    <w:p w:rsidR="00E514E1" w:rsidRDefault="00E514E1" w:rsidP="00E514E1">
      <w:pPr>
        <w:pStyle w:val="Legenda"/>
        <w:keepNext/>
      </w:pPr>
      <w:r>
        <w:t xml:space="preserve">Tabela </w:t>
      </w:r>
      <w:fldSimple w:instr=" SEQ Tabela \* ARABIC ">
        <w:r w:rsidR="002E7E26">
          <w:rPr>
            <w:noProof/>
          </w:rPr>
          <w:t>1</w:t>
        </w:r>
      </w:fldSimple>
      <w:r>
        <w:t>. Wymagania funkcjonalne</w:t>
      </w:r>
    </w:p>
    <w:tbl>
      <w:tblPr>
        <w:tblStyle w:val="Jasnalistaakcent5"/>
        <w:tblW w:w="0" w:type="auto"/>
        <w:tblLook w:val="04A0"/>
      </w:tblPr>
      <w:tblGrid>
        <w:gridCol w:w="500"/>
        <w:gridCol w:w="7263"/>
        <w:gridCol w:w="1525"/>
      </w:tblGrid>
      <w:tr w:rsidR="00C470F0" w:rsidTr="00C470F0">
        <w:trPr>
          <w:cnfStyle w:val="100000000000"/>
        </w:trPr>
        <w:tc>
          <w:tcPr>
            <w:cnfStyle w:val="001000000000"/>
            <w:tcW w:w="500" w:type="dxa"/>
          </w:tcPr>
          <w:p w:rsidR="00C470F0" w:rsidRDefault="00C470F0" w:rsidP="00404E2E">
            <w:r>
              <w:t>Nr</w:t>
            </w:r>
          </w:p>
        </w:tc>
        <w:tc>
          <w:tcPr>
            <w:tcW w:w="7263" w:type="dxa"/>
          </w:tcPr>
          <w:p w:rsidR="00C470F0" w:rsidRDefault="00C470F0" w:rsidP="00404E2E">
            <w:pPr>
              <w:cnfStyle w:val="100000000000"/>
            </w:pPr>
            <w:r>
              <w:t>Wymaganie</w:t>
            </w:r>
          </w:p>
        </w:tc>
        <w:tc>
          <w:tcPr>
            <w:tcW w:w="1525" w:type="dxa"/>
          </w:tcPr>
          <w:p w:rsidR="00C470F0" w:rsidRDefault="00C470F0" w:rsidP="00C470F0">
            <w:pPr>
              <w:jc w:val="center"/>
              <w:cnfStyle w:val="100000000000"/>
            </w:pPr>
            <w:r>
              <w:t>Aktor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Użytkownik może przeszukać zbiór wszystkich wydarzeń lub wybrać tylko ich podzbiór.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  <w:r>
              <w:t>Użytkownik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2</w:t>
            </w:r>
          </w:p>
        </w:tc>
        <w:tc>
          <w:tcPr>
            <w:tcW w:w="7263" w:type="dxa"/>
          </w:tcPr>
          <w:p w:rsidR="00C470F0" w:rsidRDefault="00C470F0" w:rsidP="00404E2E">
            <w:pPr>
              <w:cnfStyle w:val="000000000000"/>
            </w:pPr>
            <w:r>
              <w:t>System udostępnia odpowiednie narzędzia do pobrania biletu.</w:t>
            </w:r>
          </w:p>
        </w:tc>
        <w:tc>
          <w:tcPr>
            <w:tcW w:w="1525" w:type="dxa"/>
          </w:tcPr>
          <w:p w:rsidR="00C470F0" w:rsidRDefault="00C470F0" w:rsidP="00404E2E">
            <w:pPr>
              <w:cnfStyle w:val="000000000000"/>
            </w:pPr>
            <w:r>
              <w:t>Użytkownik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3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System pozwala dokonać płatności za zamówienie.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  <w:r>
              <w:t>Użytkownik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4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000000"/>
            </w:pPr>
            <w:r>
              <w:t>Użytkownik może założyć konto w systemie.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000000"/>
            </w:pPr>
            <w:r>
              <w:t>Użytkownik, Administrator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5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Każde zamówienie oznaczona jest unikatowym identyfikatorem, przypisanym do konta użytkownika.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6</w:t>
            </w:r>
          </w:p>
        </w:tc>
        <w:tc>
          <w:tcPr>
            <w:tcW w:w="7263" w:type="dxa"/>
          </w:tcPr>
          <w:p w:rsidR="00C470F0" w:rsidRDefault="00C470F0" w:rsidP="00FB0C6F">
            <w:pPr>
              <w:cnfStyle w:val="000000000000"/>
            </w:pPr>
            <w:r>
              <w:t>System udostępnia możliwość pobrania faktury przez użytkownika.</w:t>
            </w:r>
          </w:p>
        </w:tc>
        <w:tc>
          <w:tcPr>
            <w:tcW w:w="1525" w:type="dxa"/>
          </w:tcPr>
          <w:p w:rsidR="00C470F0" w:rsidRDefault="00C470F0" w:rsidP="00FB0C6F">
            <w:pPr>
              <w:cnfStyle w:val="000000000000"/>
            </w:pPr>
            <w:r>
              <w:t>Użytkownik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7</w:t>
            </w:r>
          </w:p>
        </w:tc>
        <w:tc>
          <w:tcPr>
            <w:tcW w:w="7263" w:type="dxa"/>
          </w:tcPr>
          <w:p w:rsidR="00C470F0" w:rsidRDefault="00C470F0" w:rsidP="001852AD">
            <w:pPr>
              <w:cnfStyle w:val="000000100000"/>
            </w:pPr>
            <w:r>
              <w:t>System pozwala na dodanie jednego lub wielu biletów do zamówienia.</w:t>
            </w:r>
          </w:p>
        </w:tc>
        <w:tc>
          <w:tcPr>
            <w:tcW w:w="1525" w:type="dxa"/>
          </w:tcPr>
          <w:p w:rsidR="00C470F0" w:rsidRDefault="00C470F0" w:rsidP="001852AD">
            <w:pPr>
              <w:cnfStyle w:val="000000100000"/>
            </w:pPr>
            <w:r>
              <w:t>Użytkownik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8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000000"/>
            </w:pPr>
            <w:r>
              <w:t>System udostępnia odpowiednie narzędzia do składania zamówienia.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000000"/>
            </w:pPr>
            <w:r>
              <w:t>Użytkownik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9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100000"/>
            </w:pPr>
            <w:r>
              <w:t>System udostępnia panel administracyjny do zarządzania sklepem.</w:t>
            </w:r>
          </w:p>
        </w:tc>
        <w:tc>
          <w:tcPr>
            <w:tcW w:w="1525" w:type="dxa"/>
          </w:tcPr>
          <w:p w:rsidR="00C470F0" w:rsidRDefault="00C470F0" w:rsidP="004A732A">
            <w:pPr>
              <w:cnfStyle w:val="000000100000"/>
            </w:pPr>
            <w:r>
              <w:t>Administrator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10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000000"/>
            </w:pPr>
            <w:r>
              <w:t>System pozwala na dodawanie nowych wydarzeń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000000"/>
            </w:pPr>
            <w:r>
              <w:t>Administrator, Pracownik</w:t>
            </w:r>
          </w:p>
        </w:tc>
      </w:tr>
      <w:tr w:rsidR="00C470F0" w:rsidTr="00C470F0">
        <w:trPr>
          <w:cnfStyle w:val="000000100000"/>
        </w:trPr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11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100000"/>
            </w:pPr>
            <w:r>
              <w:t>System pozwala na wyświetlenie statystyk sprzedaży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100000"/>
            </w:pPr>
            <w:r>
              <w:t>Administrator, Pracownik</w:t>
            </w:r>
          </w:p>
        </w:tc>
      </w:tr>
      <w:tr w:rsidR="00C470F0" w:rsidTr="00C470F0">
        <w:tc>
          <w:tcPr>
            <w:cnfStyle w:val="001000000000"/>
            <w:tcW w:w="500" w:type="dxa"/>
            <w:vAlign w:val="center"/>
          </w:tcPr>
          <w:p w:rsidR="00C470F0" w:rsidRDefault="00C470F0" w:rsidP="00E514E1">
            <w:pPr>
              <w:jc w:val="center"/>
            </w:pPr>
            <w:r>
              <w:t>12</w:t>
            </w:r>
          </w:p>
        </w:tc>
        <w:tc>
          <w:tcPr>
            <w:tcW w:w="7263" w:type="dxa"/>
          </w:tcPr>
          <w:p w:rsidR="00C470F0" w:rsidRDefault="00C470F0" w:rsidP="00A87E2D">
            <w:pPr>
              <w:cnfStyle w:val="000000000000"/>
            </w:pPr>
            <w:r>
              <w:t>System pozwala na modyfikacje uprawnień grup w systemie</w:t>
            </w:r>
          </w:p>
        </w:tc>
        <w:tc>
          <w:tcPr>
            <w:tcW w:w="1525" w:type="dxa"/>
          </w:tcPr>
          <w:p w:rsidR="00C470F0" w:rsidRDefault="00C470F0" w:rsidP="00A87E2D">
            <w:pPr>
              <w:cnfStyle w:val="000000000000"/>
            </w:pPr>
            <w:r>
              <w:t>Administrator</w:t>
            </w:r>
          </w:p>
        </w:tc>
      </w:tr>
    </w:tbl>
    <w:p w:rsidR="00404E2E" w:rsidRPr="00404E2E" w:rsidRDefault="00404E2E" w:rsidP="00404E2E"/>
    <w:p w:rsidR="00404E2E" w:rsidRDefault="00404E2E" w:rsidP="00404E2E">
      <w:pPr>
        <w:pStyle w:val="Nagwek1"/>
      </w:pPr>
      <w:r>
        <w:t>Wymagania niefunkcjonalne</w:t>
      </w:r>
    </w:p>
    <w:p w:rsidR="002E7E26" w:rsidRDefault="002E7E26" w:rsidP="002E7E2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Wymagania niefunkcjonalne</w:t>
      </w:r>
    </w:p>
    <w:tbl>
      <w:tblPr>
        <w:tblStyle w:val="Jasnalistaakcent5"/>
        <w:tblW w:w="0" w:type="auto"/>
        <w:tblLook w:val="04A0"/>
      </w:tblPr>
      <w:tblGrid>
        <w:gridCol w:w="549"/>
        <w:gridCol w:w="7229"/>
      </w:tblGrid>
      <w:tr w:rsidR="00E514E1" w:rsidTr="009D66EC">
        <w:trPr>
          <w:cnfStyle w:val="100000000000"/>
        </w:trPr>
        <w:tc>
          <w:tcPr>
            <w:cnfStyle w:val="001000000000"/>
            <w:tcW w:w="549" w:type="dxa"/>
          </w:tcPr>
          <w:p w:rsidR="00E514E1" w:rsidRDefault="00E514E1" w:rsidP="009D66EC">
            <w:r>
              <w:t>Nr</w:t>
            </w:r>
          </w:p>
        </w:tc>
        <w:tc>
          <w:tcPr>
            <w:tcW w:w="7229" w:type="dxa"/>
          </w:tcPr>
          <w:p w:rsidR="00E514E1" w:rsidRDefault="00E514E1" w:rsidP="009D66EC">
            <w:pPr>
              <w:cnfStyle w:val="100000000000"/>
            </w:pPr>
            <w:r>
              <w:t>Wymaganie</w:t>
            </w:r>
          </w:p>
        </w:tc>
      </w:tr>
      <w:tr w:rsidR="00E514E1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1</w:t>
            </w:r>
          </w:p>
        </w:tc>
        <w:tc>
          <w:tcPr>
            <w:tcW w:w="7229" w:type="dxa"/>
          </w:tcPr>
          <w:p w:rsidR="00E514E1" w:rsidRDefault="00E514E1" w:rsidP="00C83AB9">
            <w:pPr>
              <w:cnfStyle w:val="000000100000"/>
            </w:pPr>
            <w:r>
              <w:t xml:space="preserve">System oparty o oprogramowanie </w:t>
            </w:r>
            <w:proofErr w:type="spellStart"/>
            <w:r>
              <w:t>OpenCart</w:t>
            </w:r>
            <w:proofErr w:type="spellEnd"/>
            <w:r>
              <w:t>.</w:t>
            </w:r>
          </w:p>
        </w:tc>
      </w:tr>
      <w:tr w:rsidR="00E514E1" w:rsidTr="009D66EC"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t>2</w:t>
            </w:r>
          </w:p>
        </w:tc>
        <w:tc>
          <w:tcPr>
            <w:tcW w:w="7229" w:type="dxa"/>
          </w:tcPr>
          <w:p w:rsidR="00E514E1" w:rsidRDefault="00E514E1" w:rsidP="00C83AB9">
            <w:pPr>
              <w:cnfStyle w:val="000000000000"/>
            </w:pPr>
            <w:r>
              <w:t>System wykorzyst</w:t>
            </w:r>
            <w:r w:rsidR="00C83AB9">
              <w:t>uje</w:t>
            </w:r>
            <w:r>
              <w:t xml:space="preserve"> protokół SSL.</w:t>
            </w:r>
          </w:p>
        </w:tc>
      </w:tr>
      <w:tr w:rsidR="00E514E1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E514E1" w:rsidRDefault="00E514E1" w:rsidP="009D66EC">
            <w:pPr>
              <w:jc w:val="center"/>
            </w:pPr>
            <w:r>
              <w:lastRenderedPageBreak/>
              <w:t>3</w:t>
            </w:r>
          </w:p>
        </w:tc>
        <w:tc>
          <w:tcPr>
            <w:tcW w:w="7229" w:type="dxa"/>
          </w:tcPr>
          <w:p w:rsidR="009E1905" w:rsidRDefault="0000609E" w:rsidP="00C83AB9">
            <w:pPr>
              <w:cnfStyle w:val="000000100000"/>
            </w:pPr>
            <w:r>
              <w:t xml:space="preserve">System działa w najnowszych wersjach przeglądarek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, Google Chrome, Opera, Microsoft Internet Explorer</w:t>
            </w:r>
            <w:r w:rsidR="00C83AB9">
              <w:t>.</w:t>
            </w:r>
          </w:p>
        </w:tc>
      </w:tr>
      <w:tr w:rsidR="009E1905" w:rsidTr="009D66EC">
        <w:tc>
          <w:tcPr>
            <w:cnfStyle w:val="001000000000"/>
            <w:tcW w:w="549" w:type="dxa"/>
            <w:vAlign w:val="center"/>
          </w:tcPr>
          <w:p w:rsidR="009E1905" w:rsidRDefault="009E1905" w:rsidP="009D66EC">
            <w:pPr>
              <w:jc w:val="center"/>
            </w:pPr>
            <w:r>
              <w:t xml:space="preserve">4 </w:t>
            </w:r>
          </w:p>
        </w:tc>
        <w:tc>
          <w:tcPr>
            <w:tcW w:w="7229" w:type="dxa"/>
          </w:tcPr>
          <w:p w:rsidR="009E1905" w:rsidRDefault="009E1905" w:rsidP="00C83AB9">
            <w:pPr>
              <w:cnfStyle w:val="000000000000"/>
            </w:pPr>
            <w:r>
              <w:t>Sklep jest w języku polskim</w:t>
            </w:r>
          </w:p>
        </w:tc>
      </w:tr>
      <w:tr w:rsidR="009E1905" w:rsidTr="009D66EC">
        <w:trPr>
          <w:cnfStyle w:val="000000100000"/>
        </w:trPr>
        <w:tc>
          <w:tcPr>
            <w:cnfStyle w:val="001000000000"/>
            <w:tcW w:w="549" w:type="dxa"/>
            <w:vAlign w:val="center"/>
          </w:tcPr>
          <w:p w:rsidR="009E1905" w:rsidRDefault="009E1905" w:rsidP="009D66EC">
            <w:pPr>
              <w:jc w:val="center"/>
            </w:pPr>
            <w:r>
              <w:t>5</w:t>
            </w:r>
          </w:p>
        </w:tc>
        <w:tc>
          <w:tcPr>
            <w:tcW w:w="7229" w:type="dxa"/>
          </w:tcPr>
          <w:p w:rsidR="009E1905" w:rsidRDefault="009E1905" w:rsidP="00C83AB9">
            <w:pPr>
              <w:cnfStyle w:val="000000100000"/>
            </w:pPr>
            <w:r>
              <w:t>Sklep obsługuje walutę polską - złotówki</w:t>
            </w:r>
          </w:p>
        </w:tc>
      </w:tr>
    </w:tbl>
    <w:p w:rsidR="003A7858" w:rsidRDefault="003A7858" w:rsidP="003A7858">
      <w:pPr>
        <w:pStyle w:val="Nagwek1"/>
      </w:pPr>
      <w:r>
        <w:t>Harmonogram</w:t>
      </w:r>
      <w:r w:rsidR="002E7E26">
        <w:t xml:space="preserve"> prac</w:t>
      </w:r>
    </w:p>
    <w:p w:rsidR="003A7858" w:rsidRDefault="003A7858" w:rsidP="003A7858">
      <w:pPr>
        <w:pStyle w:val="Legenda"/>
        <w:keepNext/>
      </w:pPr>
      <w:r>
        <w:t xml:space="preserve">Tabela </w:t>
      </w:r>
      <w:fldSimple w:instr=" SEQ Tabela \* ARABIC ">
        <w:r w:rsidR="002E7E26">
          <w:rPr>
            <w:noProof/>
          </w:rPr>
          <w:t>3</w:t>
        </w:r>
      </w:fldSimple>
      <w:r>
        <w:t>. Harmonogram prac</w:t>
      </w:r>
    </w:p>
    <w:tbl>
      <w:tblPr>
        <w:tblStyle w:val="Jasnalistaakcent5"/>
        <w:tblW w:w="0" w:type="auto"/>
        <w:tblLook w:val="04A0"/>
      </w:tblPr>
      <w:tblGrid>
        <w:gridCol w:w="1668"/>
        <w:gridCol w:w="7544"/>
      </w:tblGrid>
      <w:tr w:rsidR="003A7858" w:rsidTr="003A7858">
        <w:trPr>
          <w:cnfStyle w:val="1000000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Data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100000000000"/>
            </w:pPr>
            <w:r>
              <w:t>Opis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15.03.16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Przygotowanie założeń projektowych oraz listy wymagań funkcjonalnych i niefunkcjonalnych.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29.03.16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 xml:space="preserve">Wdrożenie podstawowej wersji aplikacji </w:t>
            </w:r>
            <w:proofErr w:type="spellStart"/>
            <w:r>
              <w:t>OpenCart</w:t>
            </w:r>
            <w:proofErr w:type="spellEnd"/>
            <w:r>
              <w:t>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12.04.16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Instalacja i konfiguracja wybranych modułów.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26.04.16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>Wdrożenie wybranych zabezpieczeń.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10.05.16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Testy sklepu internetowego</w:t>
            </w:r>
          </w:p>
        </w:tc>
      </w:tr>
      <w:tr w:rsidR="003A7858" w:rsidTr="003A7858">
        <w:tc>
          <w:tcPr>
            <w:cnfStyle w:val="001000000000"/>
            <w:tcW w:w="1668" w:type="dxa"/>
          </w:tcPr>
          <w:p w:rsidR="003A7858" w:rsidRDefault="003A7858" w:rsidP="003A7858">
            <w:r>
              <w:t>24.05.16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000000"/>
            </w:pPr>
            <w:r>
              <w:t>Naprawa wykrytych luk w bezpieczeństwie programu.</w:t>
            </w:r>
          </w:p>
        </w:tc>
      </w:tr>
      <w:tr w:rsidR="003A7858" w:rsidTr="003A7858">
        <w:trPr>
          <w:cnfStyle w:val="000000100000"/>
        </w:trPr>
        <w:tc>
          <w:tcPr>
            <w:cnfStyle w:val="001000000000"/>
            <w:tcW w:w="1668" w:type="dxa"/>
          </w:tcPr>
          <w:p w:rsidR="003A7858" w:rsidRDefault="003A7858" w:rsidP="003A7858">
            <w:r>
              <w:t>07.06.16</w:t>
            </w:r>
          </w:p>
        </w:tc>
        <w:tc>
          <w:tcPr>
            <w:tcW w:w="7544" w:type="dxa"/>
          </w:tcPr>
          <w:p w:rsidR="003A7858" w:rsidRDefault="003A7858" w:rsidP="003A7858">
            <w:pPr>
              <w:cnfStyle w:val="000000100000"/>
            </w:pPr>
            <w:r>
              <w:t>Oddanie projektu.</w:t>
            </w:r>
          </w:p>
        </w:tc>
      </w:tr>
    </w:tbl>
    <w:p w:rsidR="00AD65A5" w:rsidRDefault="00AD65A5" w:rsidP="00AD65A5">
      <w:pPr>
        <w:pStyle w:val="Nagwek1"/>
      </w:pPr>
      <w:r>
        <w:t>Baza danych</w:t>
      </w:r>
    </w:p>
    <w:p w:rsidR="00246FE2" w:rsidRDefault="00FF7E45" w:rsidP="006A54F0">
      <w:pPr>
        <w:jc w:val="both"/>
      </w:pPr>
      <w:r>
        <w:t xml:space="preserve">Poniższy schemat bazy danych został wygenerowany programem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na podstawie bazy danych aplikacji </w:t>
      </w:r>
      <w:proofErr w:type="spellStart"/>
      <w:r>
        <w:t>OpenCart</w:t>
      </w:r>
      <w:proofErr w:type="spellEnd"/>
      <w:r>
        <w:t>.</w:t>
      </w:r>
      <w:r w:rsidR="004250C4">
        <w:t xml:space="preserve"> Baza danych posiada 126 tabel.</w:t>
      </w:r>
      <w:r w:rsidR="006A54F0">
        <w:t xml:space="preserve"> </w:t>
      </w:r>
      <w:r w:rsidR="00246FE2">
        <w:t>Ze względu na złożoność bazy danych, poniżej przedstawiony został wyłącznie jej najważniejszy fragment.</w:t>
      </w:r>
    </w:p>
    <w:p w:rsidR="006A54F0" w:rsidRDefault="006A54F0" w:rsidP="006A54F0">
      <w:pPr>
        <w:jc w:val="both"/>
      </w:pPr>
      <w:r>
        <w:t>Na rys. 1 przedstawiono fragment bazy danych, który zawiera tabele ważne z punktu widzenia sklepu internetowego oraz część ich relacji. Tabele te przechowują informacje na temat zamówień, produktów oraz klientów, a także innych danych powiązanych z nimi - historia zamówień, dane o rabatach czy dane o adresach IP klienta.</w:t>
      </w:r>
    </w:p>
    <w:p w:rsidR="006A54F0" w:rsidRDefault="006A54F0" w:rsidP="006A54F0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233886" cy="8032562"/>
            <wp:effectExtent l="19050" t="0" r="4864" b="0"/>
            <wp:docPr id="1" name="Obraz 0" descr="db_2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2_cro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286" cy="80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C" w:rsidRDefault="006A54F0" w:rsidP="006A54F0">
      <w:pPr>
        <w:pStyle w:val="Legenda"/>
        <w:jc w:val="center"/>
      </w:pPr>
      <w:r>
        <w:t xml:space="preserve">Rysunek </w:t>
      </w:r>
      <w:fldSimple w:instr=" SEQ Rysunek \* ARABIC ">
        <w:r w:rsidR="008C2EBD">
          <w:rPr>
            <w:noProof/>
          </w:rPr>
          <w:t>1</w:t>
        </w:r>
      </w:fldSimple>
      <w:r>
        <w:t>. Schemat przedstawiający niektóre tabele bazy danych oraz ich relacje</w:t>
      </w:r>
    </w:p>
    <w:p w:rsidR="004707FC" w:rsidRDefault="004707FC" w:rsidP="00AD65A5"/>
    <w:p w:rsidR="007A6D86" w:rsidRDefault="007A6D86" w:rsidP="007A6D86">
      <w:pPr>
        <w:pStyle w:val="Nagwek1"/>
      </w:pPr>
      <w:r>
        <w:lastRenderedPageBreak/>
        <w:t>Diagramy UML</w:t>
      </w:r>
    </w:p>
    <w:p w:rsidR="007A6D86" w:rsidRDefault="007A6D86" w:rsidP="007A6D86">
      <w:pPr>
        <w:pStyle w:val="Nagwek2"/>
      </w:pPr>
      <w:r>
        <w:t>Diagram przypadków użycia</w:t>
      </w:r>
    </w:p>
    <w:p w:rsidR="008C2EBD" w:rsidRPr="006A54F0" w:rsidRDefault="008C2EBD" w:rsidP="008C2EBD">
      <w:r>
        <w:t>Rysunek 2 obrazuje, przy pomocy notacji UML, dane zawarte w wymaganiach funkcjonalnych opisanych w tabeli 1.</w:t>
      </w:r>
    </w:p>
    <w:p w:rsidR="006A54F0" w:rsidRDefault="006A54F0" w:rsidP="008C2EB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21954" cy="2912155"/>
            <wp:effectExtent l="19050" t="0" r="7296" b="0"/>
            <wp:docPr id="2" name="Obraz 1" descr="C:\SEM10\BSE\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M10\BSE\b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10" cy="29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4F0" w:rsidRDefault="006A54F0" w:rsidP="006A54F0">
      <w:pPr>
        <w:pStyle w:val="Legenda"/>
        <w:jc w:val="center"/>
      </w:pPr>
      <w:r>
        <w:t xml:space="preserve">Rysunek </w:t>
      </w:r>
      <w:fldSimple w:instr=" SEQ Rysunek \* ARABIC ">
        <w:r w:rsidR="008C2EBD">
          <w:rPr>
            <w:noProof/>
          </w:rPr>
          <w:t>2</w:t>
        </w:r>
      </w:fldSimple>
      <w:r>
        <w:t>. Diagram przypadków użycia</w:t>
      </w:r>
    </w:p>
    <w:p w:rsidR="008C2EBD" w:rsidRDefault="008C2EBD" w:rsidP="008C2EBD">
      <w:pPr>
        <w:pStyle w:val="Nagwek2"/>
      </w:pPr>
      <w:r>
        <w:t>Architektura serwera</w:t>
      </w:r>
    </w:p>
    <w:p w:rsidR="008C2EBD" w:rsidRDefault="008C2EBD" w:rsidP="008C2EBD">
      <w:r>
        <w:t>Rysunek 3 przedstawia diagram UML przedstawiający architekturę serwera aplikacji.</w:t>
      </w:r>
    </w:p>
    <w:p w:rsidR="008C2EBD" w:rsidRDefault="008C2EBD" w:rsidP="008C2EB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266311" cy="3586254"/>
            <wp:effectExtent l="19050" t="0" r="0" b="0"/>
            <wp:docPr id="3" name="Obraz 2" descr="C:\SEM10\BSE\b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M10\BSE\bs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29" cy="358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D" w:rsidRPr="008C2EBD" w:rsidRDefault="008C2EBD" w:rsidP="008C2EB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Architektura serwera</w:t>
      </w:r>
    </w:p>
    <w:sectPr w:rsidR="008C2EBD" w:rsidRPr="008C2EBD" w:rsidSect="0023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9"/>
  <w:hyphenationZone w:val="425"/>
  <w:characterSpacingControl w:val="doNotCompress"/>
  <w:compat/>
  <w:rsids>
    <w:rsidRoot w:val="007549D2"/>
    <w:rsid w:val="0000609E"/>
    <w:rsid w:val="0005683D"/>
    <w:rsid w:val="001852AD"/>
    <w:rsid w:val="00231AC3"/>
    <w:rsid w:val="00246FE2"/>
    <w:rsid w:val="002C07E7"/>
    <w:rsid w:val="002E7E26"/>
    <w:rsid w:val="00300F3A"/>
    <w:rsid w:val="00364B16"/>
    <w:rsid w:val="003A4F8F"/>
    <w:rsid w:val="003A7858"/>
    <w:rsid w:val="004036B0"/>
    <w:rsid w:val="00404E2E"/>
    <w:rsid w:val="004250C4"/>
    <w:rsid w:val="00443C64"/>
    <w:rsid w:val="004707FC"/>
    <w:rsid w:val="004A732A"/>
    <w:rsid w:val="0054564C"/>
    <w:rsid w:val="005C084D"/>
    <w:rsid w:val="005D7348"/>
    <w:rsid w:val="00684177"/>
    <w:rsid w:val="006A54F0"/>
    <w:rsid w:val="007549D2"/>
    <w:rsid w:val="007666E0"/>
    <w:rsid w:val="007A6D86"/>
    <w:rsid w:val="00832EA8"/>
    <w:rsid w:val="008C2EBD"/>
    <w:rsid w:val="008E6956"/>
    <w:rsid w:val="0093312F"/>
    <w:rsid w:val="00945BFB"/>
    <w:rsid w:val="00956F30"/>
    <w:rsid w:val="009E1905"/>
    <w:rsid w:val="00A238E8"/>
    <w:rsid w:val="00A87E2D"/>
    <w:rsid w:val="00A927DE"/>
    <w:rsid w:val="00AD65A5"/>
    <w:rsid w:val="00AE542E"/>
    <w:rsid w:val="00BD18FC"/>
    <w:rsid w:val="00C470F0"/>
    <w:rsid w:val="00C83AB9"/>
    <w:rsid w:val="00D336B2"/>
    <w:rsid w:val="00D838FC"/>
    <w:rsid w:val="00DA7655"/>
    <w:rsid w:val="00DF0ABB"/>
    <w:rsid w:val="00E07F36"/>
    <w:rsid w:val="00E514E1"/>
    <w:rsid w:val="00ED492A"/>
    <w:rsid w:val="00F664E4"/>
    <w:rsid w:val="00F916B8"/>
    <w:rsid w:val="00FB0C6F"/>
    <w:rsid w:val="00FF4DC1"/>
    <w:rsid w:val="00FF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1AC3"/>
  </w:style>
  <w:style w:type="paragraph" w:styleId="Nagwek1">
    <w:name w:val="heading 1"/>
    <w:basedOn w:val="Normalny"/>
    <w:next w:val="Normalny"/>
    <w:link w:val="Nagwek1Znak"/>
    <w:uiPriority w:val="9"/>
    <w:qFormat/>
    <w:rsid w:val="00754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6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4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3A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A785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Jasnalista1">
    <w:name w:val="Jasna lista1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1">
    <w:name w:val="Jasna lista — akcent 11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3A7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F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7E4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7E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7E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7E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7E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7E45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7A6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91E41-12F3-4D0B-A7E1-0D31A477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612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X230</dc:creator>
  <cp:lastModifiedBy>X230</cp:lastModifiedBy>
  <cp:revision>24</cp:revision>
  <dcterms:created xsi:type="dcterms:W3CDTF">2016-03-11T12:47:00Z</dcterms:created>
  <dcterms:modified xsi:type="dcterms:W3CDTF">2016-04-10T18:59:00Z</dcterms:modified>
</cp:coreProperties>
</file>