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rPr>
      </w:pPr>
      <w:r>
        <w:rPr>
          <w:rFonts w:cs="Arial" w:ascii="Arial" w:hAnsi="Arial"/>
          <w:b/>
        </w:rPr>
        <w:t>Programa de Curso</w:t>
      </w:r>
    </w:p>
    <w:p>
      <w:pPr>
        <w:pStyle w:val="Normal"/>
        <w:jc w:val="center"/>
        <w:rPr>
          <w:rFonts w:ascii="Arial" w:hAnsi="Arial" w:cs="Arial"/>
          <w:b/>
          <w:b/>
        </w:rPr>
      </w:pPr>
      <w:r>
        <w:rPr>
          <w:rFonts w:cs="Arial" w:ascii="Arial" w:hAnsi="Arial"/>
          <w:b/>
        </w:rPr>
        <w:t>Administración de Bases de Datos</w:t>
      </w:r>
    </w:p>
    <w:p>
      <w:pPr>
        <w:pStyle w:val="Cabecera"/>
        <w:jc w:val="center"/>
        <w:rPr>
          <w:rFonts w:ascii="Arial" w:hAnsi="Arial" w:cs="Arial"/>
          <w:b/>
          <w:b/>
          <w:bCs/>
          <w:lang w:val="es-CR"/>
        </w:rPr>
      </w:pPr>
      <w:r>
        <w:rPr>
          <w:rFonts w:cs="Arial" w:ascii="Arial" w:hAnsi="Arial"/>
          <w:b/>
          <w:bCs/>
          <w:lang w:val="es-CR"/>
        </w:rPr>
        <w:t>Ingeniería de Sistemas de Información con grado en Bachillerato y salida lateral de Diplomado en Programación de Aplicaciones Informáticas</w:t>
      </w:r>
    </w:p>
    <w:p>
      <w:pPr>
        <w:pStyle w:val="Cabecera"/>
        <w:jc w:val="center"/>
        <w:rPr>
          <w:rFonts w:ascii="Arial" w:hAnsi="Arial" w:cs="Arial"/>
          <w:b/>
          <w:b/>
          <w:bCs/>
        </w:rPr>
      </w:pPr>
      <w:r>
        <w:rPr>
          <w:rFonts w:cs="Arial" w:ascii="Arial" w:hAnsi="Arial"/>
          <w:b/>
          <w:bCs/>
        </w:rPr>
      </w:r>
    </w:p>
    <w:tbl>
      <w:tblPr>
        <w:tblW w:w="8885" w:type="dxa"/>
        <w:jc w:val="left"/>
        <w:tblInd w:w="0" w:type="dxa"/>
        <w:tblCellMar>
          <w:top w:w="0" w:type="dxa"/>
          <w:left w:w="108" w:type="dxa"/>
          <w:bottom w:w="0" w:type="dxa"/>
          <w:right w:w="108" w:type="dxa"/>
        </w:tblCellMar>
        <w:tblLook w:val="04a0" w:noHBand="0" w:noVBand="1" w:firstColumn="1" w:lastRow="0" w:lastColumn="0" w:firstRow="1"/>
      </w:tblPr>
      <w:tblGrid>
        <w:gridCol w:w="3083"/>
        <w:gridCol w:w="5801"/>
      </w:tblGrid>
      <w:tr>
        <w:trPr>
          <w:trHeight w:val="162"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NOMBRE DEL CURSO:</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Cs/>
                <w:lang w:val="es-CR" w:eastAsia="en-US"/>
              </w:rPr>
            </w:pPr>
            <w:r>
              <w:rPr>
                <w:rFonts w:cs="Arial"/>
                <w:bCs/>
                <w:lang w:val="es-CR" w:eastAsia="en-US"/>
              </w:rPr>
              <w:t>Administración de Bases de Datos</w:t>
            </w:r>
          </w:p>
        </w:tc>
      </w:tr>
      <w:tr>
        <w:trPr>
          <w:trHeight w:val="7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TIPO DE CURSO:</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lang w:val="es-CR" w:eastAsia="en-US"/>
              </w:rPr>
            </w:pPr>
            <w:r>
              <w:rPr>
                <w:rFonts w:cs="Arial"/>
                <w:lang w:val="es-CR" w:eastAsia="en-US"/>
              </w:rPr>
              <w:t>Regular</w:t>
            </w:r>
          </w:p>
        </w:tc>
      </w:tr>
      <w:tr>
        <w:trPr>
          <w:trHeight w:val="7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CÓDIGO DE CURSO:</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lang w:val="es-CR" w:eastAsia="en-US"/>
              </w:rPr>
            </w:pPr>
            <w:r>
              <w:rPr>
                <w:rFonts w:cs="Arial"/>
                <w:bCs/>
                <w:lang w:val="es-CR" w:eastAsia="en-US"/>
              </w:rPr>
              <w:t>EIF402</w:t>
            </w:r>
          </w:p>
        </w:tc>
      </w:tr>
      <w:tr>
        <w:trPr>
          <w:trHeight w:val="7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NIVEL Y GRADO ACADÉMICO:</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lang w:val="es-CR" w:eastAsia="en-US"/>
              </w:rPr>
            </w:pPr>
            <w:r>
              <w:rPr>
                <w:rFonts w:cs="Arial"/>
                <w:lang w:val="es-CR" w:eastAsia="en-US"/>
              </w:rPr>
              <w:t>III Nivel Bachillerato</w:t>
            </w:r>
          </w:p>
        </w:tc>
      </w:tr>
      <w:tr>
        <w:trPr>
          <w:trHeight w:val="7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PERIODO LECTIVO:</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lang w:val="es-CR" w:eastAsia="en-US"/>
              </w:rPr>
            </w:pPr>
            <w:r>
              <w:rPr>
                <w:rFonts w:cs="Arial"/>
                <w:lang w:val="es-CR" w:eastAsia="en-US"/>
              </w:rPr>
              <w:t>II Ciclo 2023</w:t>
            </w:r>
          </w:p>
        </w:tc>
      </w:tr>
      <w:tr>
        <w:trPr>
          <w:trHeight w:val="7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 xml:space="preserve">MODALIDAD: </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lang w:val="es-CR" w:eastAsia="en-US"/>
              </w:rPr>
            </w:pPr>
            <w:r>
              <w:rPr>
                <w:rFonts w:cs="Arial"/>
                <w:lang w:val="es-CR" w:eastAsia="en-US"/>
              </w:rPr>
              <w:t>Presencial</w:t>
            </w:r>
          </w:p>
        </w:tc>
      </w:tr>
      <w:tr>
        <w:trPr>
          <w:trHeight w:val="77" w:hRule="atLeast"/>
        </w:trPr>
        <w:tc>
          <w:tcPr>
            <w:tcW w:w="3083" w:type="dxa"/>
            <w:tcBorders>
              <w:top w:val="single" w:sz="4" w:space="0" w:color="000000"/>
              <w:left w:val="single" w:sz="4" w:space="0" w:color="000000"/>
              <w:bottom w:val="single" w:sz="4" w:space="0" w:color="000000"/>
              <w:right w:val="single" w:sz="4" w:space="0" w:color="000000"/>
            </w:tcBorders>
            <w:vAlign w:val="center"/>
          </w:tcPr>
          <w:p>
            <w:pPr>
              <w:pStyle w:val="NoSpacing"/>
              <w:spacing w:lineRule="auto" w:line="276"/>
              <w:rPr>
                <w:rFonts w:cs="Arial"/>
                <w:b/>
                <w:b/>
                <w:lang w:val="es-CR" w:eastAsia="en-US"/>
              </w:rPr>
            </w:pPr>
            <w:r>
              <w:rPr>
                <w:rFonts w:cs="Arial"/>
                <w:b/>
                <w:lang w:val="es-CR"/>
              </w:rPr>
              <w:t>NATURALEZA:</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lang w:val="es-CR" w:eastAsia="en-US"/>
              </w:rPr>
            </w:pPr>
            <w:r>
              <w:rPr>
                <w:rFonts w:cs="Arial"/>
                <w:lang w:val="es-CR" w:eastAsia="en-US"/>
              </w:rPr>
              <w:t xml:space="preserve">Teórico/práctico </w:t>
            </w:r>
          </w:p>
        </w:tc>
      </w:tr>
      <w:tr>
        <w:trPr>
          <w:trHeight w:val="284"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 xml:space="preserve">CRÉDITOS: </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lang w:val="es-CR" w:eastAsia="en-US"/>
              </w:rPr>
            </w:pPr>
            <w:r>
              <w:rPr>
                <w:rFonts w:cs="Arial"/>
                <w:lang w:val="es-CR" w:eastAsia="en-US"/>
              </w:rPr>
              <w:t>04</w:t>
            </w:r>
          </w:p>
        </w:tc>
      </w:tr>
      <w:tr>
        <w:trPr>
          <w:trHeight w:val="7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HORAS TOTALES SEMANALES:</w:t>
              <w:tab/>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lang w:val="es-CR" w:eastAsia="en-US"/>
              </w:rPr>
            </w:pPr>
            <w:r>
              <w:rPr>
                <w:rFonts w:cs="Arial"/>
                <w:lang w:val="es-CR" w:eastAsia="en-US"/>
              </w:rPr>
              <w:t>10</w:t>
            </w:r>
          </w:p>
        </w:tc>
      </w:tr>
      <w:tr>
        <w:trPr>
          <w:trHeight w:val="7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bCs/>
                <w:lang w:val="es-CR" w:eastAsia="en-US"/>
              </w:rPr>
            </w:pPr>
            <w:r>
              <w:rPr>
                <w:rFonts w:cs="Arial"/>
                <w:b/>
                <w:bCs/>
                <w:lang w:val="es-CR"/>
              </w:rPr>
              <w:t xml:space="preserve">HORAS DEL CURSO: </w:t>
            </w:r>
          </w:p>
        </w:tc>
        <w:tc>
          <w:tcPr>
            <w:tcW w:w="5801" w:type="dxa"/>
            <w:tcBorders>
              <w:top w:val="single" w:sz="4" w:space="0" w:color="000000"/>
              <w:left w:val="single" w:sz="4" w:space="0" w:color="000000"/>
              <w:bottom w:val="single" w:sz="4" w:space="0" w:color="000000"/>
              <w:right w:val="single" w:sz="4" w:space="0" w:color="000000"/>
            </w:tcBorders>
          </w:tcPr>
          <w:p>
            <w:pPr>
              <w:pStyle w:val="NoSpacing"/>
              <w:rPr>
                <w:rFonts w:cs="Arial"/>
                <w:lang w:val="es-CR" w:eastAsia="en-US"/>
              </w:rPr>
            </w:pPr>
            <w:r>
              <w:rPr>
                <w:rFonts w:cs="Arial"/>
                <w:lang w:val="es-CR" w:eastAsia="en-US"/>
              </w:rPr>
              <w:t>Teoría: 2</w:t>
            </w:r>
          </w:p>
          <w:p>
            <w:pPr>
              <w:pStyle w:val="NoSpacing"/>
              <w:rPr>
                <w:rFonts w:cs="Arial"/>
                <w:lang w:val="es-CR" w:eastAsia="en-US"/>
              </w:rPr>
            </w:pPr>
            <w:r>
              <w:rPr>
                <w:rFonts w:cs="Arial"/>
                <w:lang w:val="es-CR" w:eastAsia="en-US"/>
              </w:rPr>
              <w:t>Práctica: 2</w:t>
            </w:r>
          </w:p>
          <w:p>
            <w:pPr>
              <w:pStyle w:val="NoSpacing"/>
              <w:spacing w:lineRule="auto" w:line="276"/>
              <w:rPr>
                <w:rFonts w:cs="Arial"/>
                <w:lang w:val="es-CR" w:eastAsia="en-US"/>
              </w:rPr>
            </w:pPr>
            <w:r>
              <w:rPr>
                <w:rFonts w:cs="Arial"/>
                <w:lang w:val="es-CR" w:eastAsia="en-US"/>
              </w:rPr>
              <w:t>Estudio independiente: 6</w:t>
            </w:r>
          </w:p>
        </w:tc>
      </w:tr>
      <w:tr>
        <w:trPr>
          <w:trHeight w:val="29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 xml:space="preserve">HORAS DOCENTE: </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lang w:val="es-CR" w:eastAsia="en-US"/>
              </w:rPr>
            </w:pPr>
            <w:r>
              <w:rPr>
                <w:rFonts w:cs="Arial"/>
                <w:lang w:val="es-CR" w:eastAsia="en-US"/>
              </w:rPr>
              <w:t>4</w:t>
            </w:r>
          </w:p>
        </w:tc>
      </w:tr>
      <w:tr>
        <w:trPr>
          <w:trHeight w:val="29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rPr>
            </w:pPr>
            <w:r>
              <w:rPr>
                <w:rFonts w:cs="Arial"/>
                <w:b/>
                <w:lang w:val="es-CR"/>
              </w:rPr>
              <w:t>HORARIO DE ATENCIÓN ESTUDIANTE:</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lang w:val="es-CR" w:eastAsia="en-US"/>
              </w:rPr>
            </w:pPr>
            <w:r>
              <w:rPr/>
            </w:r>
          </w:p>
        </w:tc>
      </w:tr>
      <w:tr>
        <w:trPr>
          <w:trHeight w:val="7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 xml:space="preserve">REQUISITOS: </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lang w:val="es-CR"/>
              </w:rPr>
            </w:pPr>
            <w:r>
              <w:rPr>
                <w:lang w:val="es-CR"/>
              </w:rPr>
              <w:t>EIF211: Diseño e Implementación de Bases de Datos;</w:t>
            </w:r>
          </w:p>
          <w:p>
            <w:pPr>
              <w:pStyle w:val="NoSpacing"/>
              <w:spacing w:lineRule="auto" w:line="276"/>
              <w:rPr>
                <w:rFonts w:cs="Arial"/>
                <w:bCs/>
                <w:lang w:val="es-CR" w:eastAsia="en-US"/>
              </w:rPr>
            </w:pPr>
            <w:r>
              <w:rPr>
                <w:lang w:val="es-CR"/>
              </w:rPr>
              <w:t>EIF212: Sistemas Operativos</w:t>
            </w:r>
          </w:p>
        </w:tc>
      </w:tr>
      <w:tr>
        <w:trPr>
          <w:trHeight w:val="7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 xml:space="preserve">CORREQUISITOS: </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eastAsia="en-US"/>
              </w:rPr>
            </w:r>
          </w:p>
        </w:tc>
      </w:tr>
      <w:tr>
        <w:trPr>
          <w:trHeight w:val="77" w:hRule="atLeast"/>
        </w:trPr>
        <w:tc>
          <w:tcPr>
            <w:tcW w:w="3083"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b/>
                <w:b/>
                <w:lang w:val="es-CR" w:eastAsia="en-US"/>
              </w:rPr>
            </w:pPr>
            <w:r>
              <w:rPr>
                <w:rFonts w:cs="Arial"/>
                <w:b/>
                <w:lang w:val="es-CR"/>
              </w:rPr>
              <w:t>PERSONA DOCENTE:</w:t>
            </w:r>
          </w:p>
        </w:tc>
        <w:tc>
          <w:tcPr>
            <w:tcW w:w="5801" w:type="dxa"/>
            <w:tcBorders>
              <w:top w:val="single" w:sz="4" w:space="0" w:color="000000"/>
              <w:left w:val="single" w:sz="4" w:space="0" w:color="000000"/>
              <w:bottom w:val="single" w:sz="4" w:space="0" w:color="000000"/>
              <w:right w:val="single" w:sz="4" w:space="0" w:color="000000"/>
            </w:tcBorders>
          </w:tcPr>
          <w:p>
            <w:pPr>
              <w:pStyle w:val="NoSpacing"/>
              <w:spacing w:lineRule="auto" w:line="276"/>
              <w:rPr>
                <w:rFonts w:cs="Arial"/>
                <w:lang w:val="es-CR" w:eastAsia="en-US"/>
              </w:rPr>
            </w:pPr>
            <w:r>
              <w:rPr>
                <w:rFonts w:cs="Arial"/>
                <w:lang w:val="es-CR" w:eastAsia="en-US"/>
              </w:rPr>
              <w:t xml:space="preserve">Msc. Johnny Villalobos Murillo (johnny.villalobos.murillo@una.ac.cr) </w:t>
            </w:r>
          </w:p>
          <w:p>
            <w:pPr>
              <w:pStyle w:val="NoSpacing"/>
              <w:spacing w:lineRule="auto" w:line="276"/>
              <w:rPr>
                <w:rFonts w:cs="Arial"/>
                <w:lang w:val="es-CR" w:eastAsia="en-US"/>
              </w:rPr>
            </w:pPr>
            <w:r>
              <w:rPr>
                <w:rFonts w:cs="Arial"/>
                <w:lang w:val="es-CR" w:eastAsia="en-US"/>
              </w:rPr>
              <w:t>Coordinador</w:t>
            </w:r>
          </w:p>
        </w:tc>
      </w:tr>
    </w:tbl>
    <w:p>
      <w:pPr>
        <w:pStyle w:val="Normal"/>
        <w:spacing w:lineRule="auto" w:line="240" w:before="0" w:after="0"/>
        <w:jc w:val="center"/>
        <w:rPr>
          <w:rFonts w:ascii="Arial" w:hAnsi="Arial" w:eastAsia="Times New Roman" w:cs="Arial"/>
          <w:sz w:val="20"/>
          <w:szCs w:val="20"/>
          <w:lang w:val="es-CR" w:eastAsia="es-CR"/>
        </w:rPr>
      </w:pPr>
      <w:r>
        <w:rPr>
          <w:rFonts w:eastAsia="Times New Roman" w:cs="Arial" w:ascii="Arial" w:hAnsi="Arial"/>
          <w:sz w:val="20"/>
          <w:szCs w:val="20"/>
          <w:lang w:val="es-CR" w:eastAsia="es-CR"/>
        </w:rPr>
      </w:r>
    </w:p>
    <w:p>
      <w:pPr>
        <w:pStyle w:val="NoSpacing"/>
        <w:spacing w:lineRule="auto" w:line="276"/>
        <w:jc w:val="both"/>
        <w:rPr>
          <w:rFonts w:cs="Arial"/>
          <w:b/>
          <w:b/>
          <w:bCs/>
          <w:sz w:val="20"/>
          <w:szCs w:val="20"/>
        </w:rPr>
      </w:pPr>
      <w:r>
        <w:rPr>
          <w:rFonts w:cs="Arial"/>
          <w:b/>
          <w:bCs/>
          <w:sz w:val="20"/>
          <w:szCs w:val="20"/>
        </w:rPr>
        <w:t>“</w:t>
      </w:r>
      <w:r>
        <w:rPr>
          <w:rFonts w:cs="Arial"/>
          <w:b/>
          <w:bCs/>
          <w:sz w:val="20"/>
          <w:szCs w:val="20"/>
        </w:rPr>
        <w:t>En esta Universidad nos comprometemos prevenir, investigar y sancionar el hostigamiento sexual entendido como toda conducta o comportamiento físico, verbal, no verbal escrito, expreso o implícito, de connotación sexual no deseado o molesto para quien o quienes lo reciben, reiterado o aislado. Si usted está siendo víctima de hostigamiento diríjase a la Fiscalía de Hostigamiento Sexual de la UNA o llame al teléfono 2277-3961”.</w:t>
      </w:r>
    </w:p>
    <w:p>
      <w:pPr>
        <w:pStyle w:val="Normal"/>
        <w:spacing w:lineRule="auto" w:line="240" w:before="0" w:after="0"/>
        <w:ind w:right="-1036" w:hanging="0"/>
        <w:rPr>
          <w:rFonts w:ascii="Arial" w:hAnsi="Arial" w:cs="Arial"/>
          <w:lang w:val="es-CR"/>
        </w:rPr>
      </w:pPr>
      <w:r>
        <w:rPr>
          <w:rFonts w:cs="Arial" w:ascii="Arial" w:hAnsi="Arial"/>
          <w:lang w:val="es-CR"/>
        </w:rPr>
      </w:r>
    </w:p>
    <w:p>
      <w:pPr>
        <w:pStyle w:val="Normal"/>
        <w:spacing w:lineRule="auto" w:line="240" w:before="0" w:after="0"/>
        <w:ind w:right="-1036" w:hanging="0"/>
        <w:rPr>
          <w:rFonts w:ascii="Arial" w:hAnsi="Arial" w:cs="Arial"/>
          <w:lang w:val="es-CR"/>
        </w:rPr>
      </w:pPr>
      <w:r>
        <w:rPr>
          <w:rFonts w:cs="Arial" w:ascii="Arial" w:hAnsi="Arial"/>
          <w:lang w:val="es-CR"/>
        </w:rPr>
      </w:r>
    </w:p>
    <w:p>
      <w:pPr>
        <w:pStyle w:val="Normal"/>
        <w:spacing w:lineRule="auto" w:line="240" w:before="0" w:after="0"/>
        <w:ind w:right="-1036" w:hanging="0"/>
        <w:rPr>
          <w:rFonts w:ascii="Arial" w:hAnsi="Arial" w:cs="Arial"/>
          <w:lang w:val="es-CR"/>
        </w:rPr>
      </w:pPr>
      <w:r>
        <w:rPr>
          <w:rFonts w:cs="Arial" w:ascii="Arial" w:hAnsi="Arial"/>
          <w:lang w:val="es-CR"/>
        </w:rPr>
      </w:r>
    </w:p>
    <w:p>
      <w:pPr>
        <w:pStyle w:val="Normal"/>
        <w:spacing w:lineRule="auto" w:line="240" w:before="0" w:after="0"/>
        <w:ind w:right="-1036" w:hanging="0"/>
        <w:rPr>
          <w:rFonts w:ascii="Arial" w:hAnsi="Arial" w:cs="Arial"/>
          <w:lang w:val="es-CR"/>
        </w:rPr>
      </w:pPr>
      <w:r>
        <w:rPr>
          <w:rFonts w:cs="Arial" w:ascii="Arial" w:hAnsi="Arial"/>
          <w:lang w:val="es-CR"/>
        </w:rPr>
      </w:r>
    </w:p>
    <w:p>
      <w:pPr>
        <w:pStyle w:val="Normal"/>
        <w:spacing w:lineRule="auto" w:line="240" w:before="0" w:after="0"/>
        <w:ind w:right="-1036" w:hanging="0"/>
        <w:rPr>
          <w:rFonts w:ascii="Arial" w:hAnsi="Arial" w:cs="Arial"/>
          <w:lang w:val="es-CR"/>
        </w:rPr>
      </w:pPr>
      <w:r>
        <w:rPr>
          <w:rFonts w:cs="Arial" w:ascii="Arial" w:hAnsi="Arial"/>
          <w:lang w:val="es-CR"/>
        </w:rPr>
      </w:r>
    </w:p>
    <w:p>
      <w:pPr>
        <w:pStyle w:val="Normal"/>
        <w:spacing w:lineRule="auto" w:line="240" w:before="0" w:after="0"/>
        <w:ind w:right="-1036" w:hanging="0"/>
        <w:rPr>
          <w:rFonts w:ascii="Arial" w:hAnsi="Arial" w:cs="Arial"/>
          <w:lang w:val="es-CR"/>
        </w:rPr>
      </w:pPr>
      <w:r>
        <w:rPr>
          <w:rFonts w:cs="Arial" w:ascii="Arial" w:hAnsi="Arial"/>
          <w:lang w:val="es-CR"/>
        </w:rPr>
      </w:r>
    </w:p>
    <w:p>
      <w:pPr>
        <w:pStyle w:val="Normal"/>
        <w:spacing w:lineRule="auto" w:line="240" w:before="0" w:after="0"/>
        <w:ind w:right="-1036" w:hanging="0"/>
        <w:rPr>
          <w:rFonts w:ascii="Arial" w:hAnsi="Arial" w:cs="Arial"/>
          <w:lang w:val="es-CR"/>
        </w:rPr>
      </w:pPr>
      <w:r>
        <w:rPr>
          <w:rFonts w:cs="Arial" w:ascii="Arial" w:hAnsi="Arial"/>
          <w:lang w:val="es-CR"/>
        </w:rPr>
      </w:r>
    </w:p>
    <w:p>
      <w:pPr>
        <w:pStyle w:val="Normal"/>
        <w:spacing w:lineRule="auto" w:line="240" w:before="0" w:after="0"/>
        <w:ind w:right="-1036" w:hanging="0"/>
        <w:rPr>
          <w:rFonts w:ascii="Arial" w:hAnsi="Arial" w:cs="Arial"/>
          <w:lang w:val="es-CR"/>
        </w:rPr>
      </w:pPr>
      <w:r>
        <w:rPr>
          <w:rFonts w:cs="Arial" w:ascii="Arial" w:hAnsi="Arial"/>
          <w:lang w:val="es-CR"/>
        </w:rPr>
      </w:r>
    </w:p>
    <w:p>
      <w:pPr>
        <w:pStyle w:val="Normal"/>
        <w:spacing w:lineRule="auto" w:line="240" w:before="0" w:after="0"/>
        <w:ind w:right="-1036" w:hanging="0"/>
        <w:rPr>
          <w:rFonts w:ascii="Arial" w:hAnsi="Arial" w:cs="Arial"/>
          <w:lang w:val="es-CR"/>
        </w:rPr>
      </w:pPr>
      <w:r>
        <w:rPr>
          <w:rFonts w:cs="Arial" w:ascii="Arial" w:hAnsi="Arial"/>
          <w:lang w:val="es-CR"/>
        </w:rPr>
      </w:r>
    </w:p>
    <w:p>
      <w:pPr>
        <w:pStyle w:val="Normal"/>
        <w:spacing w:lineRule="auto" w:line="240" w:before="0" w:after="0"/>
        <w:ind w:right="-1036" w:hanging="0"/>
        <w:rPr>
          <w:rFonts w:ascii="Arial" w:hAnsi="Arial" w:cs="Arial"/>
          <w:lang w:val="es-CR"/>
        </w:rPr>
      </w:pPr>
      <w:r>
        <w:rPr>
          <w:rFonts w:cs="Arial" w:ascii="Arial" w:hAnsi="Arial"/>
          <w:lang w:val="es-CR"/>
        </w:rPr>
      </w:r>
    </w:p>
    <w:p>
      <w:pPr>
        <w:pStyle w:val="Normal"/>
        <w:spacing w:lineRule="auto" w:line="240" w:before="0" w:after="0"/>
        <w:ind w:right="-1036" w:hanging="0"/>
        <w:rPr>
          <w:rFonts w:ascii="Arial" w:hAnsi="Arial" w:cs="Arial"/>
          <w:lang w:val="es-CR"/>
        </w:rPr>
      </w:pPr>
      <w:r>
        <w:rPr>
          <w:rFonts w:cs="Arial" w:ascii="Arial" w:hAnsi="Arial"/>
          <w:lang w:val="es-CR"/>
        </w:rPr>
      </w:r>
    </w:p>
    <w:p>
      <w:pPr>
        <w:pStyle w:val="Normal"/>
        <w:spacing w:lineRule="auto" w:line="240" w:before="0" w:after="0"/>
        <w:ind w:right="-1036" w:hanging="0"/>
        <w:rPr>
          <w:rFonts w:ascii="Arial" w:hAnsi="Arial" w:cs="Arial"/>
          <w:lang w:val="es-CR"/>
        </w:rPr>
      </w:pPr>
      <w:r>
        <w:rPr>
          <w:rFonts w:cs="Arial" w:ascii="Arial" w:hAnsi="Arial"/>
          <w:lang w:val="es-CR"/>
        </w:rPr>
      </w:r>
    </w:p>
    <w:p>
      <w:pPr>
        <w:pStyle w:val="ListParagraph"/>
        <w:numPr>
          <w:ilvl w:val="0"/>
          <w:numId w:val="1"/>
        </w:numPr>
        <w:spacing w:lineRule="auto" w:line="360"/>
        <w:rPr>
          <w:rFonts w:ascii="Arial" w:hAnsi="Arial" w:cs="Arial"/>
          <w:b/>
          <w:b/>
        </w:rPr>
      </w:pPr>
      <w:r>
        <w:rPr>
          <w:rFonts w:cs="Arial" w:ascii="Arial" w:hAnsi="Arial"/>
          <w:b/>
        </w:rPr>
        <w:t>Descripción</w:t>
      </w:r>
    </w:p>
    <w:p>
      <w:pPr>
        <w:pStyle w:val="Normal"/>
        <w:spacing w:lineRule="auto" w:line="360"/>
        <w:jc w:val="both"/>
        <w:rPr>
          <w:rFonts w:ascii="Arial" w:hAnsi="Arial" w:cs="Arial"/>
          <w:bCs/>
        </w:rPr>
      </w:pPr>
      <w:r>
        <w:rPr>
          <w:rFonts w:cs="Arial" w:ascii="Arial" w:hAnsi="Arial"/>
          <w:bCs/>
        </w:rPr>
        <w:t>El curso de Administración de Bases de Datos desarrolla en los estudiantes las destrezas necesarias para identificar y administrar factores de riesgos inherentes en las bases de datos de las organizaciones.</w:t>
      </w:r>
    </w:p>
    <w:p>
      <w:pPr>
        <w:pStyle w:val="ListParagraph"/>
        <w:numPr>
          <w:ilvl w:val="0"/>
          <w:numId w:val="1"/>
        </w:numPr>
        <w:spacing w:lineRule="auto" w:line="360"/>
        <w:rPr>
          <w:rFonts w:ascii="Arial" w:hAnsi="Arial" w:cs="Arial"/>
          <w:b/>
          <w:b/>
          <w:bCs/>
        </w:rPr>
      </w:pPr>
      <w:r>
        <w:rPr>
          <w:rFonts w:cs="Arial" w:ascii="Arial" w:hAnsi="Arial"/>
          <w:b/>
          <w:bCs/>
        </w:rPr>
        <w:t xml:space="preserve">Objetivos </w:t>
      </w:r>
    </w:p>
    <w:p>
      <w:pPr>
        <w:pStyle w:val="Ttulo3"/>
        <w:rPr>
          <w:rFonts w:ascii="Arial" w:hAnsi="Arial" w:cs="Arial"/>
          <w:sz w:val="22"/>
          <w:szCs w:val="22"/>
        </w:rPr>
      </w:pPr>
      <w:bookmarkStart w:id="0" w:name="_Toc119427592"/>
      <w:r>
        <w:rPr>
          <w:rFonts w:cs="Arial" w:ascii="Arial" w:hAnsi="Arial"/>
          <w:sz w:val="22"/>
          <w:szCs w:val="22"/>
        </w:rPr>
        <w:t>Objetivo General</w:t>
      </w:r>
      <w:bookmarkEnd w:id="0"/>
    </w:p>
    <w:p>
      <w:pPr>
        <w:pStyle w:val="Normal"/>
        <w:spacing w:lineRule="auto" w:line="360"/>
        <w:jc w:val="both"/>
        <w:rPr>
          <w:rFonts w:ascii="Arial" w:hAnsi="Arial" w:cs="Arial"/>
        </w:rPr>
      </w:pPr>
      <w:r>
        <w:rPr>
          <w:rFonts w:cs="Arial" w:ascii="Arial" w:hAnsi="Arial"/>
        </w:rPr>
        <w:t>Lograr que el estudiante proponga, implemente y aplique controles para las diferentes actividades de los procesos de administración de bases de datos, que permitan ayudar a disminuir los riesgos inherentes de tecnologías de información que ellas aportan.</w:t>
      </w:r>
    </w:p>
    <w:p>
      <w:pPr>
        <w:pStyle w:val="Ttulo4"/>
        <w:rPr>
          <w:rFonts w:ascii="Arial" w:hAnsi="Arial" w:cs="Arial"/>
          <w:sz w:val="22"/>
          <w:szCs w:val="22"/>
          <w:lang w:val="es-ES_tradnl"/>
        </w:rPr>
      </w:pPr>
      <w:r>
        <w:rPr>
          <w:rFonts w:cs="Arial" w:ascii="Arial" w:hAnsi="Arial"/>
          <w:sz w:val="22"/>
          <w:szCs w:val="22"/>
          <w:lang w:val="es-ES_tradnl"/>
        </w:rPr>
        <w:t>Objetivos específicos</w:t>
      </w:r>
    </w:p>
    <w:p>
      <w:pPr>
        <w:pStyle w:val="Normal"/>
        <w:spacing w:lineRule="auto" w:line="360" w:before="0" w:after="0"/>
        <w:jc w:val="both"/>
        <w:rPr>
          <w:rFonts w:ascii="Arial" w:hAnsi="Arial" w:cs="Arial"/>
        </w:rPr>
      </w:pPr>
      <w:r>
        <w:rPr>
          <w:b/>
          <w:bCs/>
        </w:rPr>
      </w:r>
    </w:p>
    <w:p>
      <w:pPr>
        <w:pStyle w:val="Normal"/>
        <w:widowControl/>
        <w:numPr>
          <w:ilvl w:val="0"/>
          <w:numId w:val="6"/>
        </w:numPr>
        <w:suppressAutoHyphens w:val="true"/>
        <w:bidi w:val="0"/>
        <w:spacing w:lineRule="auto" w:line="360" w:before="0" w:after="0"/>
        <w:jc w:val="both"/>
        <w:rPr>
          <w:b w:val="false"/>
          <w:b w:val="false"/>
          <w:bCs w:val="false"/>
        </w:rPr>
      </w:pPr>
      <w:r>
        <w:rPr>
          <w:b w:val="false"/>
          <w:bCs w:val="false"/>
        </w:rPr>
        <w:t>Conocer y aplicar los principios de calidad y seguridad de la información en los procesos y actividades de la administración de bases de datos.</w:t>
      </w:r>
    </w:p>
    <w:p>
      <w:pPr>
        <w:pStyle w:val="Normal"/>
        <w:widowControl/>
        <w:numPr>
          <w:ilvl w:val="0"/>
          <w:numId w:val="6"/>
        </w:numPr>
        <w:suppressAutoHyphens w:val="true"/>
        <w:bidi w:val="0"/>
        <w:spacing w:lineRule="auto" w:line="360" w:before="0" w:after="0"/>
        <w:jc w:val="both"/>
        <w:rPr>
          <w:b w:val="false"/>
          <w:b w:val="false"/>
          <w:bCs w:val="false"/>
        </w:rPr>
      </w:pPr>
      <w:r>
        <w:rPr>
          <w:b w:val="false"/>
          <w:bCs w:val="false"/>
        </w:rPr>
        <w:t>Identificar y Administrar los riesgos asociados a los Sistemas de Bases de Datos.</w:t>
      </w:r>
    </w:p>
    <w:p>
      <w:pPr>
        <w:pStyle w:val="Normal"/>
        <w:widowControl/>
        <w:numPr>
          <w:ilvl w:val="0"/>
          <w:numId w:val="6"/>
        </w:numPr>
        <w:suppressAutoHyphens w:val="true"/>
        <w:bidi w:val="0"/>
        <w:spacing w:lineRule="auto" w:line="360" w:before="0" w:after="0"/>
        <w:jc w:val="both"/>
        <w:rPr>
          <w:b w:val="false"/>
          <w:b w:val="false"/>
          <w:bCs w:val="false"/>
        </w:rPr>
      </w:pPr>
      <w:r>
        <w:rPr>
          <w:b w:val="false"/>
          <w:bCs w:val="false"/>
        </w:rPr>
        <w:t>Implementar controles preventivos y correctivos inherentes en las actividades de la administración de base de datos.</w:t>
      </w:r>
    </w:p>
    <w:p>
      <w:pPr>
        <w:pStyle w:val="Normal"/>
        <w:widowControl/>
        <w:suppressAutoHyphens w:val="true"/>
        <w:bidi w:val="0"/>
        <w:spacing w:lineRule="auto" w:line="360" w:before="0" w:after="0"/>
        <w:ind w:right="0" w:hanging="0"/>
        <w:jc w:val="left"/>
        <w:rPr/>
      </w:pPr>
      <w:r>
        <w:rPr/>
      </w:r>
    </w:p>
    <w:p>
      <w:pPr>
        <w:pStyle w:val="ListParagraph"/>
        <w:numPr>
          <w:ilvl w:val="0"/>
          <w:numId w:val="1"/>
        </w:numPr>
        <w:spacing w:lineRule="auto" w:line="360"/>
        <w:rPr>
          <w:rFonts w:ascii="Arial" w:hAnsi="Arial" w:cs="Arial"/>
          <w:b/>
          <w:b/>
        </w:rPr>
      </w:pPr>
      <w:r>
        <w:rPr>
          <w:rFonts w:cs="Arial" w:ascii="Arial" w:hAnsi="Arial"/>
          <w:b/>
        </w:rPr>
        <w:t>Contenidos</w:t>
      </w:r>
    </w:p>
    <w:p>
      <w:pPr>
        <w:pStyle w:val="ListParagraph"/>
        <w:spacing w:lineRule="auto" w:line="360"/>
        <w:rPr>
          <w:rFonts w:ascii="Arial" w:hAnsi="Arial" w:cs="Arial"/>
          <w:b/>
          <w:b/>
        </w:rPr>
      </w:pPr>
      <w:r>
        <w:rPr/>
      </w:r>
    </w:p>
    <w:p>
      <w:pPr>
        <w:pStyle w:val="ListParagraph"/>
        <w:tabs>
          <w:tab w:val="clear" w:pos="708"/>
          <w:tab w:val="left" w:pos="-720" w:leader="none"/>
        </w:tabs>
        <w:suppressAutoHyphens w:val="true"/>
        <w:spacing w:lineRule="auto" w:line="360"/>
        <w:jc w:val="both"/>
        <w:rPr>
          <w:rFonts w:ascii="Arial" w:hAnsi="Arial" w:eastAsia="Times New Roman" w:cs="Arial"/>
          <w:b/>
          <w:b/>
          <w:bCs/>
          <w:i w:val="false"/>
          <w:i w:val="false"/>
          <w:iCs w:val="false"/>
          <w:color w:val="000000"/>
          <w:spacing w:val="-3"/>
          <w:kern w:val="0"/>
          <w:sz w:val="22"/>
          <w:szCs w:val="22"/>
          <w:lang w:val="es-CR" w:eastAsia="es-CR" w:bidi="ar-SA"/>
        </w:rPr>
      </w:pPr>
      <w:r>
        <w:rPr>
          <w:rFonts w:eastAsia="Times New Roman" w:cs="Arial" w:ascii="Arial" w:hAnsi="Arial"/>
          <w:b/>
          <w:bCs/>
          <w:i w:val="false"/>
          <w:iCs w:val="false"/>
          <w:color w:val="000000"/>
          <w:spacing w:val="-3"/>
          <w:kern w:val="0"/>
          <w:sz w:val="22"/>
          <w:szCs w:val="22"/>
          <w:lang w:val="es-CR" w:eastAsia="es-CR" w:bidi="ar-SA"/>
        </w:rPr>
        <w:t xml:space="preserve">1. </w:t>
      </w:r>
      <w:r>
        <w:rPr>
          <w:rFonts w:eastAsia="Times New Roman" w:cs="Arial" w:ascii="Arial" w:hAnsi="Arial"/>
          <w:b/>
          <w:bCs/>
          <w:i w:val="false"/>
          <w:iCs w:val="false"/>
          <w:color w:val="000000"/>
          <w:spacing w:val="-3"/>
          <w:kern w:val="0"/>
          <w:sz w:val="22"/>
          <w:szCs w:val="22"/>
          <w:lang w:val="es-CR" w:eastAsia="es-CR" w:bidi="ar-SA"/>
        </w:rPr>
        <w:t>Control Interno en los Sistemas Gestores de Bases de Datos (SGBD)</w:t>
      </w:r>
    </w:p>
    <w:p>
      <w:pPr>
        <w:pStyle w:val="ListParagraph"/>
        <w:numPr>
          <w:ilvl w:val="1"/>
          <w:numId w:val="7"/>
        </w:numPr>
        <w:tabs>
          <w:tab w:val="clear" w:pos="708"/>
          <w:tab w:val="left" w:pos="-720" w:leader="none"/>
        </w:tabs>
        <w:suppressAutoHyphens w:val="true"/>
        <w:spacing w:lineRule="auto" w:line="360"/>
        <w:jc w:val="both"/>
        <w:rPr/>
      </w:pPr>
      <w:r>
        <w:rPr>
          <w:rFonts w:cs="Arial" w:ascii="Arial" w:hAnsi="Arial"/>
          <w:color w:val="000000"/>
          <w:spacing w:val="-3"/>
          <w:sz w:val="22"/>
          <w:szCs w:val="22"/>
        </w:rPr>
        <w:t>Gestión de la calidad de procesos en SGBD</w:t>
      </w:r>
    </w:p>
    <w:p>
      <w:pPr>
        <w:pStyle w:val="ListParagraph"/>
        <w:numPr>
          <w:ilvl w:val="1"/>
          <w:numId w:val="7"/>
        </w:numPr>
        <w:tabs>
          <w:tab w:val="clear" w:pos="708"/>
          <w:tab w:val="left" w:pos="-720" w:leader="none"/>
        </w:tabs>
        <w:suppressAutoHyphens w:val="true"/>
        <w:spacing w:lineRule="auto" w:line="360"/>
        <w:jc w:val="both"/>
        <w:rPr/>
      </w:pPr>
      <w:r>
        <w:rPr>
          <w:rFonts w:cs="Arial" w:ascii="Arial" w:hAnsi="Arial"/>
          <w:color w:val="000000"/>
          <w:spacing w:val="-3"/>
          <w:sz w:val="22"/>
          <w:szCs w:val="22"/>
        </w:rPr>
        <w:t>Gestión de la seguridad de tecnologías de información</w:t>
      </w:r>
    </w:p>
    <w:p>
      <w:pPr>
        <w:pStyle w:val="ListParagraph"/>
        <w:numPr>
          <w:ilvl w:val="1"/>
          <w:numId w:val="7"/>
        </w:numPr>
        <w:tabs>
          <w:tab w:val="clear" w:pos="708"/>
          <w:tab w:val="left" w:pos="-720" w:leader="none"/>
        </w:tabs>
        <w:suppressAutoHyphens w:val="true"/>
        <w:spacing w:lineRule="auto" w:line="360"/>
        <w:jc w:val="both"/>
        <w:rPr/>
      </w:pPr>
      <w:r>
        <w:rPr>
          <w:rFonts w:eastAsia="Times New Roman" w:cs="Arial" w:ascii="Arial" w:hAnsi="Arial"/>
          <w:color w:val="000000"/>
          <w:spacing w:val="-3"/>
          <w:kern w:val="0"/>
          <w:sz w:val="22"/>
          <w:szCs w:val="22"/>
          <w:lang w:val="es-CR" w:eastAsia="es-CR" w:bidi="ar-SA"/>
        </w:rPr>
        <w:t>Valoración de riesgos inherentes a SGBD</w:t>
      </w:r>
    </w:p>
    <w:p>
      <w:pPr>
        <w:pStyle w:val="ListParagraph"/>
        <w:tabs>
          <w:tab w:val="clear" w:pos="708"/>
          <w:tab w:val="left" w:pos="-720" w:leader="none"/>
        </w:tabs>
        <w:suppressAutoHyphens w:val="true"/>
        <w:spacing w:lineRule="auto" w:line="360"/>
        <w:jc w:val="both"/>
        <w:rPr>
          <w:b/>
          <w:b/>
          <w:bCs/>
        </w:rPr>
      </w:pPr>
      <w:r>
        <w:rPr>
          <w:rFonts w:eastAsia="Times New Roman" w:cs="Arial" w:ascii="Arial" w:hAnsi="Arial"/>
          <w:b/>
          <w:bCs/>
          <w:color w:val="000000"/>
          <w:spacing w:val="-3"/>
          <w:kern w:val="0"/>
          <w:sz w:val="22"/>
          <w:szCs w:val="22"/>
          <w:lang w:val="es-CR" w:eastAsia="es-CR" w:bidi="ar-SA"/>
        </w:rPr>
        <w:t xml:space="preserve">2. </w:t>
      </w:r>
      <w:r>
        <w:rPr>
          <w:rFonts w:eastAsia="Times New Roman" w:cs="Arial" w:ascii="Arial" w:hAnsi="Arial"/>
          <w:b/>
          <w:bCs/>
          <w:color w:val="000000"/>
          <w:spacing w:val="-3"/>
          <w:kern w:val="0"/>
          <w:sz w:val="22"/>
          <w:szCs w:val="22"/>
          <w:lang w:val="es-CR" w:eastAsia="es-CR" w:bidi="ar-SA"/>
        </w:rPr>
        <w:t xml:space="preserve">Administración </w:t>
      </w:r>
      <w:r>
        <w:rPr>
          <w:rFonts w:cs="Arial" w:ascii="Arial" w:hAnsi="Arial"/>
          <w:b/>
          <w:bCs/>
          <w:color w:val="000000"/>
          <w:spacing w:val="-3"/>
          <w:sz w:val="22"/>
          <w:szCs w:val="22"/>
        </w:rPr>
        <w:t>de bases de datos</w:t>
      </w:r>
    </w:p>
    <w:p>
      <w:pPr>
        <w:pStyle w:val="ListParagraph"/>
        <w:numPr>
          <w:ilvl w:val="0"/>
          <w:numId w:val="8"/>
        </w:numPr>
        <w:tabs>
          <w:tab w:val="clear" w:pos="708"/>
          <w:tab w:val="left" w:pos="-720" w:leader="none"/>
        </w:tabs>
        <w:suppressAutoHyphens w:val="true"/>
        <w:spacing w:lineRule="auto" w:line="360"/>
        <w:jc w:val="both"/>
        <w:rPr/>
      </w:pPr>
      <w:r>
        <w:rPr>
          <w:rFonts w:cs="Arial" w:ascii="Arial" w:hAnsi="Arial"/>
          <w:color w:val="000000"/>
          <w:spacing w:val="-3"/>
          <w:sz w:val="22"/>
          <w:szCs w:val="22"/>
          <w:lang w:val="pt-PT"/>
        </w:rPr>
        <w:t>Tareas comunes de la admnistración de bases de datos</w:t>
      </w:r>
    </w:p>
    <w:p>
      <w:pPr>
        <w:pStyle w:val="ListParagraph"/>
        <w:numPr>
          <w:ilvl w:val="0"/>
          <w:numId w:val="8"/>
        </w:numPr>
        <w:tabs>
          <w:tab w:val="clear" w:pos="708"/>
          <w:tab w:val="left" w:pos="-720" w:leader="none"/>
        </w:tabs>
        <w:suppressAutoHyphens w:val="true"/>
        <w:spacing w:lineRule="auto" w:line="360"/>
        <w:jc w:val="both"/>
        <w:rPr/>
      </w:pPr>
      <w:r>
        <w:rPr>
          <w:rFonts w:eastAsia="Times New Roman" w:cs="Arial" w:ascii="Arial" w:hAnsi="Arial"/>
          <w:color w:val="000000"/>
          <w:spacing w:val="-3"/>
          <w:kern w:val="0"/>
          <w:sz w:val="22"/>
          <w:szCs w:val="22"/>
          <w:lang w:val="pt-PT" w:eastAsia="es-CR" w:bidi="ar-SA"/>
        </w:rPr>
        <w:t>Herramientas para la administración de las bases de datos</w:t>
      </w:r>
    </w:p>
    <w:p>
      <w:pPr>
        <w:pStyle w:val="ListParagraph"/>
        <w:numPr>
          <w:ilvl w:val="0"/>
          <w:numId w:val="8"/>
        </w:numPr>
        <w:tabs>
          <w:tab w:val="clear" w:pos="708"/>
          <w:tab w:val="left" w:pos="-720" w:leader="none"/>
        </w:tabs>
        <w:suppressAutoHyphens w:val="true"/>
        <w:spacing w:lineRule="auto" w:line="360"/>
        <w:jc w:val="both"/>
        <w:rPr>
          <w:rFonts w:ascii="Arial" w:hAnsi="Arial" w:cs="Arial"/>
          <w:color w:val="000000"/>
          <w:spacing w:val="-3"/>
          <w:sz w:val="22"/>
          <w:szCs w:val="22"/>
        </w:rPr>
      </w:pPr>
      <w:r>
        <w:rPr>
          <w:rFonts w:cs="Arial" w:ascii="Arial" w:hAnsi="Arial"/>
          <w:color w:val="000000"/>
          <w:spacing w:val="-3"/>
          <w:sz w:val="22"/>
          <w:szCs w:val="22"/>
        </w:rPr>
        <w:t>Monitoreo base de datos</w:t>
      </w:r>
    </w:p>
    <w:p>
      <w:pPr>
        <w:pStyle w:val="ListParagraph"/>
        <w:tabs>
          <w:tab w:val="clear" w:pos="708"/>
          <w:tab w:val="left" w:pos="-720" w:leader="none"/>
        </w:tabs>
        <w:suppressAutoHyphens w:val="true"/>
        <w:spacing w:lineRule="auto" w:line="360"/>
        <w:ind w:hanging="0"/>
        <w:jc w:val="both"/>
        <w:rPr/>
      </w:pPr>
      <w:r>
        <w:rPr>
          <w:rFonts w:cs="Arial" w:ascii="Arial" w:hAnsi="Arial"/>
          <w:b/>
          <w:bCs/>
          <w:color w:val="000000"/>
          <w:spacing w:val="-3"/>
          <w:sz w:val="22"/>
          <w:szCs w:val="22"/>
        </w:rPr>
        <w:tab/>
        <w:t xml:space="preserve">3. </w:t>
      </w:r>
      <w:r>
        <w:rPr>
          <w:rFonts w:cs="Arial" w:ascii="Arial" w:hAnsi="Arial"/>
          <w:b/>
          <w:bCs/>
          <w:color w:val="000000"/>
          <w:spacing w:val="-3"/>
          <w:sz w:val="22"/>
          <w:szCs w:val="22"/>
        </w:rPr>
        <w:t>Configuración del entorno de red</w:t>
      </w:r>
    </w:p>
    <w:p>
      <w:pPr>
        <w:pStyle w:val="ListParagraph"/>
        <w:numPr>
          <w:ilvl w:val="0"/>
          <w:numId w:val="9"/>
        </w:numPr>
        <w:tabs>
          <w:tab w:val="clear" w:pos="708"/>
          <w:tab w:val="left" w:pos="-720" w:leader="none"/>
        </w:tabs>
        <w:suppressAutoHyphens w:val="true"/>
        <w:spacing w:lineRule="auto" w:line="360"/>
        <w:jc w:val="both"/>
        <w:rPr/>
      </w:pPr>
      <w:r>
        <w:rPr/>
        <w:t>Descripción de la configuración de la red</w:t>
      </w:r>
    </w:p>
    <w:p>
      <w:pPr>
        <w:pStyle w:val="ListParagraph"/>
        <w:numPr>
          <w:ilvl w:val="0"/>
          <w:numId w:val="9"/>
        </w:numPr>
        <w:tabs>
          <w:tab w:val="clear" w:pos="708"/>
          <w:tab w:val="left" w:pos="-720" w:leader="none"/>
        </w:tabs>
        <w:suppressAutoHyphens w:val="true"/>
        <w:spacing w:lineRule="auto" w:line="360"/>
        <w:jc w:val="both"/>
        <w:rPr/>
      </w:pPr>
      <w:r>
        <w:rPr/>
        <w:t xml:space="preserve">Visualización de la configuración de </w:t>
      </w:r>
      <w:r>
        <w:rPr/>
        <w:t>servicios</w:t>
      </w:r>
    </w:p>
    <w:p>
      <w:pPr>
        <w:pStyle w:val="ListParagraph"/>
        <w:numPr>
          <w:ilvl w:val="0"/>
          <w:numId w:val="9"/>
        </w:numPr>
        <w:tabs>
          <w:tab w:val="clear" w:pos="708"/>
          <w:tab w:val="left" w:pos="-720" w:leader="none"/>
        </w:tabs>
        <w:suppressAutoHyphens w:val="true"/>
        <w:spacing w:lineRule="auto" w:line="360"/>
        <w:jc w:val="both"/>
        <w:rPr/>
      </w:pPr>
      <w:r>
        <w:rPr/>
        <w:t>Conexión a una base desde una computadora cliente</w:t>
      </w:r>
    </w:p>
    <w:p>
      <w:pPr>
        <w:pStyle w:val="ListParagraph"/>
        <w:numPr>
          <w:ilvl w:val="0"/>
          <w:numId w:val="9"/>
        </w:numPr>
        <w:tabs>
          <w:tab w:val="clear" w:pos="708"/>
          <w:tab w:val="left" w:pos="-720" w:leader="none"/>
        </w:tabs>
        <w:suppressAutoHyphens w:val="true"/>
        <w:spacing w:lineRule="auto" w:line="360"/>
        <w:jc w:val="both"/>
        <w:rPr>
          <w:rFonts w:ascii="Arial" w:hAnsi="Arial" w:cs="Arial"/>
          <w:color w:val="000000"/>
          <w:spacing w:val="-3"/>
          <w:sz w:val="22"/>
          <w:szCs w:val="22"/>
        </w:rPr>
      </w:pPr>
      <w:r>
        <w:rPr/>
        <w:t>Configuración del entorno de red</w:t>
      </w:r>
    </w:p>
    <w:p>
      <w:pPr>
        <w:pStyle w:val="Normal"/>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ab/>
      </w:r>
      <w:r>
        <w:rPr>
          <w:rFonts w:cs="Arial" w:ascii="Arial" w:hAnsi="Arial"/>
          <w:color w:val="000000"/>
          <w:spacing w:val="-3"/>
        </w:rPr>
        <w:t xml:space="preserve">4. </w:t>
      </w:r>
      <w:r>
        <w:rPr>
          <w:rFonts w:cs="Arial" w:ascii="Arial" w:hAnsi="Arial"/>
          <w:b/>
          <w:bCs/>
          <w:color w:val="000000"/>
          <w:spacing w:val="-3"/>
        </w:rPr>
        <w:t>Administración</w:t>
      </w:r>
      <w:r>
        <w:rPr>
          <w:rFonts w:cs="Arial" w:ascii="Arial" w:hAnsi="Arial"/>
          <w:b/>
          <w:bCs/>
          <w:color w:val="000000"/>
          <w:spacing w:val="-3"/>
        </w:rPr>
        <w:t xml:space="preserve"> de </w:t>
      </w:r>
      <w:r>
        <w:rPr>
          <w:rFonts w:cs="Arial" w:ascii="Arial" w:hAnsi="Arial"/>
          <w:b/>
          <w:bCs/>
          <w:color w:val="000000"/>
          <w:spacing w:val="-3"/>
        </w:rPr>
        <w:t xml:space="preserve">memoria y los procesos </w:t>
      </w:r>
      <w:r>
        <w:rPr>
          <w:rFonts w:cs="Arial" w:ascii="Arial" w:hAnsi="Arial"/>
          <w:b/>
          <w:bCs/>
          <w:color w:val="000000"/>
          <w:spacing w:val="-3"/>
        </w:rPr>
        <w:t>de soporte a la base de datos</w:t>
      </w:r>
    </w:p>
    <w:p>
      <w:pPr>
        <w:pStyle w:val="Normal"/>
        <w:numPr>
          <w:ilvl w:val="2"/>
          <w:numId w:val="10"/>
        </w:numPr>
        <w:tabs>
          <w:tab w:val="clear" w:pos="708"/>
          <w:tab w:val="left" w:pos="-720" w:leader="none"/>
        </w:tabs>
        <w:suppressAutoHyphens w:val="true"/>
        <w:spacing w:lineRule="auto" w:line="360" w:before="0" w:after="0"/>
        <w:jc w:val="both"/>
        <w:rPr/>
      </w:pPr>
      <w:r>
        <w:rPr>
          <w:rFonts w:cs="Arial" w:ascii="Arial" w:hAnsi="Arial"/>
          <w:color w:val="000000"/>
          <w:spacing w:val="-3"/>
        </w:rPr>
        <w:t xml:space="preserve">Descripción general de la </w:t>
      </w:r>
      <w:r>
        <w:rPr>
          <w:rFonts w:eastAsia="맑은 고딕" w:cs="Arial" w:ascii="Arial" w:hAnsi="Arial"/>
          <w:color w:val="000000"/>
          <w:spacing w:val="-3"/>
          <w:kern w:val="0"/>
          <w:sz w:val="22"/>
          <w:szCs w:val="22"/>
          <w:lang w:val="es-ES" w:eastAsia="es-ES" w:bidi="ar-SA"/>
        </w:rPr>
        <w:t>memoria y procesos</w:t>
      </w:r>
    </w:p>
    <w:p>
      <w:pPr>
        <w:pStyle w:val="Normal"/>
        <w:numPr>
          <w:ilvl w:val="2"/>
          <w:numId w:val="10"/>
        </w:numPr>
        <w:tabs>
          <w:tab w:val="clear" w:pos="708"/>
          <w:tab w:val="left" w:pos="-720" w:leader="none"/>
        </w:tabs>
        <w:suppressAutoHyphens w:val="true"/>
        <w:spacing w:lineRule="auto" w:line="360" w:before="0" w:after="0"/>
        <w:jc w:val="both"/>
        <w:rPr>
          <w:rFonts w:ascii="Arial" w:hAnsi="Arial" w:cs="Arial"/>
          <w:color w:val="000000"/>
          <w:spacing w:val="-3"/>
        </w:rPr>
      </w:pPr>
      <w:r>
        <w:rPr>
          <w:rFonts w:eastAsia="맑은 고딕" w:cs="Arial" w:ascii="Arial" w:hAnsi="Arial"/>
          <w:color w:val="000000"/>
          <w:spacing w:val="-3"/>
          <w:kern w:val="0"/>
          <w:sz w:val="22"/>
          <w:szCs w:val="22"/>
          <w:lang w:val="es-ES" w:eastAsia="es-ES" w:bidi="ar-SA"/>
        </w:rPr>
        <w:t>Modificación de la configuración de la memoria</w:t>
      </w:r>
    </w:p>
    <w:p>
      <w:pPr>
        <w:pStyle w:val="Normal"/>
        <w:numPr>
          <w:ilvl w:val="2"/>
          <w:numId w:val="10"/>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Visualización y modificación de parámetros de linealización</w:t>
      </w:r>
    </w:p>
    <w:p>
      <w:pPr>
        <w:pStyle w:val="Normal"/>
        <w:numPr>
          <w:ilvl w:val="2"/>
          <w:numId w:val="10"/>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Gestión de la memoria</w:t>
      </w:r>
    </w:p>
    <w:p>
      <w:pPr>
        <w:pStyle w:val="Normal"/>
        <w:tabs>
          <w:tab w:val="clear" w:pos="708"/>
          <w:tab w:val="left" w:pos="-720" w:leader="none"/>
        </w:tabs>
        <w:suppressAutoHyphens w:val="true"/>
        <w:spacing w:lineRule="auto" w:line="360" w:before="0" w:after="0"/>
        <w:jc w:val="both"/>
        <w:rPr>
          <w:rFonts w:ascii="Arial" w:hAnsi="Arial" w:cs="Arial"/>
          <w:b/>
          <w:b/>
          <w:bCs/>
          <w:color w:val="000000"/>
          <w:spacing w:val="-3"/>
        </w:rPr>
      </w:pPr>
      <w:r>
        <w:rPr>
          <w:rFonts w:cs="Arial" w:ascii="Arial" w:hAnsi="Arial"/>
          <w:b/>
          <w:bCs/>
          <w:color w:val="000000"/>
          <w:spacing w:val="-3"/>
        </w:rPr>
        <w:tab/>
      </w:r>
      <w:r>
        <w:rPr>
          <w:rFonts w:cs="Arial" w:ascii="Arial" w:hAnsi="Arial"/>
          <w:b/>
          <w:bCs/>
          <w:color w:val="000000"/>
          <w:spacing w:val="-3"/>
        </w:rPr>
        <w:t xml:space="preserve">5. </w:t>
      </w:r>
      <w:r>
        <w:rPr>
          <w:rFonts w:cs="Arial" w:ascii="Arial" w:hAnsi="Arial"/>
          <w:b/>
          <w:bCs/>
          <w:color w:val="000000"/>
          <w:spacing w:val="-3"/>
        </w:rPr>
        <w:t>Gestión de estructuras de almacenamiento de bases de datos</w:t>
      </w:r>
    </w:p>
    <w:p>
      <w:pPr>
        <w:pStyle w:val="Normal"/>
        <w:numPr>
          <w:ilvl w:val="2"/>
          <w:numId w:val="11"/>
        </w:numPr>
        <w:tabs>
          <w:tab w:val="clear" w:pos="708"/>
          <w:tab w:val="left" w:pos="-720" w:leader="none"/>
        </w:tabs>
        <w:suppressAutoHyphens w:val="true"/>
        <w:spacing w:lineRule="auto" w:line="360" w:before="0" w:after="0"/>
        <w:jc w:val="both"/>
        <w:rPr/>
      </w:pPr>
      <w:r>
        <w:rPr>
          <w:rFonts w:eastAsia="맑은 고딕" w:cs="Arial" w:ascii="Arial" w:hAnsi="Arial"/>
          <w:b w:val="false"/>
          <w:bCs w:val="false"/>
          <w:color w:val="000000"/>
          <w:spacing w:val="-3"/>
          <w:kern w:val="0"/>
          <w:sz w:val="22"/>
          <w:szCs w:val="22"/>
          <w:lang w:val="es-ES" w:eastAsia="es-ES" w:bidi="ar-SA"/>
        </w:rPr>
        <w:t>E</w:t>
      </w:r>
      <w:r>
        <w:rPr>
          <w:rFonts w:cs="Arial" w:ascii="Arial" w:hAnsi="Arial"/>
          <w:b w:val="false"/>
          <w:bCs w:val="false"/>
          <w:color w:val="000000"/>
          <w:spacing w:val="-3"/>
        </w:rPr>
        <w:t>structuras de almacenamiento de bases de datos</w:t>
      </w:r>
    </w:p>
    <w:p>
      <w:pPr>
        <w:pStyle w:val="Normal"/>
        <w:numPr>
          <w:ilvl w:val="2"/>
          <w:numId w:val="11"/>
        </w:numPr>
        <w:tabs>
          <w:tab w:val="clear" w:pos="708"/>
          <w:tab w:val="left" w:pos="-720" w:leader="none"/>
        </w:tabs>
        <w:suppressAutoHyphens w:val="true"/>
        <w:spacing w:lineRule="auto" w:line="360" w:before="0" w:after="0"/>
        <w:jc w:val="both"/>
        <w:rPr/>
      </w:pPr>
      <w:r>
        <w:rPr>
          <w:rFonts w:eastAsia="맑은 고딕" w:cs="Arial" w:ascii="Arial" w:hAnsi="Arial"/>
          <w:b w:val="false"/>
          <w:bCs w:val="false"/>
          <w:color w:val="000000"/>
          <w:spacing w:val="-3"/>
          <w:kern w:val="0"/>
          <w:sz w:val="22"/>
          <w:szCs w:val="22"/>
          <w:lang w:val="es-ES" w:eastAsia="es-ES" w:bidi="ar-SA"/>
        </w:rPr>
        <w:t>Análisis de</w:t>
      </w:r>
      <w:r>
        <w:rPr>
          <w:rFonts w:cs="Arial" w:ascii="Arial" w:hAnsi="Arial"/>
          <w:b w:val="false"/>
          <w:bCs w:val="false"/>
          <w:color w:val="000000"/>
          <w:spacing w:val="-3"/>
        </w:rPr>
        <w:t xml:space="preserve"> estructura de almacenamiento de la base de datos</w:t>
      </w:r>
    </w:p>
    <w:p>
      <w:pPr>
        <w:pStyle w:val="Normal"/>
        <w:numPr>
          <w:ilvl w:val="2"/>
          <w:numId w:val="11"/>
        </w:numPr>
        <w:tabs>
          <w:tab w:val="clear" w:pos="708"/>
          <w:tab w:val="left" w:pos="-720" w:leader="none"/>
        </w:tabs>
        <w:suppressAutoHyphens w:val="true"/>
        <w:spacing w:lineRule="auto" w:line="360" w:before="0" w:after="0"/>
        <w:jc w:val="both"/>
        <w:rPr/>
      </w:pPr>
      <w:r>
        <w:rPr>
          <w:rFonts w:eastAsia="맑은 고딕" w:cs="Arial" w:ascii="Arial" w:hAnsi="Arial"/>
          <w:b w:val="false"/>
          <w:bCs w:val="false"/>
          <w:color w:val="000000"/>
          <w:spacing w:val="-3"/>
          <w:kern w:val="0"/>
          <w:sz w:val="22"/>
          <w:szCs w:val="22"/>
          <w:lang w:val="es-ES" w:eastAsia="es-ES" w:bidi="ar-SA"/>
        </w:rPr>
        <w:t>T</w:t>
      </w:r>
      <w:r>
        <w:rPr>
          <w:rFonts w:cs="Arial" w:ascii="Arial" w:hAnsi="Arial"/>
          <w:b w:val="false"/>
          <w:bCs w:val="false"/>
          <w:color w:val="000000"/>
          <w:spacing w:val="-3"/>
        </w:rPr>
        <w:t>areas comunes de almacenamiento de bases de datos</w:t>
      </w:r>
    </w:p>
    <w:p>
      <w:pPr>
        <w:pStyle w:val="Normal"/>
        <w:numPr>
          <w:ilvl w:val="2"/>
          <w:numId w:val="11"/>
        </w:numPr>
        <w:tabs>
          <w:tab w:val="clear" w:pos="708"/>
          <w:tab w:val="left" w:pos="-720" w:leader="none"/>
        </w:tabs>
        <w:suppressAutoHyphens w:val="true"/>
        <w:spacing w:lineRule="auto" w:line="360" w:before="0" w:after="0"/>
        <w:jc w:val="both"/>
        <w:rPr/>
      </w:pPr>
      <w:r>
        <w:rPr>
          <w:rFonts w:cs="Arial" w:ascii="Arial" w:hAnsi="Arial"/>
          <w:b w:val="false"/>
          <w:bCs w:val="false"/>
          <w:color w:val="000000"/>
          <w:spacing w:val="-3"/>
        </w:rPr>
        <w:t xml:space="preserve">Administrar el registro de </w:t>
      </w:r>
      <w:r>
        <w:rPr>
          <w:rFonts w:eastAsia="맑은 고딕" w:cs="Arial" w:ascii="Arial" w:hAnsi="Arial"/>
          <w:b w:val="false"/>
          <w:bCs w:val="false"/>
          <w:color w:val="000000"/>
          <w:spacing w:val="-3"/>
          <w:kern w:val="0"/>
          <w:sz w:val="22"/>
          <w:szCs w:val="22"/>
          <w:lang w:val="es-ES" w:eastAsia="es-ES" w:bidi="ar-SA"/>
        </w:rPr>
        <w:t>transacciones</w:t>
      </w:r>
    </w:p>
    <w:p>
      <w:pPr>
        <w:pStyle w:val="Normal"/>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b/>
          <w:bCs/>
          <w:i w:val="false"/>
          <w:iCs w:val="false"/>
          <w:color w:val="000000"/>
          <w:spacing w:val="-3"/>
        </w:rPr>
        <w:tab/>
      </w:r>
      <w:r>
        <w:rPr>
          <w:rFonts w:cs="Arial" w:ascii="Arial" w:hAnsi="Arial"/>
          <w:b/>
          <w:bCs/>
          <w:i w:val="false"/>
          <w:iCs w:val="false"/>
          <w:color w:val="000000"/>
          <w:spacing w:val="-3"/>
        </w:rPr>
        <w:t xml:space="preserve">6. </w:t>
      </w:r>
      <w:r>
        <w:rPr>
          <w:rFonts w:cs="Arial" w:ascii="Arial" w:hAnsi="Arial"/>
          <w:b/>
          <w:bCs/>
          <w:i w:val="false"/>
          <w:iCs w:val="false"/>
          <w:color w:val="000000"/>
          <w:spacing w:val="-3"/>
        </w:rPr>
        <w:t>Administración de cuentas de usuario y seguridad</w:t>
      </w:r>
    </w:p>
    <w:p>
      <w:pPr>
        <w:pStyle w:val="Normal"/>
        <w:numPr>
          <w:ilvl w:val="2"/>
          <w:numId w:val="12"/>
        </w:numPr>
        <w:tabs>
          <w:tab w:val="clear" w:pos="708"/>
          <w:tab w:val="left" w:pos="-720" w:leader="none"/>
        </w:tabs>
        <w:suppressAutoHyphens w:val="true"/>
        <w:spacing w:lineRule="auto" w:line="360" w:before="0" w:after="0"/>
        <w:jc w:val="both"/>
        <w:rPr/>
      </w:pPr>
      <w:r>
        <w:rPr>
          <w:rFonts w:eastAsia="맑은 고딕" w:cs="Arial" w:ascii="Arial" w:hAnsi="Arial"/>
          <w:color w:val="000000"/>
          <w:spacing w:val="-3"/>
          <w:kern w:val="0"/>
          <w:sz w:val="22"/>
          <w:szCs w:val="22"/>
          <w:lang w:val="es-ES" w:eastAsia="es-ES" w:bidi="ar-SA"/>
        </w:rPr>
        <w:t>C</w:t>
      </w:r>
      <w:r>
        <w:rPr>
          <w:rFonts w:cs="Arial" w:ascii="Arial" w:hAnsi="Arial"/>
          <w:color w:val="000000"/>
          <w:spacing w:val="-3"/>
        </w:rPr>
        <w:t>uentas de usuario</w:t>
      </w:r>
    </w:p>
    <w:p>
      <w:pPr>
        <w:pStyle w:val="Normal"/>
        <w:numPr>
          <w:ilvl w:val="2"/>
          <w:numId w:val="12"/>
        </w:numPr>
        <w:tabs>
          <w:tab w:val="clear" w:pos="708"/>
          <w:tab w:val="left" w:pos="-720" w:leader="none"/>
        </w:tabs>
        <w:suppressAutoHyphens w:val="true"/>
        <w:spacing w:lineRule="auto" w:line="360" w:before="0" w:after="0"/>
        <w:jc w:val="both"/>
        <w:rPr/>
      </w:pPr>
      <w:r>
        <w:rPr>
          <w:rFonts w:eastAsia="맑은 고딕" w:cs="Arial" w:ascii="Arial" w:hAnsi="Arial"/>
          <w:color w:val="000000"/>
          <w:spacing w:val="-3"/>
          <w:kern w:val="0"/>
          <w:sz w:val="22"/>
          <w:szCs w:val="22"/>
          <w:lang w:val="es-ES" w:eastAsia="es-ES" w:bidi="ar-SA"/>
        </w:rPr>
        <w:t>P</w:t>
      </w:r>
      <w:r>
        <w:rPr>
          <w:rFonts w:cs="Arial" w:ascii="Arial" w:hAnsi="Arial"/>
          <w:color w:val="000000"/>
          <w:spacing w:val="-3"/>
        </w:rPr>
        <w:t>rivilegios y roles de los usuarios</w:t>
      </w:r>
    </w:p>
    <w:p>
      <w:pPr>
        <w:pStyle w:val="Normal"/>
        <w:numPr>
          <w:ilvl w:val="2"/>
          <w:numId w:val="12"/>
        </w:numPr>
        <w:tabs>
          <w:tab w:val="clear" w:pos="708"/>
          <w:tab w:val="left" w:pos="-720" w:leader="none"/>
        </w:tabs>
        <w:suppressAutoHyphens w:val="true"/>
        <w:spacing w:lineRule="auto" w:line="360" w:before="0" w:after="0"/>
        <w:jc w:val="both"/>
        <w:rPr/>
      </w:pPr>
      <w:r>
        <w:rPr>
          <w:rFonts w:eastAsia="맑은 고딕" w:cs="Arial" w:ascii="Arial" w:hAnsi="Arial"/>
          <w:color w:val="000000"/>
          <w:spacing w:val="-3"/>
          <w:kern w:val="0"/>
          <w:sz w:val="22"/>
          <w:szCs w:val="22"/>
          <w:lang w:val="es-ES" w:eastAsia="es-ES" w:bidi="ar-SA"/>
        </w:rPr>
        <w:t>C</w:t>
      </w:r>
      <w:r>
        <w:rPr>
          <w:rFonts w:cs="Arial" w:ascii="Arial" w:hAnsi="Arial"/>
          <w:color w:val="000000"/>
          <w:spacing w:val="-3"/>
        </w:rPr>
        <w:t>uentas administrativas y los privilegios</w:t>
      </w:r>
    </w:p>
    <w:p>
      <w:pPr>
        <w:pStyle w:val="Normal"/>
        <w:numPr>
          <w:ilvl w:val="2"/>
          <w:numId w:val="12"/>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Administración de roles</w:t>
      </w:r>
    </w:p>
    <w:p>
      <w:pPr>
        <w:pStyle w:val="Normal"/>
        <w:numPr>
          <w:ilvl w:val="2"/>
          <w:numId w:val="12"/>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Administración de cuentas de usuario de base de datos</w:t>
      </w:r>
    </w:p>
    <w:p>
      <w:pPr>
        <w:pStyle w:val="Normal"/>
        <w:numPr>
          <w:ilvl w:val="2"/>
          <w:numId w:val="12"/>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Configuración de la política de contraseñas de la base de datos</w:t>
      </w:r>
    </w:p>
    <w:p>
      <w:pPr>
        <w:pStyle w:val="Normal"/>
        <w:tabs>
          <w:tab w:val="clear" w:pos="708"/>
          <w:tab w:val="left" w:pos="-720" w:leader="none"/>
        </w:tabs>
        <w:suppressAutoHyphens w:val="true"/>
        <w:spacing w:lineRule="auto" w:line="360" w:before="0" w:after="0"/>
        <w:jc w:val="both"/>
        <w:rPr/>
      </w:pPr>
      <w:r>
        <w:rPr>
          <w:rFonts w:eastAsia="맑은 고딕" w:cs="Arial" w:ascii="Arial" w:hAnsi="Arial"/>
          <w:b/>
          <w:bCs/>
          <w:color w:val="000000"/>
          <w:spacing w:val="-3"/>
          <w:kern w:val="0"/>
          <w:sz w:val="22"/>
          <w:szCs w:val="22"/>
          <w:lang w:val="es-ES" w:eastAsia="es-ES" w:bidi="ar-SA"/>
        </w:rPr>
        <w:tab/>
        <w:t>7. Respaldo</w:t>
      </w:r>
      <w:r>
        <w:rPr>
          <w:rFonts w:cs="Arial" w:ascii="Arial" w:hAnsi="Arial"/>
          <w:b/>
          <w:bCs/>
          <w:color w:val="000000"/>
          <w:spacing w:val="-3"/>
        </w:rPr>
        <w:t xml:space="preserve"> y recuperación </w:t>
      </w:r>
      <w:r>
        <w:rPr>
          <w:rFonts w:cs="Arial" w:ascii="Arial" w:hAnsi="Arial"/>
          <w:b/>
          <w:bCs/>
          <w:color w:val="000000"/>
          <w:spacing w:val="-3"/>
        </w:rPr>
        <w:t>de bases de datos</w:t>
      </w:r>
    </w:p>
    <w:p>
      <w:pPr>
        <w:pStyle w:val="Normal"/>
        <w:numPr>
          <w:ilvl w:val="2"/>
          <w:numId w:val="13"/>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Conceptos de copia de seguridad y recuperación de bases de datos</w:t>
      </w:r>
    </w:p>
    <w:p>
      <w:pPr>
        <w:pStyle w:val="Normal"/>
        <w:numPr>
          <w:ilvl w:val="2"/>
          <w:numId w:val="13"/>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Configuración de su base de datos para copia de seguridad y recuperación básicas.</w:t>
      </w:r>
    </w:p>
    <w:p>
      <w:pPr>
        <w:pStyle w:val="Normal"/>
        <w:numPr>
          <w:ilvl w:val="2"/>
          <w:numId w:val="13"/>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Visualización de informes de copia de seguridad</w:t>
      </w:r>
    </w:p>
    <w:p>
      <w:pPr>
        <w:pStyle w:val="Normal"/>
        <w:numPr>
          <w:ilvl w:val="2"/>
          <w:numId w:val="13"/>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Administrar copias de seguridad</w:t>
      </w:r>
    </w:p>
    <w:p>
      <w:pPr>
        <w:pStyle w:val="Normal"/>
        <w:numPr>
          <w:ilvl w:val="2"/>
          <w:numId w:val="13"/>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 xml:space="preserve">Realización de la recuperación recomendada </w:t>
      </w:r>
    </w:p>
    <w:p>
      <w:pPr>
        <w:pStyle w:val="Normal"/>
        <w:numPr>
          <w:ilvl w:val="2"/>
          <w:numId w:val="13"/>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Realización de la recuperación dirigida por el usuario</w:t>
      </w:r>
    </w:p>
    <w:p>
      <w:pPr>
        <w:pStyle w:val="Normal"/>
        <w:tabs>
          <w:tab w:val="clear" w:pos="708"/>
          <w:tab w:val="left" w:pos="-720" w:leader="none"/>
        </w:tabs>
        <w:suppressAutoHyphens w:val="true"/>
        <w:spacing w:lineRule="auto" w:line="360" w:before="0" w:after="0"/>
        <w:jc w:val="both"/>
        <w:rPr>
          <w:rFonts w:ascii="Arial" w:hAnsi="Arial" w:cs="Arial"/>
          <w:b/>
          <w:b/>
          <w:bCs/>
          <w:color w:val="000000"/>
          <w:spacing w:val="-3"/>
        </w:rPr>
      </w:pPr>
      <w:r>
        <w:rPr>
          <w:rFonts w:cs="Arial" w:ascii="Arial" w:hAnsi="Arial"/>
          <w:b/>
          <w:bCs/>
          <w:color w:val="000000"/>
          <w:spacing w:val="-3"/>
        </w:rPr>
        <w:tab/>
        <w:t xml:space="preserve">8. </w:t>
      </w:r>
      <w:r>
        <w:rPr>
          <w:rFonts w:cs="Arial" w:ascii="Arial" w:hAnsi="Arial"/>
          <w:b/>
          <w:bCs/>
          <w:color w:val="000000"/>
          <w:spacing w:val="-3"/>
        </w:rPr>
        <w:t>Supervisión de la actividad de la base de datos con auditoría</w:t>
      </w:r>
    </w:p>
    <w:p>
      <w:pPr>
        <w:pStyle w:val="Normal"/>
        <w:numPr>
          <w:ilvl w:val="2"/>
          <w:numId w:val="15"/>
        </w:numPr>
        <w:tabs>
          <w:tab w:val="clear" w:pos="708"/>
          <w:tab w:val="left" w:pos="-720" w:leader="none"/>
        </w:tabs>
        <w:suppressAutoHyphens w:val="true"/>
        <w:spacing w:lineRule="auto" w:line="360" w:before="0" w:after="0"/>
        <w:jc w:val="both"/>
        <w:rPr/>
      </w:pPr>
      <w:r>
        <w:rPr>
          <w:rFonts w:cs="Arial" w:ascii="Arial" w:hAnsi="Arial"/>
          <w:color w:val="000000"/>
          <w:spacing w:val="-3"/>
        </w:rPr>
        <w:t>Conceptos y  Herramientas de auditoria de base de datos</w:t>
      </w:r>
    </w:p>
    <w:p>
      <w:pPr>
        <w:pStyle w:val="Normal"/>
        <w:numPr>
          <w:ilvl w:val="2"/>
          <w:numId w:val="15"/>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Diseño y configuración de la política de auditoria de la base de datos</w:t>
      </w:r>
    </w:p>
    <w:p>
      <w:pPr>
        <w:pStyle w:val="Normal"/>
        <w:numPr>
          <w:ilvl w:val="2"/>
          <w:numId w:val="15"/>
        </w:numPr>
        <w:tabs>
          <w:tab w:val="clear" w:pos="708"/>
          <w:tab w:val="left" w:pos="-720" w:leader="none"/>
        </w:tabs>
        <w:suppressAutoHyphens w:val="true"/>
        <w:spacing w:lineRule="auto" w:line="360" w:before="0" w:after="0"/>
        <w:jc w:val="both"/>
        <w:rPr>
          <w:rFonts w:ascii="Arial" w:hAnsi="Arial" w:cs="Arial"/>
          <w:color w:val="000000"/>
          <w:spacing w:val="-3"/>
        </w:rPr>
      </w:pPr>
      <w:r>
        <w:rPr>
          <w:rFonts w:cs="Arial" w:ascii="Arial" w:hAnsi="Arial"/>
          <w:color w:val="000000"/>
          <w:spacing w:val="-3"/>
        </w:rPr>
        <w:t>Administración de los registros de la auditoría</w:t>
      </w:r>
    </w:p>
    <w:p>
      <w:pPr>
        <w:pStyle w:val="ListParagraph"/>
        <w:numPr>
          <w:ilvl w:val="0"/>
          <w:numId w:val="0"/>
        </w:numPr>
        <w:tabs>
          <w:tab w:val="clear" w:pos="708"/>
          <w:tab w:val="left" w:pos="-720" w:leader="none"/>
        </w:tabs>
        <w:suppressAutoHyphens w:val="true"/>
        <w:spacing w:lineRule="auto" w:line="360"/>
        <w:ind w:left="1440" w:hanging="0"/>
        <w:jc w:val="both"/>
        <w:rPr>
          <w:rFonts w:ascii="Arial" w:hAnsi="Arial" w:cs="Arial"/>
          <w:b/>
          <w:b/>
        </w:rPr>
      </w:pPr>
      <w:r>
        <w:rPr>
          <w:rFonts w:cs="Arial" w:ascii="Arial" w:hAnsi="Arial"/>
          <w:b/>
        </w:rPr>
      </w:r>
    </w:p>
    <w:p>
      <w:pPr>
        <w:pStyle w:val="ListParagraph"/>
        <w:tabs>
          <w:tab w:val="clear" w:pos="708"/>
          <w:tab w:val="left" w:pos="-720" w:leader="none"/>
        </w:tabs>
        <w:suppressAutoHyphens w:val="true"/>
        <w:spacing w:lineRule="auto" w:line="360"/>
        <w:ind w:hanging="0"/>
        <w:jc w:val="both"/>
        <w:rPr>
          <w:rFonts w:ascii="Arial" w:hAnsi="Arial" w:cs="Arial"/>
          <w:b/>
          <w:b/>
        </w:rPr>
      </w:pPr>
      <w:r>
        <w:rPr>
          <w:rFonts w:cs="Arial" w:ascii="Arial" w:hAnsi="Arial"/>
          <w:b/>
        </w:rPr>
      </w:r>
    </w:p>
    <w:p>
      <w:pPr>
        <w:pStyle w:val="ListParagraph"/>
        <w:tabs>
          <w:tab w:val="clear" w:pos="708"/>
          <w:tab w:val="left" w:pos="-720" w:leader="none"/>
        </w:tabs>
        <w:suppressAutoHyphens w:val="true"/>
        <w:spacing w:lineRule="auto" w:line="360"/>
        <w:ind w:hanging="0"/>
        <w:jc w:val="both"/>
        <w:rPr>
          <w:rFonts w:ascii="Arial" w:hAnsi="Arial" w:cs="Arial"/>
          <w:b/>
          <w:b/>
        </w:rPr>
      </w:pPr>
      <w:r>
        <w:rPr>
          <w:rFonts w:cs="Arial" w:ascii="Arial" w:hAnsi="Arial"/>
          <w:b/>
        </w:rPr>
      </w:r>
    </w:p>
    <w:p>
      <w:pPr>
        <w:pStyle w:val="ListParagraph"/>
        <w:tabs>
          <w:tab w:val="clear" w:pos="708"/>
          <w:tab w:val="left" w:pos="-720" w:leader="none"/>
        </w:tabs>
        <w:suppressAutoHyphens w:val="true"/>
        <w:spacing w:lineRule="auto" w:line="360"/>
        <w:ind w:hanging="0"/>
        <w:jc w:val="both"/>
        <w:rPr>
          <w:rFonts w:ascii="Arial" w:hAnsi="Arial" w:cs="Arial"/>
          <w:b/>
          <w:b/>
        </w:rPr>
      </w:pPr>
      <w:r>
        <w:rPr>
          <w:rFonts w:cs="Arial" w:ascii="Arial" w:hAnsi="Arial"/>
          <w:b/>
        </w:rPr>
      </w:r>
    </w:p>
    <w:p>
      <w:pPr>
        <w:pStyle w:val="ListParagraph"/>
        <w:numPr>
          <w:ilvl w:val="0"/>
          <w:numId w:val="4"/>
        </w:numPr>
        <w:spacing w:lineRule="auto" w:line="360"/>
        <w:rPr>
          <w:rFonts w:ascii="Arial" w:hAnsi="Arial" w:cs="Arial"/>
          <w:b/>
          <w:b/>
        </w:rPr>
      </w:pPr>
      <w:r>
        <w:rPr>
          <w:rFonts w:cs="Arial" w:ascii="Arial" w:hAnsi="Arial"/>
          <w:b/>
        </w:rPr>
        <w:t xml:space="preserve">Metodología </w:t>
      </w:r>
    </w:p>
    <w:p>
      <w:pPr>
        <w:pStyle w:val="Normal"/>
        <w:spacing w:lineRule="auto" w:line="360"/>
        <w:jc w:val="both"/>
        <w:rPr>
          <w:rFonts w:ascii="Arial" w:hAnsi="Arial" w:cs="Arial"/>
          <w:bCs/>
        </w:rPr>
      </w:pPr>
      <w:r>
        <w:rPr>
          <w:rFonts w:cs="Arial" w:ascii="Arial" w:hAnsi="Arial"/>
          <w:bCs/>
        </w:rPr>
        <w:t>Se impartirán clases magistrales y sesiones de laboratorio en las cuales los estudiantes aplicarán los fundamentos teóricos recibidos, se realizan prácticas de laboratorio en cada contenido, y se asignarán tareas o investigaciones para adquirir más conocimiento sobre el tema.  Se utilizará la metodología inductiva utilizando la resolución de casos e investigaciones dirigidas para que el estudiante aprenda a obtener conocimientos y ponga en práctica lo visto en clase y la aplicación de la teoría. Se realizarán actividades por parte de los estudiantes con el propósito de lograr los objetivos propuestos, entre las actividades previstas para esto son:</w:t>
      </w:r>
    </w:p>
    <w:p>
      <w:pPr>
        <w:pStyle w:val="Normal"/>
        <w:spacing w:lineRule="auto" w:line="360"/>
        <w:jc w:val="both"/>
        <w:rPr>
          <w:rFonts w:ascii="Arial" w:hAnsi="Arial" w:cs="Arial"/>
          <w:bCs/>
        </w:rPr>
      </w:pPr>
      <w:r>
        <w:rPr>
          <w:rFonts w:cs="Arial" w:ascii="Arial" w:hAnsi="Arial"/>
          <w:bCs/>
        </w:rPr>
        <w:t>1.</w:t>
        <w:tab/>
        <w:t>Investigación y sistematización de experiencias relacionadas con el proceso de implementación de la tecnología en la sociedad.</w:t>
      </w:r>
    </w:p>
    <w:p>
      <w:pPr>
        <w:pStyle w:val="Normal"/>
        <w:spacing w:lineRule="auto" w:line="360"/>
        <w:jc w:val="both"/>
        <w:rPr>
          <w:rFonts w:ascii="Arial" w:hAnsi="Arial" w:cs="Arial"/>
          <w:bCs/>
        </w:rPr>
      </w:pPr>
      <w:r>
        <w:rPr>
          <w:rFonts w:cs="Arial" w:ascii="Arial" w:hAnsi="Arial"/>
          <w:bCs/>
        </w:rPr>
        <w:t>2.</w:t>
        <w:tab/>
        <w:t>Abordajes por parte del profesor de temas específicos asociados con los contenidos del curso.</w:t>
      </w:r>
    </w:p>
    <w:p>
      <w:pPr>
        <w:pStyle w:val="Normal"/>
        <w:spacing w:lineRule="auto" w:line="360"/>
        <w:jc w:val="both"/>
        <w:rPr>
          <w:rFonts w:ascii="Arial" w:hAnsi="Arial" w:cs="Arial"/>
          <w:bCs/>
        </w:rPr>
      </w:pPr>
      <w:r>
        <w:rPr>
          <w:rFonts w:cs="Arial" w:ascii="Arial" w:hAnsi="Arial"/>
          <w:bCs/>
        </w:rPr>
        <w:t>3.</w:t>
        <w:tab/>
        <w:t>Realización de intercambios usando técnicas variadas para la socialización de los temas investigación, generando debate y discusión (presentaciones, círculos de discusión, entre otros).</w:t>
      </w:r>
    </w:p>
    <w:p>
      <w:pPr>
        <w:pStyle w:val="Normal"/>
        <w:spacing w:lineRule="auto" w:line="360"/>
        <w:jc w:val="both"/>
        <w:rPr>
          <w:rFonts w:ascii="Arial" w:hAnsi="Arial" w:cs="Arial"/>
          <w:bCs/>
        </w:rPr>
      </w:pPr>
      <w:r>
        <w:rPr>
          <w:rFonts w:cs="Arial" w:ascii="Arial" w:hAnsi="Arial"/>
          <w:bCs/>
        </w:rPr>
        <w:t>4.</w:t>
        <w:tab/>
        <w:t>Uso del Aula Virtual y/o Microsoft Teams como recurso tecnológico de apoyo al curso para el intercambio de materiales, entrega de trabajos, comunicación y participación en actividades (foros).</w:t>
      </w:r>
    </w:p>
    <w:p>
      <w:pPr>
        <w:pStyle w:val="Normal"/>
        <w:spacing w:lineRule="auto" w:line="360"/>
        <w:jc w:val="both"/>
        <w:rPr>
          <w:rFonts w:ascii="Arial" w:hAnsi="Arial" w:cs="Arial"/>
          <w:b/>
          <w:b/>
        </w:rPr>
      </w:pPr>
      <w:r>
        <w:rPr>
          <w:rFonts w:cs="Arial" w:ascii="Arial" w:hAnsi="Arial"/>
          <w:bCs/>
        </w:rPr>
        <w:t xml:space="preserve">5. </w:t>
      </w:r>
      <w:r>
        <w:rPr>
          <w:rFonts w:cs="Arial" w:ascii="Arial" w:hAnsi="Arial"/>
          <w:b w:val="false"/>
          <w:bCs w:val="false"/>
        </w:rPr>
        <w:tab/>
        <w:t>El profesor deberá seleccionar un gestor de bases de datos libre (como MySql, MariaBD o PostgreSQL) o una versión Express Edition de Oracle o SQL Server (Usar las más recientes).</w:t>
      </w:r>
    </w:p>
    <w:p>
      <w:pPr>
        <w:pStyle w:val="ListParagraph"/>
        <w:numPr>
          <w:ilvl w:val="0"/>
          <w:numId w:val="4"/>
        </w:numPr>
        <w:spacing w:lineRule="auto" w:line="360"/>
        <w:rPr>
          <w:rFonts w:ascii="Arial" w:hAnsi="Arial" w:cs="Arial"/>
          <w:b/>
          <w:b/>
        </w:rPr>
      </w:pPr>
      <w:r>
        <w:rPr>
          <w:rFonts w:cs="Arial" w:ascii="Arial" w:hAnsi="Arial"/>
          <w:b/>
        </w:rPr>
        <w:t>Evaluación</w:t>
      </w:r>
    </w:p>
    <w:tbl>
      <w:tblPr>
        <w:tblStyle w:val="Tablaconcuadrcula"/>
        <w:tblW w:w="7095" w:type="dxa"/>
        <w:jc w:val="left"/>
        <w:tblInd w:w="704" w:type="dxa"/>
        <w:tblCellMar>
          <w:top w:w="0" w:type="dxa"/>
          <w:left w:w="108" w:type="dxa"/>
          <w:bottom w:w="0" w:type="dxa"/>
          <w:right w:w="108" w:type="dxa"/>
        </w:tblCellMar>
        <w:tblLook w:val="04a0" w:noHBand="0" w:noVBand="1" w:firstColumn="1" w:lastRow="0" w:lastColumn="0" w:firstRow="1"/>
      </w:tblPr>
      <w:tblGrid>
        <w:gridCol w:w="675"/>
        <w:gridCol w:w="4935"/>
        <w:gridCol w:w="1485"/>
      </w:tblGrid>
      <w:tr>
        <w:trPr/>
        <w:tc>
          <w:tcPr>
            <w:tcW w:w="675" w:type="dxa"/>
            <w:tcBorders>
              <w:right w:val="nil"/>
            </w:tcBorders>
          </w:tcPr>
          <w:p>
            <w:pPr>
              <w:pStyle w:val="Normal"/>
              <w:spacing w:lineRule="auto" w:line="360" w:before="0" w:after="0"/>
              <w:jc w:val="center"/>
              <w:rPr>
                <w:rFonts w:ascii="Arial" w:hAnsi="Arial" w:cs="Arial"/>
                <w:b/>
                <w:b/>
              </w:rPr>
            </w:pPr>
            <w:r>
              <w:rPr>
                <w:rFonts w:cs="Arial" w:ascii="Arial" w:hAnsi="Arial"/>
                <w:b/>
              </w:rPr>
            </w:r>
          </w:p>
        </w:tc>
        <w:tc>
          <w:tcPr>
            <w:tcW w:w="4935" w:type="dxa"/>
            <w:tcBorders/>
          </w:tcPr>
          <w:p>
            <w:pPr>
              <w:pStyle w:val="Normal"/>
              <w:spacing w:lineRule="auto" w:line="360" w:before="0" w:after="0"/>
              <w:jc w:val="center"/>
              <w:rPr>
                <w:rFonts w:ascii="Arial" w:hAnsi="Arial" w:cs="Arial"/>
                <w:b/>
                <w:b/>
              </w:rPr>
            </w:pPr>
            <w:r>
              <w:rPr>
                <w:rFonts w:cs="Arial" w:ascii="Arial" w:hAnsi="Arial"/>
                <w:b/>
              </w:rPr>
              <w:t>Actividad</w:t>
            </w:r>
          </w:p>
        </w:tc>
        <w:tc>
          <w:tcPr>
            <w:tcW w:w="1485" w:type="dxa"/>
            <w:tcBorders/>
          </w:tcPr>
          <w:p>
            <w:pPr>
              <w:pStyle w:val="Normal"/>
              <w:spacing w:lineRule="auto" w:line="360" w:before="0" w:after="0"/>
              <w:jc w:val="center"/>
              <w:rPr>
                <w:rFonts w:ascii="Arial" w:hAnsi="Arial" w:cs="Arial"/>
                <w:b/>
                <w:b/>
              </w:rPr>
            </w:pPr>
            <w:r>
              <w:rPr>
                <w:rFonts w:cs="Arial" w:ascii="Arial" w:hAnsi="Arial"/>
                <w:b/>
              </w:rPr>
              <w:t>Porcentaje</w:t>
            </w:r>
          </w:p>
        </w:tc>
      </w:tr>
      <w:tr>
        <w:trPr/>
        <w:tc>
          <w:tcPr>
            <w:tcW w:w="675" w:type="dxa"/>
            <w:tcBorders>
              <w:right w:val="nil"/>
            </w:tcBorders>
          </w:tcPr>
          <w:p>
            <w:pPr>
              <w:pStyle w:val="Normal"/>
              <w:spacing w:lineRule="auto" w:line="240" w:before="0" w:after="0"/>
              <w:rPr>
                <w:rFonts w:ascii="Arial" w:hAnsi="Arial" w:cs="Arial"/>
                <w:b/>
                <w:b/>
              </w:rPr>
            </w:pPr>
            <w:r>
              <w:rPr/>
              <w:t>EC</w:t>
            </w:r>
          </w:p>
        </w:tc>
        <w:tc>
          <w:tcPr>
            <w:tcW w:w="4935" w:type="dxa"/>
            <w:tcBorders/>
          </w:tcPr>
          <w:p>
            <w:pPr>
              <w:pStyle w:val="Normal"/>
              <w:spacing w:lineRule="auto" w:line="240" w:before="0" w:after="0"/>
              <w:rPr>
                <w:rFonts w:ascii="Arial" w:hAnsi="Arial" w:cs="Arial"/>
                <w:b/>
                <w:b/>
              </w:rPr>
            </w:pPr>
            <w:r>
              <w:rPr>
                <w:rFonts w:cs="Arial" w:ascii="Arial" w:hAnsi="Arial"/>
              </w:rPr>
              <w:t>Exámenes cortos</w:t>
            </w:r>
          </w:p>
        </w:tc>
        <w:tc>
          <w:tcPr>
            <w:tcW w:w="1485" w:type="dxa"/>
            <w:tcBorders/>
          </w:tcPr>
          <w:p>
            <w:pPr>
              <w:pStyle w:val="Normal"/>
              <w:spacing w:lineRule="auto" w:line="360" w:before="0" w:after="0"/>
              <w:jc w:val="center"/>
              <w:rPr>
                <w:rFonts w:ascii="Arial" w:hAnsi="Arial" w:cs="Arial"/>
                <w:b/>
                <w:b/>
              </w:rPr>
            </w:pPr>
            <w:r>
              <w:rPr>
                <w:rFonts w:cs="Arial" w:ascii="Arial" w:hAnsi="Arial"/>
              </w:rPr>
              <w:t>25%</w:t>
            </w:r>
          </w:p>
        </w:tc>
      </w:tr>
      <w:tr>
        <w:trPr/>
        <w:tc>
          <w:tcPr>
            <w:tcW w:w="675" w:type="dxa"/>
            <w:tcBorders>
              <w:right w:val="nil"/>
            </w:tcBorders>
          </w:tcPr>
          <w:p>
            <w:pPr>
              <w:pStyle w:val="Normal"/>
              <w:spacing w:lineRule="auto" w:line="240" w:before="0" w:after="0"/>
              <w:rPr>
                <w:rFonts w:ascii="Arial" w:hAnsi="Arial" w:cs="Arial"/>
                <w:b/>
                <w:b/>
              </w:rPr>
            </w:pPr>
            <w:r>
              <w:rPr/>
              <w:t>TI</w:t>
            </w:r>
          </w:p>
        </w:tc>
        <w:tc>
          <w:tcPr>
            <w:tcW w:w="4935" w:type="dxa"/>
            <w:tcBorders/>
          </w:tcPr>
          <w:p>
            <w:pPr>
              <w:pStyle w:val="Normal"/>
              <w:spacing w:lineRule="auto" w:line="240" w:before="0" w:after="0"/>
              <w:rPr>
                <w:rFonts w:ascii="Arial" w:hAnsi="Arial" w:cs="Arial"/>
                <w:b/>
                <w:b/>
              </w:rPr>
            </w:pPr>
            <w:r>
              <w:rPr>
                <w:rFonts w:cs="Arial" w:ascii="Arial" w:hAnsi="Arial"/>
              </w:rPr>
              <w:t>Tareas e Investigaciones</w:t>
            </w:r>
          </w:p>
        </w:tc>
        <w:tc>
          <w:tcPr>
            <w:tcW w:w="1485" w:type="dxa"/>
            <w:tcBorders/>
          </w:tcPr>
          <w:p>
            <w:pPr>
              <w:pStyle w:val="Normal"/>
              <w:spacing w:lineRule="auto" w:line="360" w:before="0" w:after="0"/>
              <w:jc w:val="center"/>
              <w:rPr>
                <w:rFonts w:ascii="Arial" w:hAnsi="Arial" w:cs="Arial"/>
                <w:b/>
                <w:b/>
              </w:rPr>
            </w:pPr>
            <w:r>
              <w:rPr>
                <w:rFonts w:cs="Arial" w:ascii="Arial" w:hAnsi="Arial"/>
              </w:rPr>
              <w:t>25%</w:t>
            </w:r>
          </w:p>
        </w:tc>
      </w:tr>
      <w:tr>
        <w:trPr/>
        <w:tc>
          <w:tcPr>
            <w:tcW w:w="675" w:type="dxa"/>
            <w:tcBorders>
              <w:right w:val="nil"/>
            </w:tcBorders>
          </w:tcPr>
          <w:p>
            <w:pPr>
              <w:pStyle w:val="Normal"/>
              <w:spacing w:lineRule="auto" w:line="240" w:before="0" w:after="0"/>
              <w:rPr>
                <w:rFonts w:ascii="Arial" w:hAnsi="Arial" w:cs="Arial"/>
                <w:b/>
                <w:b/>
              </w:rPr>
            </w:pPr>
            <w:r>
              <w:rPr/>
              <w:t>PL</w:t>
            </w:r>
          </w:p>
        </w:tc>
        <w:tc>
          <w:tcPr>
            <w:tcW w:w="4935" w:type="dxa"/>
            <w:tcBorders/>
          </w:tcPr>
          <w:p>
            <w:pPr>
              <w:pStyle w:val="Normal"/>
              <w:spacing w:lineRule="auto" w:line="240" w:before="0" w:after="0"/>
              <w:rPr>
                <w:rFonts w:ascii="Arial" w:hAnsi="Arial" w:cs="Arial"/>
                <w:b/>
                <w:b/>
              </w:rPr>
            </w:pPr>
            <w:r>
              <w:rPr>
                <w:rFonts w:cs="Arial" w:ascii="Arial" w:hAnsi="Arial"/>
              </w:rPr>
              <w:t>Prácticas de laboratorio</w:t>
            </w:r>
          </w:p>
        </w:tc>
        <w:tc>
          <w:tcPr>
            <w:tcW w:w="1485" w:type="dxa"/>
            <w:tcBorders/>
          </w:tcPr>
          <w:p>
            <w:pPr>
              <w:pStyle w:val="Normal"/>
              <w:spacing w:lineRule="auto" w:line="360" w:before="0" w:after="0"/>
              <w:jc w:val="center"/>
              <w:rPr>
                <w:rFonts w:ascii="Arial" w:hAnsi="Arial" w:cs="Arial"/>
                <w:b/>
                <w:b/>
              </w:rPr>
            </w:pPr>
            <w:r>
              <w:rPr>
                <w:rFonts w:cs="Arial" w:ascii="Arial" w:hAnsi="Arial"/>
              </w:rPr>
              <w:t>25%</w:t>
            </w:r>
          </w:p>
        </w:tc>
      </w:tr>
      <w:tr>
        <w:trPr/>
        <w:tc>
          <w:tcPr>
            <w:tcW w:w="675" w:type="dxa"/>
            <w:tcBorders>
              <w:right w:val="nil"/>
            </w:tcBorders>
          </w:tcPr>
          <w:p>
            <w:pPr>
              <w:pStyle w:val="Normal"/>
              <w:spacing w:lineRule="auto" w:line="240" w:before="0" w:after="0"/>
              <w:rPr>
                <w:rFonts w:ascii="Arial" w:hAnsi="Arial" w:cs="Arial"/>
                <w:b/>
                <w:b/>
              </w:rPr>
            </w:pPr>
            <w:r>
              <w:rPr/>
              <w:t>PI</w:t>
            </w:r>
          </w:p>
        </w:tc>
        <w:tc>
          <w:tcPr>
            <w:tcW w:w="4935" w:type="dxa"/>
            <w:tcBorders/>
          </w:tcPr>
          <w:p>
            <w:pPr>
              <w:pStyle w:val="Normal"/>
              <w:spacing w:lineRule="auto" w:line="240" w:before="0" w:after="0"/>
              <w:rPr>
                <w:b w:val="false"/>
                <w:b w:val="false"/>
                <w:bCs w:val="false"/>
              </w:rPr>
            </w:pPr>
            <w:r>
              <w:rPr>
                <w:rFonts w:cs="Arial" w:ascii="Arial" w:hAnsi="Arial"/>
                <w:b w:val="false"/>
                <w:bCs w:val="false"/>
              </w:rPr>
              <w:t xml:space="preserve">Proyecto Integrador de conocimiento </w:t>
            </w:r>
            <w:r>
              <w:rPr>
                <w:rFonts w:cs="Arial" w:ascii="Arial" w:hAnsi="Arial"/>
                <w:b w:val="false"/>
                <w:bCs w:val="false"/>
              </w:rPr>
              <w:t>(conformado por varios subproyectos)</w:t>
            </w:r>
          </w:p>
        </w:tc>
        <w:tc>
          <w:tcPr>
            <w:tcW w:w="1485" w:type="dxa"/>
            <w:tcBorders/>
          </w:tcPr>
          <w:p>
            <w:pPr>
              <w:pStyle w:val="Normal"/>
              <w:spacing w:lineRule="auto" w:line="360" w:before="0" w:after="0"/>
              <w:jc w:val="center"/>
              <w:rPr>
                <w:rFonts w:ascii="Arial" w:hAnsi="Arial" w:cs="Arial"/>
                <w:b/>
                <w:b/>
              </w:rPr>
            </w:pPr>
            <w:r>
              <w:rPr>
                <w:rFonts w:cs="Arial" w:ascii="Arial" w:hAnsi="Arial"/>
              </w:rPr>
              <w:t>25%</w:t>
            </w:r>
          </w:p>
        </w:tc>
      </w:tr>
      <w:tr>
        <w:trPr/>
        <w:tc>
          <w:tcPr>
            <w:tcW w:w="675" w:type="dxa"/>
            <w:tcBorders>
              <w:right w:val="nil"/>
            </w:tcBorders>
          </w:tcPr>
          <w:p>
            <w:pPr>
              <w:pStyle w:val="Normal"/>
              <w:spacing w:lineRule="auto" w:line="240" w:before="0" w:after="0"/>
              <w:rPr>
                <w:rFonts w:ascii="Arial" w:hAnsi="Arial" w:cs="Arial"/>
                <w:b/>
                <w:b/>
                <w:bCs/>
              </w:rPr>
            </w:pPr>
            <w:r>
              <w:rPr>
                <w:rFonts w:cs="Arial" w:ascii="Arial" w:hAnsi="Arial"/>
                <w:b/>
                <w:bCs/>
              </w:rPr>
            </w:r>
          </w:p>
        </w:tc>
        <w:tc>
          <w:tcPr>
            <w:tcW w:w="4935" w:type="dxa"/>
            <w:tcBorders/>
          </w:tcPr>
          <w:p>
            <w:pPr>
              <w:pStyle w:val="Normal"/>
              <w:spacing w:lineRule="auto" w:line="240" w:before="0" w:after="0"/>
              <w:rPr>
                <w:rFonts w:ascii="Arial" w:hAnsi="Arial" w:cs="Arial"/>
                <w:b/>
                <w:b/>
                <w:bCs/>
              </w:rPr>
            </w:pPr>
            <w:r>
              <w:rPr>
                <w:rFonts w:cs="Arial" w:ascii="Arial" w:hAnsi="Arial"/>
                <w:b/>
                <w:bCs/>
              </w:rPr>
              <w:t>Total</w:t>
            </w:r>
          </w:p>
        </w:tc>
        <w:tc>
          <w:tcPr>
            <w:tcW w:w="1485" w:type="dxa"/>
            <w:tcBorders/>
          </w:tcPr>
          <w:p>
            <w:pPr>
              <w:pStyle w:val="Normal"/>
              <w:spacing w:lineRule="auto" w:line="360" w:before="0" w:after="0"/>
              <w:jc w:val="center"/>
              <w:rPr>
                <w:rFonts w:ascii="Arial" w:hAnsi="Arial" w:cs="Arial"/>
                <w:b/>
                <w:b/>
                <w:bCs/>
              </w:rPr>
            </w:pPr>
            <w:r>
              <w:rPr>
                <w:rFonts w:cs="Arial" w:ascii="Arial" w:hAnsi="Arial"/>
                <w:b/>
                <w:bCs/>
              </w:rPr>
              <w:t>100%</w:t>
            </w:r>
          </w:p>
        </w:tc>
      </w:tr>
    </w:tbl>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Cs/>
        </w:rPr>
      </w:pPr>
      <w:r>
        <w:rPr>
          <w:rFonts w:cs="Arial" w:ascii="Arial" w:hAnsi="Arial"/>
          <w:b/>
        </w:rPr>
        <w:t>Exámenes cortos y comprobación de lecturas</w:t>
      </w:r>
      <w:r>
        <w:rPr>
          <w:rFonts w:cs="Arial" w:ascii="Arial" w:hAnsi="Arial"/>
          <w:bCs/>
        </w:rPr>
        <w:t>: aplicables sobre cada uno de los temas desarrollados, a discreción del profesor, en las diferentes sesiones teóricas o prácticas.</w:t>
      </w:r>
    </w:p>
    <w:p>
      <w:pPr>
        <w:pStyle w:val="Normal"/>
        <w:spacing w:lineRule="auto" w:line="360"/>
        <w:rPr>
          <w:rFonts w:ascii="Arial" w:hAnsi="Arial" w:cs="Arial"/>
          <w:bCs/>
        </w:rPr>
      </w:pPr>
      <w:r>
        <w:rPr>
          <w:rFonts w:cs="Arial" w:ascii="Arial" w:hAnsi="Arial"/>
          <w:b/>
        </w:rPr>
        <w:t>Tareas e investigaciones</w:t>
      </w:r>
      <w:r>
        <w:rPr>
          <w:rFonts w:cs="Arial" w:ascii="Arial" w:hAnsi="Arial"/>
          <w:bCs/>
        </w:rPr>
        <w:t>: investigaciones adicionales que se plantean para ampliar los temas vistos en el curso, puede considerarse la creación de aplicaciones computacionales simples que pongan en práctica los conocimientos adquiridos.</w:t>
      </w:r>
    </w:p>
    <w:p>
      <w:pPr>
        <w:pStyle w:val="Normal"/>
        <w:spacing w:lineRule="auto" w:line="360"/>
        <w:rPr>
          <w:rFonts w:ascii="Arial" w:hAnsi="Arial" w:cs="Arial"/>
          <w:bCs/>
        </w:rPr>
      </w:pPr>
      <w:r>
        <w:rPr>
          <w:rFonts w:cs="Arial" w:ascii="Arial" w:hAnsi="Arial"/>
          <w:b/>
        </w:rPr>
        <w:t>Prácticas de laboratorio</w:t>
      </w:r>
      <w:r>
        <w:rPr>
          <w:rFonts w:cs="Arial" w:ascii="Arial" w:hAnsi="Arial"/>
          <w:bCs/>
        </w:rPr>
        <w:t>: se evalúa por la entrega de informes sobre las prácticas realizada a discreción del profesor.</w:t>
      </w:r>
    </w:p>
    <w:p>
      <w:pPr>
        <w:pStyle w:val="Normal"/>
        <w:spacing w:lineRule="auto" w:line="360"/>
        <w:jc w:val="both"/>
        <w:rPr/>
      </w:pPr>
      <w:r>
        <w:rPr>
          <w:rFonts w:cs="Arial" w:ascii="Arial" w:hAnsi="Arial"/>
          <w:b/>
          <w:bCs/>
        </w:rPr>
        <w:t>Proyecto Integrador de conocimiento</w:t>
      </w:r>
      <w:r>
        <w:rPr>
          <w:rFonts w:cs="Arial" w:ascii="Arial" w:hAnsi="Arial"/>
          <w:bCs/>
        </w:rPr>
        <w:t>: a discreción del profesor se asigna a los grupos de alumnos, el tema en administración de base de datos, para que desarrollen una propuesta basada en un aplicativo computacional.</w:t>
      </w:r>
    </w:p>
    <w:p>
      <w:pPr>
        <w:pStyle w:val="Normal"/>
        <w:spacing w:lineRule="auto" w:line="360" w:before="0" w:after="0"/>
        <w:ind w:firstLine="360"/>
        <w:rPr>
          <w:rFonts w:ascii="Arial" w:hAnsi="Arial" w:cs="Arial"/>
          <w:b/>
          <w:b/>
        </w:rPr>
      </w:pPr>
      <w:r>
        <w:rPr>
          <w:rFonts w:cs="Arial" w:ascii="Arial" w:hAnsi="Arial"/>
          <w:b/>
        </w:rPr>
        <w:t>VI.  Cronograma</w:t>
      </w:r>
    </w:p>
    <w:p>
      <w:pPr>
        <w:pStyle w:val="Normal"/>
        <w:spacing w:lineRule="auto" w:line="360" w:before="0" w:after="0"/>
        <w:ind w:firstLine="360"/>
        <w:rPr>
          <w:rFonts w:ascii="Arial" w:hAnsi="Arial" w:cs="Arial"/>
          <w:b/>
          <w:b/>
        </w:rPr>
      </w:pPr>
      <w:r>
        <w:rPr>
          <w:rFonts w:cs="Arial" w:ascii="Arial" w:hAnsi="Arial"/>
          <w:b/>
        </w:rPr>
      </w:r>
    </w:p>
    <w:tbl>
      <w:tblPr>
        <w:tblW w:w="8460" w:type="dxa"/>
        <w:jc w:val="left"/>
        <w:tblInd w:w="39" w:type="dxa"/>
        <w:tblCellMar>
          <w:top w:w="55" w:type="dxa"/>
          <w:left w:w="55" w:type="dxa"/>
          <w:bottom w:w="55" w:type="dxa"/>
          <w:right w:w="55" w:type="dxa"/>
        </w:tblCellMar>
      </w:tblPr>
      <w:tblGrid>
        <w:gridCol w:w="5220"/>
        <w:gridCol w:w="1185"/>
        <w:gridCol w:w="411"/>
        <w:gridCol w:w="411"/>
        <w:gridCol w:w="411"/>
        <w:gridCol w:w="822"/>
      </w:tblGrid>
      <w:tr>
        <w:trPr/>
        <w:tc>
          <w:tcPr>
            <w:tcW w:w="5220" w:type="dxa"/>
            <w:vMerge w:val="restart"/>
            <w:tcBorders>
              <w:top w:val="single" w:sz="2" w:space="0" w:color="000000"/>
              <w:left w:val="single" w:sz="2" w:space="0" w:color="000000"/>
              <w:bottom w:val="single" w:sz="2" w:space="0" w:color="000000"/>
            </w:tcBorders>
          </w:tcPr>
          <w:p>
            <w:pPr>
              <w:pStyle w:val="ListParagraph"/>
              <w:tabs>
                <w:tab w:val="clear" w:pos="708"/>
                <w:tab w:val="left" w:pos="-720" w:leader="none"/>
              </w:tabs>
              <w:suppressAutoHyphens w:val="true"/>
              <w:spacing w:lineRule="auto" w:line="360"/>
              <w:ind w:left="0" w:hanging="0"/>
              <w:jc w:val="center"/>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t>Contenido</w:t>
            </w:r>
          </w:p>
        </w:tc>
        <w:tc>
          <w:tcPr>
            <w:tcW w:w="1185" w:type="dxa"/>
            <w:vMerge w:val="restart"/>
            <w:tcBorders>
              <w:top w:val="single" w:sz="2" w:space="0" w:color="000000"/>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Semana</w:t>
            </w:r>
          </w:p>
        </w:tc>
        <w:tc>
          <w:tcPr>
            <w:tcW w:w="2055" w:type="dxa"/>
            <w:gridSpan w:val="4"/>
            <w:tcBorders>
              <w:top w:val="single" w:sz="2" w:space="0" w:color="000000"/>
              <w:left w:val="single" w:sz="2" w:space="0" w:color="000000"/>
              <w:bottom w:val="single" w:sz="2" w:space="0" w:color="000000"/>
              <w:right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Ac</w:t>
            </w:r>
            <w:r>
              <w:rPr>
                <w:b w:val="false"/>
                <w:bCs w:val="false"/>
                <w:sz w:val="22"/>
                <w:szCs w:val="22"/>
              </w:rPr>
              <w:t>t</w:t>
            </w:r>
            <w:r>
              <w:rPr>
                <w:b w:val="false"/>
                <w:bCs w:val="false"/>
                <w:sz w:val="22"/>
                <w:szCs w:val="22"/>
              </w:rPr>
              <w:t xml:space="preserve"> Evaluativa</w:t>
            </w:r>
          </w:p>
        </w:tc>
      </w:tr>
      <w:tr>
        <w:trPr>
          <w:trHeight w:val="372" w:hRule="atLeast"/>
        </w:trPr>
        <w:tc>
          <w:tcPr>
            <w:tcW w:w="5220" w:type="dxa"/>
            <w:vMerge w:val="continue"/>
            <w:tcBorders>
              <w:top w:val="single" w:sz="2" w:space="0" w:color="000000"/>
              <w:left w:val="single" w:sz="2" w:space="0" w:color="000000"/>
              <w:bottom w:val="single" w:sz="2" w:space="0" w:color="000000"/>
            </w:tcBorders>
          </w:tcPr>
          <w:p>
            <w:pPr>
              <w:pStyle w:val="ListParagraph"/>
              <w:tabs>
                <w:tab w:val="clear" w:pos="708"/>
                <w:tab w:val="left" w:pos="-720" w:leader="none"/>
              </w:tabs>
              <w:suppressAutoHyphens w:val="true"/>
              <w:spacing w:lineRule="auto" w:line="360"/>
              <w:ind w:left="0"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r>
          </w:p>
        </w:tc>
        <w:tc>
          <w:tcPr>
            <w:tcW w:w="1185" w:type="dxa"/>
            <w:vMerge w:val="continue"/>
            <w:tcBorders>
              <w:top w:val="single" w:sz="2" w:space="0" w:color="000000"/>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r>
          </w:p>
        </w:tc>
        <w:tc>
          <w:tcPr>
            <w:tcW w:w="411"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EC</w:t>
            </w:r>
          </w:p>
        </w:tc>
        <w:tc>
          <w:tcPr>
            <w:tcW w:w="411" w:type="dxa"/>
            <w:tcBorders>
              <w:left w:val="single" w:sz="2" w:space="0" w:color="000000"/>
              <w:bottom w:val="single" w:sz="2" w:space="0" w:color="000000"/>
            </w:tcBorders>
          </w:tcPr>
          <w:p>
            <w:pPr>
              <w:pStyle w:val="Contenidodelatabla"/>
              <w:spacing w:before="0" w:after="200"/>
              <w:jc w:val="center"/>
              <w:rPr>
                <w:sz w:val="22"/>
                <w:szCs w:val="22"/>
              </w:rPr>
            </w:pPr>
            <w:r>
              <w:rPr>
                <w:b w:val="false"/>
                <w:bCs w:val="false"/>
                <w:sz w:val="22"/>
                <w:szCs w:val="22"/>
              </w:rPr>
              <w:t>T</w:t>
            </w:r>
            <w:r>
              <w:rPr>
                <w:rFonts w:eastAsia="맑은 고딕" w:cs="" w:cstheme="minorBidi" w:eastAsiaTheme="minorEastAsia"/>
                <w:b w:val="false"/>
                <w:bCs w:val="false"/>
                <w:color w:val="auto"/>
                <w:kern w:val="0"/>
                <w:sz w:val="22"/>
                <w:szCs w:val="22"/>
                <w:lang w:val="es-ES" w:eastAsia="es-ES" w:bidi="ar-SA"/>
              </w:rPr>
              <w:t>I</w:t>
            </w:r>
          </w:p>
        </w:tc>
        <w:tc>
          <w:tcPr>
            <w:tcW w:w="411"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PL</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PI</w:t>
            </w:r>
          </w:p>
        </w:tc>
      </w:tr>
      <w:tr>
        <w:trPr/>
        <w:tc>
          <w:tcPr>
            <w:tcW w:w="5220" w:type="dxa"/>
            <w:vMerge w:val="restart"/>
            <w:tcBorders>
              <w:left w:val="single" w:sz="2" w:space="0" w:color="000000"/>
              <w:bottom w:val="single" w:sz="2" w:space="0" w:color="000000"/>
            </w:tcBorders>
          </w:tcPr>
          <w:p>
            <w:pPr>
              <w:pStyle w:val="ListParagraph"/>
              <w:tabs>
                <w:tab w:val="clear" w:pos="708"/>
                <w:tab w:val="left" w:pos="-720" w:leader="none"/>
              </w:tabs>
              <w:suppressAutoHyphens w:val="true"/>
              <w:spacing w:lineRule="auto" w:line="360"/>
              <w:ind w:left="0"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t xml:space="preserve">1. </w:t>
            </w:r>
            <w:r>
              <w:rPr>
                <w:rFonts w:eastAsia="Times New Roman" w:cs="Arial" w:ascii="Arial" w:hAnsi="Arial"/>
                <w:b w:val="false"/>
                <w:bCs w:val="false"/>
                <w:i w:val="false"/>
                <w:iCs w:val="false"/>
                <w:color w:val="000000"/>
                <w:spacing w:val="-3"/>
                <w:kern w:val="0"/>
                <w:sz w:val="22"/>
                <w:szCs w:val="22"/>
                <w:lang w:val="es-CR" w:eastAsia="es-CR" w:bidi="ar-SA"/>
              </w:rPr>
              <w:t>Control Interno en los Sistemas Gestores de Bases de Datos (SGBD)</w:t>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1</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r>
          </w:p>
        </w:tc>
      </w:tr>
      <w:tr>
        <w:trPr/>
        <w:tc>
          <w:tcPr>
            <w:tcW w:w="5220" w:type="dxa"/>
            <w:vMerge w:val="continue"/>
            <w:tcBorders>
              <w:left w:val="single" w:sz="2" w:space="0" w:color="000000"/>
              <w:bottom w:val="single" w:sz="2" w:space="0" w:color="000000"/>
            </w:tcBorders>
          </w:tcPr>
          <w:p>
            <w:pPr>
              <w:pStyle w:val="ListParagraph"/>
              <w:tabs>
                <w:tab w:val="clear" w:pos="708"/>
                <w:tab w:val="left" w:pos="-720" w:leader="none"/>
              </w:tabs>
              <w:suppressAutoHyphens w:val="true"/>
              <w:spacing w:lineRule="auto" w:line="360"/>
              <w:ind w:left="0"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2</w:t>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t xml:space="preserve"> </w:t>
            </w:r>
            <w:r>
              <w:rPr>
                <w:b/>
                <w:bCs/>
                <w:sz w:val="22"/>
                <w:szCs w:val="22"/>
              </w:rPr>
              <w:t>X</w:t>
            </w:r>
          </w:p>
        </w:tc>
      </w:tr>
      <w:tr>
        <w:trPr/>
        <w:tc>
          <w:tcPr>
            <w:tcW w:w="5220" w:type="dxa"/>
            <w:vMerge w:val="restart"/>
            <w:tcBorders>
              <w:left w:val="single" w:sz="2" w:space="0" w:color="000000"/>
              <w:bottom w:val="single" w:sz="2" w:space="0" w:color="000000"/>
            </w:tcBorders>
          </w:tcPr>
          <w:p>
            <w:pPr>
              <w:pStyle w:val="ListParagraph"/>
              <w:tabs>
                <w:tab w:val="clear" w:pos="708"/>
                <w:tab w:val="left" w:pos="-720" w:leader="none"/>
              </w:tabs>
              <w:suppressAutoHyphens w:val="true"/>
              <w:spacing w:lineRule="auto" w:line="360"/>
              <w:ind w:left="0"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t xml:space="preserve">2. </w:t>
            </w:r>
            <w:r>
              <w:rPr>
                <w:rFonts w:eastAsia="Times New Roman" w:cs="Arial" w:ascii="Arial" w:hAnsi="Arial"/>
                <w:b w:val="false"/>
                <w:bCs w:val="false"/>
                <w:i w:val="false"/>
                <w:iCs w:val="false"/>
                <w:color w:val="000000"/>
                <w:spacing w:val="-3"/>
                <w:kern w:val="0"/>
                <w:sz w:val="22"/>
                <w:szCs w:val="22"/>
                <w:lang w:val="es-CR" w:eastAsia="es-CR" w:bidi="ar-SA"/>
              </w:rPr>
              <w:t>Administración de bases de datos</w:t>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4</w:t>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r>
          </w:p>
        </w:tc>
      </w:tr>
      <w:tr>
        <w:trPr/>
        <w:tc>
          <w:tcPr>
            <w:tcW w:w="5220" w:type="dxa"/>
            <w:vMerge w:val="continue"/>
            <w:tcBorders>
              <w:left w:val="single" w:sz="2" w:space="0" w:color="000000"/>
              <w:bottom w:val="single" w:sz="2" w:space="0" w:color="000000"/>
            </w:tcBorders>
          </w:tcPr>
          <w:p>
            <w:pPr>
              <w:pStyle w:val="ListParagraph"/>
              <w:tabs>
                <w:tab w:val="clear" w:pos="708"/>
                <w:tab w:val="left" w:pos="-720" w:leader="none"/>
              </w:tabs>
              <w:suppressAutoHyphens w:val="true"/>
              <w:spacing w:lineRule="auto" w:line="360"/>
              <w:ind w:left="0"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5</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r>
          </w:p>
        </w:tc>
      </w:tr>
      <w:tr>
        <w:trPr/>
        <w:tc>
          <w:tcPr>
            <w:tcW w:w="5220" w:type="dxa"/>
            <w:vMerge w:val="continue"/>
            <w:tcBorders>
              <w:left w:val="single" w:sz="2" w:space="0" w:color="000000"/>
              <w:bottom w:val="single" w:sz="2" w:space="0" w:color="000000"/>
            </w:tcBorders>
          </w:tcPr>
          <w:p>
            <w:pPr>
              <w:pStyle w:val="ListParagraph"/>
              <w:tabs>
                <w:tab w:val="clear" w:pos="708"/>
                <w:tab w:val="left" w:pos="-720" w:leader="none"/>
              </w:tabs>
              <w:suppressAutoHyphens w:val="true"/>
              <w:spacing w:lineRule="auto" w:line="360"/>
              <w:ind w:left="0"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6</w:t>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t>X</w:t>
            </w:r>
          </w:p>
        </w:tc>
      </w:tr>
      <w:tr>
        <w:trPr/>
        <w:tc>
          <w:tcPr>
            <w:tcW w:w="5220" w:type="dxa"/>
            <w:tcBorders>
              <w:left w:val="single" w:sz="2" w:space="0" w:color="000000"/>
              <w:bottom w:val="single" w:sz="2" w:space="0" w:color="000000"/>
            </w:tcBorders>
          </w:tcPr>
          <w:p>
            <w:pPr>
              <w:pStyle w:val="ListParagraph"/>
              <w:tabs>
                <w:tab w:val="clear" w:pos="708"/>
                <w:tab w:val="left" w:pos="-720" w:leader="none"/>
              </w:tabs>
              <w:suppressAutoHyphens w:val="true"/>
              <w:spacing w:lineRule="auto" w:line="360"/>
              <w:ind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t xml:space="preserve">3. </w:t>
            </w:r>
            <w:r>
              <w:rPr>
                <w:rFonts w:eastAsia="Times New Roman" w:cs="Arial" w:ascii="Arial" w:hAnsi="Arial"/>
                <w:b w:val="false"/>
                <w:bCs w:val="false"/>
                <w:i w:val="false"/>
                <w:iCs w:val="false"/>
                <w:color w:val="000000"/>
                <w:spacing w:val="-3"/>
                <w:kern w:val="0"/>
                <w:sz w:val="22"/>
                <w:szCs w:val="22"/>
                <w:lang w:val="es-CR" w:eastAsia="es-CR" w:bidi="ar-SA"/>
              </w:rPr>
              <w:t>Configuración del entorno de red</w:t>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8</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r>
          </w:p>
        </w:tc>
      </w:tr>
      <w:tr>
        <w:trPr/>
        <w:tc>
          <w:tcPr>
            <w:tcW w:w="5220" w:type="dxa"/>
            <w:tcBorders>
              <w:left w:val="single" w:sz="2" w:space="0" w:color="000000"/>
              <w:bottom w:val="single" w:sz="2" w:space="0" w:color="000000"/>
            </w:tcBorders>
          </w:tcPr>
          <w:p>
            <w:pPr>
              <w:pStyle w:val="Normal"/>
              <w:tabs>
                <w:tab w:val="clear" w:pos="708"/>
                <w:tab w:val="left" w:pos="-720" w:leader="none"/>
              </w:tabs>
              <w:suppressAutoHyphens w:val="true"/>
              <w:spacing w:lineRule="auto" w:line="360" w:before="0" w:after="0"/>
              <w:ind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t xml:space="preserve">4. </w:t>
            </w:r>
            <w:r>
              <w:rPr>
                <w:rFonts w:eastAsia="Times New Roman" w:cs="Arial" w:ascii="Arial" w:hAnsi="Arial"/>
                <w:b w:val="false"/>
                <w:bCs w:val="false"/>
                <w:i w:val="false"/>
                <w:iCs w:val="false"/>
                <w:color w:val="000000"/>
                <w:spacing w:val="-3"/>
                <w:kern w:val="0"/>
                <w:sz w:val="22"/>
                <w:szCs w:val="22"/>
                <w:lang w:val="es-CR" w:eastAsia="es-CR" w:bidi="ar-SA"/>
              </w:rPr>
              <w:t>Administración</w:t>
            </w:r>
            <w:r>
              <w:rPr>
                <w:rFonts w:eastAsia="Times New Roman" w:cs="Arial" w:ascii="Arial" w:hAnsi="Arial"/>
                <w:b w:val="false"/>
                <w:bCs w:val="false"/>
                <w:i w:val="false"/>
                <w:iCs w:val="false"/>
                <w:color w:val="000000"/>
                <w:spacing w:val="-3"/>
                <w:kern w:val="0"/>
                <w:sz w:val="22"/>
                <w:szCs w:val="22"/>
                <w:lang w:val="es-CR" w:eastAsia="es-CR" w:bidi="ar-SA"/>
              </w:rPr>
              <w:t xml:space="preserve"> de </w:t>
            </w:r>
            <w:r>
              <w:rPr>
                <w:rFonts w:eastAsia="Times New Roman" w:cs="Arial" w:ascii="Arial" w:hAnsi="Arial"/>
                <w:b w:val="false"/>
                <w:bCs w:val="false"/>
                <w:i w:val="false"/>
                <w:iCs w:val="false"/>
                <w:color w:val="000000"/>
                <w:spacing w:val="-3"/>
                <w:kern w:val="0"/>
                <w:sz w:val="22"/>
                <w:szCs w:val="22"/>
                <w:lang w:val="es-CR" w:eastAsia="es-CR" w:bidi="ar-SA"/>
              </w:rPr>
              <w:t xml:space="preserve">memoria y los procesos </w:t>
            </w:r>
            <w:r>
              <w:rPr>
                <w:rFonts w:eastAsia="Times New Roman" w:cs="Arial" w:ascii="Arial" w:hAnsi="Arial"/>
                <w:b w:val="false"/>
                <w:bCs w:val="false"/>
                <w:i w:val="false"/>
                <w:iCs w:val="false"/>
                <w:color w:val="000000"/>
                <w:spacing w:val="-3"/>
                <w:kern w:val="0"/>
                <w:sz w:val="22"/>
                <w:szCs w:val="22"/>
                <w:lang w:val="es-CR" w:eastAsia="es-CR" w:bidi="ar-SA"/>
              </w:rPr>
              <w:t>de soporte a la base de datos</w:t>
            </w:r>
          </w:p>
        </w:tc>
        <w:tc>
          <w:tcPr>
            <w:tcW w:w="1185"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val="false"/>
                <w:b w:val="false"/>
                <w:bCs w:val="false"/>
                <w:color w:val="auto"/>
                <w:kern w:val="0"/>
                <w:sz w:val="22"/>
                <w:szCs w:val="22"/>
                <w:lang w:val="es-ES" w:eastAsia="es-ES" w:bidi="ar-SA"/>
              </w:rPr>
            </w:pPr>
            <w:r>
              <w:rPr>
                <w:rFonts w:eastAsia="맑은 고딕" w:cs="" w:cstheme="minorBidi" w:eastAsiaTheme="minorEastAsia"/>
                <w:b w:val="false"/>
                <w:bCs w:val="false"/>
                <w:color w:val="auto"/>
                <w:kern w:val="0"/>
                <w:sz w:val="22"/>
                <w:szCs w:val="22"/>
                <w:lang w:val="es-ES" w:eastAsia="es-ES" w:bidi="ar-SA"/>
              </w:rPr>
              <w:t>8</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r>
          </w:p>
        </w:tc>
      </w:tr>
      <w:tr>
        <w:trPr/>
        <w:tc>
          <w:tcPr>
            <w:tcW w:w="5220" w:type="dxa"/>
            <w:vMerge w:val="restart"/>
            <w:tcBorders>
              <w:left w:val="single" w:sz="2" w:space="0" w:color="000000"/>
              <w:bottom w:val="single" w:sz="2" w:space="0" w:color="000000"/>
            </w:tcBorders>
          </w:tcPr>
          <w:p>
            <w:pPr>
              <w:pStyle w:val="Normal"/>
              <w:tabs>
                <w:tab w:val="clear" w:pos="708"/>
                <w:tab w:val="left" w:pos="-720" w:leader="none"/>
              </w:tabs>
              <w:suppressAutoHyphens w:val="true"/>
              <w:spacing w:lineRule="auto" w:line="360" w:before="0" w:after="0"/>
              <w:ind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t xml:space="preserve">5. </w:t>
            </w:r>
            <w:r>
              <w:rPr>
                <w:rFonts w:eastAsia="Times New Roman" w:cs="Arial" w:ascii="Arial" w:hAnsi="Arial"/>
                <w:b w:val="false"/>
                <w:bCs w:val="false"/>
                <w:i w:val="false"/>
                <w:iCs w:val="false"/>
                <w:color w:val="000000"/>
                <w:spacing w:val="-3"/>
                <w:kern w:val="0"/>
                <w:sz w:val="22"/>
                <w:szCs w:val="22"/>
                <w:lang w:val="es-CR" w:eastAsia="es-CR" w:bidi="ar-SA"/>
              </w:rPr>
              <w:t>Gestión de estructuras de almacenamiento de bases de datos</w:t>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 xml:space="preserve"> </w:t>
            </w:r>
            <w:r>
              <w:rPr>
                <w:b w:val="false"/>
                <w:bCs w:val="false"/>
                <w:sz w:val="22"/>
                <w:szCs w:val="22"/>
              </w:rPr>
              <w:t>9</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r>
          </w:p>
        </w:tc>
      </w:tr>
      <w:tr>
        <w:trPr/>
        <w:tc>
          <w:tcPr>
            <w:tcW w:w="5220" w:type="dxa"/>
            <w:vMerge w:val="continue"/>
            <w:tcBorders>
              <w:left w:val="single" w:sz="2" w:space="0" w:color="000000"/>
              <w:bottom w:val="single" w:sz="2" w:space="0" w:color="000000"/>
            </w:tcBorders>
          </w:tcPr>
          <w:p>
            <w:pPr>
              <w:pStyle w:val="Normal"/>
              <w:tabs>
                <w:tab w:val="clear" w:pos="708"/>
                <w:tab w:val="left" w:pos="-720" w:leader="none"/>
              </w:tabs>
              <w:suppressAutoHyphens w:val="true"/>
              <w:spacing w:lineRule="auto" w:line="360" w:before="0" w:after="0"/>
              <w:ind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r>
          </w:p>
        </w:tc>
        <w:tc>
          <w:tcPr>
            <w:tcW w:w="1185"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val="false"/>
                <w:b w:val="false"/>
                <w:bCs w:val="false"/>
                <w:color w:val="auto"/>
                <w:kern w:val="0"/>
                <w:sz w:val="22"/>
                <w:szCs w:val="22"/>
                <w:lang w:val="es-ES" w:eastAsia="es-ES" w:bidi="ar-SA"/>
              </w:rPr>
            </w:pPr>
            <w:r>
              <w:rPr>
                <w:rFonts w:eastAsia="맑은 고딕" w:cs="" w:cstheme="minorBidi" w:eastAsiaTheme="minorEastAsia"/>
                <w:b w:val="false"/>
                <w:bCs w:val="false"/>
                <w:color w:val="auto"/>
                <w:kern w:val="0"/>
                <w:sz w:val="22"/>
                <w:szCs w:val="22"/>
                <w:lang w:val="es-ES" w:eastAsia="es-ES" w:bidi="ar-SA"/>
              </w:rPr>
              <w:t>10</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r>
          </w:p>
        </w:tc>
      </w:tr>
      <w:tr>
        <w:trPr/>
        <w:tc>
          <w:tcPr>
            <w:tcW w:w="5220" w:type="dxa"/>
            <w:vMerge w:val="restart"/>
            <w:tcBorders>
              <w:left w:val="single" w:sz="2" w:space="0" w:color="000000"/>
              <w:bottom w:val="single" w:sz="2" w:space="0" w:color="000000"/>
            </w:tcBorders>
          </w:tcPr>
          <w:p>
            <w:pPr>
              <w:pStyle w:val="Normal"/>
              <w:tabs>
                <w:tab w:val="clear" w:pos="708"/>
                <w:tab w:val="left" w:pos="-720" w:leader="none"/>
              </w:tabs>
              <w:suppressAutoHyphens w:val="true"/>
              <w:spacing w:lineRule="auto" w:line="360" w:before="0" w:after="0"/>
              <w:ind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t xml:space="preserve">6. </w:t>
            </w:r>
            <w:r>
              <w:rPr>
                <w:rFonts w:eastAsia="Times New Roman" w:cs="Arial" w:ascii="Arial" w:hAnsi="Arial"/>
                <w:b w:val="false"/>
                <w:bCs w:val="false"/>
                <w:i w:val="false"/>
                <w:iCs w:val="false"/>
                <w:color w:val="000000"/>
                <w:spacing w:val="-3"/>
                <w:kern w:val="0"/>
                <w:sz w:val="22"/>
                <w:szCs w:val="22"/>
                <w:lang w:val="es-CR" w:eastAsia="es-CR" w:bidi="ar-SA"/>
              </w:rPr>
              <w:t>Administración de cuentas de usuario y seguridad</w:t>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11</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r>
          </w:p>
        </w:tc>
      </w:tr>
      <w:tr>
        <w:trPr/>
        <w:tc>
          <w:tcPr>
            <w:tcW w:w="5220" w:type="dxa"/>
            <w:vMerge w:val="continue"/>
            <w:tcBorders>
              <w:left w:val="single" w:sz="2" w:space="0" w:color="000000"/>
              <w:bottom w:val="single" w:sz="2" w:space="0" w:color="000000"/>
            </w:tcBorders>
          </w:tcPr>
          <w:p>
            <w:pPr>
              <w:pStyle w:val="Normal"/>
              <w:tabs>
                <w:tab w:val="clear" w:pos="708"/>
                <w:tab w:val="left" w:pos="-720" w:leader="none"/>
              </w:tabs>
              <w:suppressAutoHyphens w:val="true"/>
              <w:spacing w:lineRule="auto" w:line="360" w:before="0" w:after="0"/>
              <w:ind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12</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t>X</w:t>
            </w:r>
          </w:p>
        </w:tc>
      </w:tr>
      <w:tr>
        <w:trPr/>
        <w:tc>
          <w:tcPr>
            <w:tcW w:w="5220" w:type="dxa"/>
            <w:vMerge w:val="restart"/>
            <w:tcBorders>
              <w:left w:val="single" w:sz="2" w:space="0" w:color="000000"/>
              <w:bottom w:val="single" w:sz="2" w:space="0" w:color="000000"/>
            </w:tcBorders>
          </w:tcPr>
          <w:p>
            <w:pPr>
              <w:pStyle w:val="Normal"/>
              <w:tabs>
                <w:tab w:val="clear" w:pos="708"/>
                <w:tab w:val="left" w:pos="-720" w:leader="none"/>
              </w:tabs>
              <w:suppressAutoHyphens w:val="true"/>
              <w:spacing w:lineRule="auto" w:line="360" w:before="0" w:after="0"/>
              <w:ind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맑은 고딕" w:cs="Arial" w:ascii="Arial" w:hAnsi="Arial"/>
                <w:b w:val="false"/>
                <w:bCs w:val="false"/>
                <w:i w:val="false"/>
                <w:iCs w:val="false"/>
                <w:color w:val="000000"/>
                <w:spacing w:val="-3"/>
                <w:kern w:val="0"/>
                <w:sz w:val="22"/>
                <w:szCs w:val="22"/>
                <w:lang w:val="es-ES" w:eastAsia="es-ES" w:bidi="ar-SA"/>
              </w:rPr>
              <w:t>7. Respaldo</w:t>
            </w:r>
            <w:r>
              <w:rPr>
                <w:rFonts w:eastAsia="Times New Roman" w:cs="Arial" w:ascii="Arial" w:hAnsi="Arial"/>
                <w:b w:val="false"/>
                <w:bCs w:val="false"/>
                <w:i w:val="false"/>
                <w:iCs w:val="false"/>
                <w:color w:val="000000"/>
                <w:spacing w:val="-3"/>
                <w:kern w:val="0"/>
                <w:sz w:val="22"/>
                <w:szCs w:val="22"/>
                <w:lang w:val="es-CR" w:eastAsia="es-CR" w:bidi="ar-SA"/>
              </w:rPr>
              <w:t xml:space="preserve"> y recuperación </w:t>
            </w:r>
            <w:r>
              <w:rPr>
                <w:rFonts w:eastAsia="Times New Roman" w:cs="Arial" w:ascii="Arial" w:hAnsi="Arial"/>
                <w:b w:val="false"/>
                <w:bCs w:val="false"/>
                <w:i w:val="false"/>
                <w:iCs w:val="false"/>
                <w:color w:val="000000"/>
                <w:spacing w:val="-3"/>
                <w:kern w:val="0"/>
                <w:sz w:val="22"/>
                <w:szCs w:val="22"/>
                <w:lang w:val="es-CR" w:eastAsia="es-CR" w:bidi="ar-SA"/>
              </w:rPr>
              <w:t>de bases de datos</w:t>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13</w:t>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r>
          </w:p>
        </w:tc>
      </w:tr>
      <w:tr>
        <w:trPr/>
        <w:tc>
          <w:tcPr>
            <w:tcW w:w="5220" w:type="dxa"/>
            <w:vMerge w:val="continue"/>
            <w:tcBorders>
              <w:left w:val="single" w:sz="2" w:space="0" w:color="000000"/>
              <w:bottom w:val="single" w:sz="2" w:space="0" w:color="000000"/>
            </w:tcBorders>
          </w:tcPr>
          <w:p>
            <w:pPr>
              <w:pStyle w:val="Normal"/>
              <w:tabs>
                <w:tab w:val="clear" w:pos="708"/>
                <w:tab w:val="left" w:pos="-720" w:leader="none"/>
              </w:tabs>
              <w:suppressAutoHyphens w:val="true"/>
              <w:spacing w:lineRule="auto" w:line="360" w:before="0" w:after="0"/>
              <w:ind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14</w:t>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411" w:type="dxa"/>
            <w:tcBorders>
              <w:left w:val="single" w:sz="2" w:space="0" w:color="000000"/>
              <w:bottom w:val="single" w:sz="2" w:space="0" w:color="000000"/>
            </w:tcBorders>
          </w:tcPr>
          <w:p>
            <w:pPr>
              <w:pStyle w:val="Contenidodelatabla"/>
              <w:spacing w:before="0" w:after="200"/>
              <w:jc w:val="center"/>
              <w:rPr>
                <w:rFonts w:ascii="Calibri" w:hAnsi="Calibri" w:eastAsia="맑은 고딕" w:cs="" w:asciiTheme="minorHAnsi" w:cstheme="minorBidi" w:eastAsiaTheme="minorEastAsia" w:hAnsiTheme="minorHAnsi"/>
                <w:b/>
                <w:b/>
                <w:bCs/>
                <w:color w:val="auto"/>
                <w:kern w:val="0"/>
                <w:sz w:val="22"/>
                <w:szCs w:val="22"/>
                <w:lang w:val="es-ES" w:eastAsia="es-ES" w:bidi="ar-SA"/>
              </w:rPr>
            </w:pPr>
            <w:r>
              <w:rPr>
                <w:rFonts w:eastAsia="맑은 고딕" w:cs="" w:cstheme="minorBidi" w:eastAsiaTheme="minorEastAsia"/>
                <w:b/>
                <w:bCs/>
                <w:color w:val="auto"/>
                <w:kern w:val="0"/>
                <w:sz w:val="22"/>
                <w:szCs w:val="22"/>
                <w:lang w:val="es-ES" w:eastAsia="es-ES" w:bidi="ar-SA"/>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t>X</w:t>
            </w:r>
          </w:p>
        </w:tc>
      </w:tr>
      <w:tr>
        <w:trPr/>
        <w:tc>
          <w:tcPr>
            <w:tcW w:w="5220" w:type="dxa"/>
            <w:vMerge w:val="restart"/>
            <w:tcBorders>
              <w:left w:val="single" w:sz="2" w:space="0" w:color="000000"/>
              <w:bottom w:val="single" w:sz="2" w:space="0" w:color="000000"/>
            </w:tcBorders>
          </w:tcPr>
          <w:p>
            <w:pPr>
              <w:pStyle w:val="Normal"/>
              <w:tabs>
                <w:tab w:val="clear" w:pos="708"/>
                <w:tab w:val="left" w:pos="-720" w:leader="none"/>
              </w:tabs>
              <w:suppressAutoHyphens w:val="true"/>
              <w:spacing w:lineRule="auto" w:line="360" w:before="0" w:after="0"/>
              <w:ind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t xml:space="preserve">8. </w:t>
            </w:r>
            <w:r>
              <w:rPr>
                <w:rFonts w:eastAsia="Times New Roman" w:cs="Arial" w:ascii="Arial" w:hAnsi="Arial"/>
                <w:b w:val="false"/>
                <w:bCs w:val="false"/>
                <w:i w:val="false"/>
                <w:iCs w:val="false"/>
                <w:color w:val="000000"/>
                <w:spacing w:val="-3"/>
                <w:kern w:val="0"/>
                <w:sz w:val="22"/>
                <w:szCs w:val="22"/>
                <w:lang w:val="es-CR" w:eastAsia="es-CR" w:bidi="ar-SA"/>
              </w:rPr>
              <w:t>Supervisión de la actividad de la base de datos con auditoría</w:t>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15</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r>
          </w:p>
        </w:tc>
      </w:tr>
      <w:tr>
        <w:trPr/>
        <w:tc>
          <w:tcPr>
            <w:tcW w:w="5220" w:type="dxa"/>
            <w:vMerge w:val="continue"/>
            <w:tcBorders>
              <w:left w:val="single" w:sz="2" w:space="0" w:color="000000"/>
              <w:bottom w:val="single" w:sz="2" w:space="0" w:color="000000"/>
            </w:tcBorders>
          </w:tcPr>
          <w:p>
            <w:pPr>
              <w:pStyle w:val="Normal"/>
              <w:tabs>
                <w:tab w:val="clear" w:pos="708"/>
                <w:tab w:val="left" w:pos="-720" w:leader="none"/>
              </w:tabs>
              <w:suppressAutoHyphens w:val="true"/>
              <w:spacing w:lineRule="auto" w:line="360" w:before="0" w:after="0"/>
              <w:ind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16</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t>X</w:t>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r>
          </w:p>
        </w:tc>
      </w:tr>
      <w:tr>
        <w:trPr/>
        <w:tc>
          <w:tcPr>
            <w:tcW w:w="5220" w:type="dxa"/>
            <w:vMerge w:val="continue"/>
            <w:tcBorders>
              <w:left w:val="single" w:sz="2" w:space="0" w:color="000000"/>
              <w:bottom w:val="single" w:sz="2" w:space="0" w:color="000000"/>
            </w:tcBorders>
          </w:tcPr>
          <w:p>
            <w:pPr>
              <w:pStyle w:val="Normal"/>
              <w:tabs>
                <w:tab w:val="clear" w:pos="708"/>
                <w:tab w:val="left" w:pos="-720" w:leader="none"/>
              </w:tabs>
              <w:suppressAutoHyphens w:val="true"/>
              <w:spacing w:lineRule="auto" w:line="360" w:before="0" w:after="0"/>
              <w:ind w:hanging="0"/>
              <w:jc w:val="left"/>
              <w:rPr>
                <w:rFonts w:ascii="Arial" w:hAnsi="Arial" w:eastAsia="Times New Roman" w:cs="Arial"/>
                <w:b w:val="false"/>
                <w:b w:val="false"/>
                <w:bCs w:val="false"/>
                <w:i w:val="false"/>
                <w:i w:val="false"/>
                <w:iCs w:val="false"/>
                <w:color w:val="000000"/>
                <w:spacing w:val="-3"/>
                <w:kern w:val="0"/>
                <w:sz w:val="22"/>
                <w:szCs w:val="22"/>
                <w:lang w:val="es-CR" w:eastAsia="es-CR" w:bidi="ar-SA"/>
              </w:rPr>
            </w:pPr>
            <w:r>
              <w:rPr>
                <w:rFonts w:eastAsia="Times New Roman" w:cs="Arial" w:ascii="Arial" w:hAnsi="Arial"/>
                <w:b w:val="false"/>
                <w:bCs w:val="false"/>
                <w:i w:val="false"/>
                <w:iCs w:val="false"/>
                <w:color w:val="000000"/>
                <w:spacing w:val="-3"/>
                <w:kern w:val="0"/>
                <w:sz w:val="22"/>
                <w:szCs w:val="22"/>
                <w:lang w:val="es-CR" w:eastAsia="es-CR" w:bidi="ar-SA"/>
              </w:rPr>
            </w:r>
          </w:p>
        </w:tc>
        <w:tc>
          <w:tcPr>
            <w:tcW w:w="1185" w:type="dxa"/>
            <w:tcBorders>
              <w:left w:val="single" w:sz="2" w:space="0" w:color="000000"/>
              <w:bottom w:val="single" w:sz="2" w:space="0" w:color="000000"/>
            </w:tcBorders>
          </w:tcPr>
          <w:p>
            <w:pPr>
              <w:pStyle w:val="Contenidodelatabla"/>
              <w:spacing w:before="0" w:after="200"/>
              <w:jc w:val="center"/>
              <w:rPr>
                <w:b w:val="false"/>
                <w:b w:val="false"/>
                <w:bCs w:val="false"/>
                <w:sz w:val="22"/>
                <w:szCs w:val="22"/>
              </w:rPr>
            </w:pPr>
            <w:r>
              <w:rPr>
                <w:b w:val="false"/>
                <w:bCs w:val="false"/>
                <w:sz w:val="22"/>
                <w:szCs w:val="22"/>
              </w:rPr>
              <w:t>17</w:t>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411" w:type="dxa"/>
            <w:tcBorders>
              <w:left w:val="single" w:sz="2" w:space="0" w:color="000000"/>
              <w:bottom w:val="single" w:sz="2" w:space="0" w:color="000000"/>
            </w:tcBorders>
          </w:tcPr>
          <w:p>
            <w:pPr>
              <w:pStyle w:val="Contenidodelatabla"/>
              <w:spacing w:before="0" w:after="200"/>
              <w:jc w:val="center"/>
              <w:rPr>
                <w:b/>
                <w:b/>
                <w:bCs/>
                <w:sz w:val="22"/>
                <w:szCs w:val="22"/>
              </w:rPr>
            </w:pPr>
            <w:r>
              <w:rPr>
                <w:b/>
                <w:bCs/>
                <w:sz w:val="22"/>
                <w:szCs w:val="22"/>
              </w:rPr>
            </w:r>
          </w:p>
        </w:tc>
        <w:tc>
          <w:tcPr>
            <w:tcW w:w="822" w:type="dxa"/>
            <w:tcBorders>
              <w:left w:val="single" w:sz="2" w:space="0" w:color="000000"/>
              <w:bottom w:val="single" w:sz="2" w:space="0" w:color="000000"/>
              <w:right w:val="single" w:sz="2" w:space="0" w:color="000000"/>
            </w:tcBorders>
          </w:tcPr>
          <w:p>
            <w:pPr>
              <w:pStyle w:val="Contenidodelatabla"/>
              <w:spacing w:before="0" w:after="200"/>
              <w:jc w:val="center"/>
              <w:rPr>
                <w:b/>
                <w:b/>
                <w:bCs/>
                <w:sz w:val="22"/>
                <w:szCs w:val="22"/>
              </w:rPr>
            </w:pPr>
            <w:r>
              <w:rPr>
                <w:b/>
                <w:bCs/>
                <w:sz w:val="22"/>
                <w:szCs w:val="22"/>
              </w:rPr>
              <w:t>X</w:t>
            </w:r>
          </w:p>
        </w:tc>
      </w:tr>
    </w:tbl>
    <w:p>
      <w:pPr>
        <w:pStyle w:val="Normal"/>
        <w:spacing w:lineRule="auto" w:line="360" w:before="0" w:after="0"/>
        <w:ind w:hanging="0"/>
        <w:rPr>
          <w:rFonts w:ascii="Arial" w:hAnsi="Arial" w:cs="Arial"/>
          <w:b/>
          <w:b/>
        </w:rPr>
      </w:pPr>
      <w:r>
        <w:rPr>
          <w:rFonts w:cs="Arial" w:ascii="Arial" w:hAnsi="Arial"/>
          <w:b/>
        </w:rPr>
      </w:r>
    </w:p>
    <w:p>
      <w:pPr>
        <w:pStyle w:val="Normal"/>
        <w:spacing w:lineRule="auto" w:line="360" w:before="0" w:after="0"/>
        <w:ind w:hanging="0"/>
        <w:rPr>
          <w:rFonts w:ascii="Arial" w:hAnsi="Arial" w:cs="Arial"/>
          <w:b/>
          <w:b/>
        </w:rPr>
      </w:pPr>
      <w:r>
        <w:rPr>
          <w:rFonts w:cs="Arial" w:ascii="Arial" w:hAnsi="Arial"/>
          <w:b/>
        </w:rPr>
      </w:r>
    </w:p>
    <w:p>
      <w:pPr>
        <w:pStyle w:val="ListParagraph"/>
        <w:numPr>
          <w:ilvl w:val="0"/>
          <w:numId w:val="5"/>
        </w:numPr>
        <w:spacing w:lineRule="auto" w:line="360"/>
        <w:rPr>
          <w:rFonts w:ascii="Arial" w:hAnsi="Arial" w:cs="Arial"/>
          <w:b/>
          <w:b/>
        </w:rPr>
      </w:pPr>
      <w:r>
        <w:rPr>
          <w:rFonts w:cs="Arial" w:ascii="Arial" w:hAnsi="Arial"/>
          <w:b/>
        </w:rPr>
        <w:t xml:space="preserve">Recursos Bibliográficos </w:t>
      </w:r>
    </w:p>
    <w:p>
      <w:pPr>
        <w:pStyle w:val="Normal"/>
        <w:spacing w:lineRule="auto" w:line="360"/>
        <w:rPr>
          <w:rFonts w:ascii="Arial" w:hAnsi="Arial" w:cs="Arial"/>
          <w:b/>
          <w:b/>
        </w:rPr>
      </w:pPr>
      <w:r>
        <w:rPr>
          <w:rFonts w:cs="Arial" w:ascii="Arial" w:hAnsi="Arial"/>
          <w:b/>
        </w:rPr>
      </w:r>
    </w:p>
    <w:p>
      <w:pPr>
        <w:pStyle w:val="ListParagraph"/>
        <w:numPr>
          <w:ilvl w:val="0"/>
          <w:numId w:val="2"/>
        </w:numPr>
        <w:spacing w:lineRule="auto" w:line="360"/>
        <w:ind w:left="714" w:hanging="357"/>
        <w:rPr>
          <w:rFonts w:ascii="Arial" w:hAnsi="Arial" w:cs="Arial"/>
          <w:bCs/>
          <w:sz w:val="22"/>
          <w:szCs w:val="22"/>
        </w:rPr>
      </w:pPr>
      <w:r>
        <w:rPr>
          <w:rFonts w:cs="Arial" w:ascii="Arial" w:hAnsi="Arial"/>
          <w:bCs/>
          <w:sz w:val="22"/>
          <w:szCs w:val="22"/>
        </w:rPr>
        <w:t>Oracle Database 2 Day DBA, 18c. (</w:t>
      </w:r>
      <w:r>
        <w:rPr>
          <w:rFonts w:cs="Arial" w:ascii="Arial" w:hAnsi="Arial"/>
          <w:b/>
          <w:sz w:val="22"/>
          <w:szCs w:val="22"/>
        </w:rPr>
        <w:t>2020</w:t>
      </w:r>
      <w:r>
        <w:rPr>
          <w:rFonts w:cs="Arial" w:ascii="Arial" w:hAnsi="Arial"/>
          <w:bCs/>
          <w:sz w:val="22"/>
          <w:szCs w:val="22"/>
        </w:rPr>
        <w:t>). Oracle</w:t>
      </w:r>
    </w:p>
    <w:p>
      <w:pPr>
        <w:pStyle w:val="ListParagraph"/>
        <w:numPr>
          <w:ilvl w:val="0"/>
          <w:numId w:val="2"/>
        </w:numPr>
        <w:spacing w:lineRule="auto" w:line="360"/>
        <w:ind w:left="714" w:hanging="357"/>
        <w:rPr>
          <w:rFonts w:ascii="Arial" w:hAnsi="Arial" w:cs="Arial"/>
          <w:bCs/>
          <w:sz w:val="22"/>
          <w:szCs w:val="22"/>
        </w:rPr>
      </w:pPr>
      <w:r>
        <w:rPr>
          <w:rFonts w:cs="Arial" w:ascii="Arial" w:hAnsi="Arial"/>
          <w:bCs/>
          <w:sz w:val="22"/>
          <w:szCs w:val="22"/>
        </w:rPr>
        <w:t>Oracle Database 11g, DBA Handbook (</w:t>
      </w:r>
      <w:r>
        <w:rPr>
          <w:rFonts w:cs="Arial" w:ascii="Arial" w:hAnsi="Arial"/>
          <w:b/>
          <w:sz w:val="22"/>
          <w:szCs w:val="22"/>
        </w:rPr>
        <w:t>2008</w:t>
      </w:r>
      <w:r>
        <w:rPr>
          <w:rFonts w:cs="Arial" w:ascii="Arial" w:hAnsi="Arial"/>
          <w:bCs/>
          <w:sz w:val="22"/>
          <w:szCs w:val="22"/>
        </w:rPr>
        <w:t>). Oracle</w:t>
      </w:r>
    </w:p>
    <w:p>
      <w:pPr>
        <w:pStyle w:val="ListParagraph"/>
        <w:numPr>
          <w:ilvl w:val="0"/>
          <w:numId w:val="2"/>
        </w:numPr>
        <w:spacing w:lineRule="auto" w:line="360"/>
        <w:ind w:left="714" w:hanging="357"/>
        <w:rPr>
          <w:rFonts w:ascii="Arial" w:hAnsi="Arial" w:cs="Arial"/>
          <w:bCs/>
          <w:sz w:val="22"/>
          <w:szCs w:val="22"/>
        </w:rPr>
      </w:pPr>
      <w:r>
        <w:rPr>
          <w:rFonts w:cs="Arial" w:ascii="Arial" w:hAnsi="Arial"/>
          <w:bCs/>
          <w:sz w:val="22"/>
          <w:szCs w:val="22"/>
        </w:rPr>
        <w:t>Silberschatz, Korth, &amp; Sudarshan. Sixth Edition (</w:t>
      </w:r>
      <w:r>
        <w:rPr>
          <w:rFonts w:cs="Arial" w:ascii="Arial" w:hAnsi="Arial"/>
          <w:b/>
          <w:sz w:val="22"/>
          <w:szCs w:val="22"/>
        </w:rPr>
        <w:t>2011</w:t>
      </w:r>
      <w:r>
        <w:rPr>
          <w:rFonts w:cs="Arial" w:ascii="Arial" w:hAnsi="Arial"/>
          <w:bCs/>
          <w:sz w:val="22"/>
          <w:szCs w:val="22"/>
        </w:rPr>
        <w:t>). Database System Concepts.  mcGrawHill.</w:t>
      </w:r>
    </w:p>
    <w:p>
      <w:pPr>
        <w:pStyle w:val="ListParagraph"/>
        <w:numPr>
          <w:ilvl w:val="0"/>
          <w:numId w:val="2"/>
        </w:numPr>
        <w:spacing w:lineRule="auto" w:line="360"/>
        <w:ind w:left="714" w:hanging="357"/>
        <w:rPr>
          <w:rFonts w:ascii="Arial" w:hAnsi="Arial" w:cs="Arial"/>
          <w:bCs/>
          <w:sz w:val="22"/>
          <w:szCs w:val="22"/>
        </w:rPr>
      </w:pPr>
      <w:r>
        <w:rPr>
          <w:rFonts w:cs="Arial" w:ascii="Arial" w:hAnsi="Arial"/>
          <w:bCs/>
          <w:sz w:val="22"/>
          <w:szCs w:val="22"/>
        </w:rPr>
        <w:t>PostgreSQL 13.1 Documentatión (</w:t>
      </w:r>
      <w:r>
        <w:rPr>
          <w:rFonts w:cs="Arial" w:ascii="Arial" w:hAnsi="Arial"/>
          <w:b/>
          <w:sz w:val="22"/>
          <w:szCs w:val="22"/>
        </w:rPr>
        <w:t>2020</w:t>
      </w:r>
      <w:r>
        <w:rPr>
          <w:rFonts w:cs="Arial" w:ascii="Arial" w:hAnsi="Arial"/>
          <w:bCs/>
          <w:sz w:val="22"/>
          <w:szCs w:val="22"/>
        </w:rPr>
        <w:t>) The PostgreSQL Gllobal Development Group</w:t>
      </w:r>
    </w:p>
    <w:p>
      <w:pPr>
        <w:pStyle w:val="ListParagraph"/>
        <w:numPr>
          <w:ilvl w:val="0"/>
          <w:numId w:val="2"/>
        </w:numPr>
        <w:spacing w:lineRule="auto" w:line="360"/>
        <w:ind w:left="714" w:hanging="357"/>
        <w:rPr>
          <w:rFonts w:ascii="Arial" w:hAnsi="Arial" w:cs="Arial"/>
          <w:bCs/>
          <w:sz w:val="22"/>
          <w:szCs w:val="22"/>
        </w:rPr>
      </w:pPr>
      <w:r>
        <w:rPr>
          <w:rFonts w:cs="Arial" w:ascii="Arial" w:hAnsi="Arial"/>
          <w:bCs/>
          <w:sz w:val="22"/>
          <w:szCs w:val="22"/>
        </w:rPr>
        <w:t>Owens, M., &amp; Allen, G. (</w:t>
      </w:r>
      <w:r>
        <w:rPr>
          <w:rFonts w:cs="Arial" w:ascii="Arial" w:hAnsi="Arial"/>
          <w:b/>
          <w:sz w:val="22"/>
          <w:szCs w:val="22"/>
        </w:rPr>
        <w:t>2010</w:t>
      </w:r>
      <w:r>
        <w:rPr>
          <w:rFonts w:cs="Arial" w:ascii="Arial" w:hAnsi="Arial"/>
          <w:bCs/>
          <w:sz w:val="22"/>
          <w:szCs w:val="22"/>
        </w:rPr>
        <w:t>). SQLite. Apress LP.</w:t>
      </w:r>
    </w:p>
    <w:p>
      <w:pPr>
        <w:pStyle w:val="ListParagraph"/>
        <w:numPr>
          <w:ilvl w:val="0"/>
          <w:numId w:val="2"/>
        </w:numPr>
        <w:spacing w:lineRule="auto" w:line="360"/>
        <w:ind w:left="714" w:hanging="357"/>
        <w:rPr>
          <w:rFonts w:ascii="Arial" w:hAnsi="Arial" w:cs="Arial"/>
          <w:bCs/>
          <w:sz w:val="22"/>
          <w:szCs w:val="22"/>
        </w:rPr>
      </w:pPr>
      <w:r>
        <w:rPr>
          <w:rFonts w:cs="Arial" w:ascii="Arial" w:hAnsi="Arial"/>
          <w:bCs/>
          <w:sz w:val="22"/>
          <w:szCs w:val="22"/>
        </w:rPr>
        <w:t>De Haes, S., Van Grembergen, W., Joshi, A., &amp; Huygh, T. (</w:t>
      </w:r>
      <w:r>
        <w:rPr>
          <w:rFonts w:cs="Arial" w:ascii="Arial" w:hAnsi="Arial"/>
          <w:b/>
          <w:sz w:val="22"/>
          <w:szCs w:val="22"/>
        </w:rPr>
        <w:t>2020</w:t>
      </w:r>
      <w:r>
        <w:rPr>
          <w:rFonts w:cs="Arial" w:ascii="Arial" w:hAnsi="Arial"/>
          <w:bCs/>
          <w:sz w:val="22"/>
          <w:szCs w:val="22"/>
        </w:rPr>
        <w:t xml:space="preserve">). </w:t>
      </w:r>
      <w:r>
        <w:rPr>
          <w:rFonts w:cs="Arial" w:ascii="Arial" w:hAnsi="Arial"/>
          <w:bCs/>
          <w:sz w:val="22"/>
          <w:szCs w:val="22"/>
          <w:lang w:val="pt-PT"/>
        </w:rPr>
        <w:t xml:space="preserve">COBIT as a Framework for Enterprise Governance of IT. </w:t>
      </w:r>
      <w:r>
        <w:rPr>
          <w:rFonts w:cs="Arial" w:ascii="Arial" w:hAnsi="Arial"/>
          <w:bCs/>
          <w:sz w:val="22"/>
          <w:szCs w:val="22"/>
        </w:rPr>
        <w:t>In Enterprise governance of information technology (pp. 125-162). Springer, Cham.</w:t>
      </w:r>
    </w:p>
    <w:p>
      <w:pPr>
        <w:pStyle w:val="ListParagraph"/>
        <w:numPr>
          <w:ilvl w:val="0"/>
          <w:numId w:val="2"/>
        </w:numPr>
        <w:spacing w:lineRule="auto" w:line="360"/>
        <w:ind w:left="714" w:hanging="357"/>
        <w:rPr>
          <w:rFonts w:ascii="Arial" w:hAnsi="Arial" w:cs="Arial"/>
          <w:bCs/>
          <w:sz w:val="22"/>
          <w:szCs w:val="22"/>
        </w:rPr>
      </w:pPr>
      <w:r>
        <w:rPr>
          <w:rFonts w:cs="Arial" w:ascii="Arial" w:hAnsi="Arial"/>
          <w:bCs/>
          <w:sz w:val="22"/>
          <w:szCs w:val="22"/>
        </w:rPr>
        <w:t>Javorcik, B., &amp; Sawada, N. (</w:t>
      </w:r>
      <w:r>
        <w:rPr>
          <w:rFonts w:cs="Arial" w:ascii="Arial" w:hAnsi="Arial"/>
          <w:b/>
          <w:sz w:val="22"/>
          <w:szCs w:val="22"/>
        </w:rPr>
        <w:t>2018</w:t>
      </w:r>
      <w:r>
        <w:rPr>
          <w:rFonts w:cs="Arial" w:ascii="Arial" w:hAnsi="Arial"/>
          <w:bCs/>
          <w:sz w:val="22"/>
          <w:szCs w:val="22"/>
        </w:rPr>
        <w:t>). The ISO 9000 certification: Little pain, big gain?. European Economic Review, 105, 103-114.</w:t>
      </w:r>
    </w:p>
    <w:p>
      <w:pPr>
        <w:pStyle w:val="ListParagraph"/>
        <w:spacing w:lineRule="auto" w:line="360"/>
        <w:rPr>
          <w:rFonts w:ascii="Arial" w:hAnsi="Arial" w:cs="Arial"/>
          <w:bCs/>
          <w:sz w:val="22"/>
          <w:szCs w:val="22"/>
        </w:rPr>
      </w:pPr>
      <w:r>
        <w:rPr>
          <w:rFonts w:cs="Arial" w:ascii="Arial" w:hAnsi="Arial"/>
          <w:bCs/>
          <w:sz w:val="22"/>
          <w:szCs w:val="22"/>
        </w:rPr>
      </w:r>
    </w:p>
    <w:p>
      <w:pPr>
        <w:pStyle w:val="Normal"/>
        <w:spacing w:lineRule="auto" w:line="360"/>
        <w:rPr>
          <w:rFonts w:ascii="Arial" w:hAnsi="Arial" w:cs="Arial"/>
          <w:bCs/>
        </w:rPr>
      </w:pPr>
      <w:r>
        <w:rPr/>
      </w:r>
    </w:p>
    <w:p>
      <w:pPr>
        <w:pStyle w:val="ListParagraph"/>
        <w:numPr>
          <w:ilvl w:val="0"/>
          <w:numId w:val="5"/>
        </w:numPr>
        <w:spacing w:lineRule="auto" w:line="360"/>
        <w:rPr>
          <w:rFonts w:ascii="Arial" w:hAnsi="Arial" w:cs="Arial"/>
          <w:b/>
          <w:b/>
        </w:rPr>
      </w:pPr>
      <w:r>
        <w:rPr>
          <w:rFonts w:cs="Arial" w:ascii="Arial" w:hAnsi="Arial"/>
          <w:b/>
        </w:rPr>
        <w:t xml:space="preserve">Especificaciones Generales </w:t>
      </w:r>
    </w:p>
    <w:p>
      <w:pPr>
        <w:pStyle w:val="Normal"/>
        <w:spacing w:before="0" w:after="0"/>
        <w:ind w:left="2832" w:hanging="2832"/>
        <w:rPr>
          <w:rFonts w:ascii="Arial" w:hAnsi="Arial" w:cs="Arial"/>
          <w:color w:val="000000"/>
        </w:rPr>
      </w:pPr>
      <w:r>
        <w:rPr>
          <w:rFonts w:cs="Arial" w:ascii="Arial" w:hAnsi="Arial"/>
          <w:color w:val="000000"/>
        </w:rPr>
      </w:r>
    </w:p>
    <w:p>
      <w:pPr>
        <w:pStyle w:val="Normal"/>
        <w:spacing w:before="0" w:after="0"/>
        <w:ind w:left="2832" w:hanging="2832"/>
        <w:rPr>
          <w:rFonts w:ascii="Arial" w:hAnsi="Arial" w:cs="Arial"/>
          <w:color w:val="000000"/>
        </w:rPr>
      </w:pPr>
      <w:r>
        <w:rPr>
          <w:rFonts w:cs="Arial" w:ascii="Arial" w:hAnsi="Arial"/>
          <w:color w:val="000000"/>
        </w:rPr>
      </w:r>
    </w:p>
    <w:p>
      <w:pPr>
        <w:pStyle w:val="ListParagraph"/>
        <w:numPr>
          <w:ilvl w:val="0"/>
          <w:numId w:val="3"/>
        </w:numPr>
        <w:spacing w:lineRule="auto" w:line="360"/>
        <w:rPr>
          <w:rFonts w:ascii="Arial" w:hAnsi="Arial" w:cs="Arial"/>
          <w:bCs/>
          <w:sz w:val="22"/>
          <w:szCs w:val="22"/>
        </w:rPr>
      </w:pPr>
      <w:r>
        <w:rPr>
          <w:rFonts w:cs="Arial" w:ascii="Arial" w:hAnsi="Arial"/>
          <w:bCs/>
          <w:sz w:val="22"/>
          <w:szCs w:val="22"/>
        </w:rPr>
        <w:t xml:space="preserve">Si el estudiante no presenta los trabajos en la fecha y hora indicadas por el profesor basado en el cronograma del curso, por cada hora que pase perderá </w:t>
      </w:r>
      <w:r>
        <w:rPr>
          <w:rFonts w:cs="Arial" w:ascii="Arial" w:hAnsi="Arial"/>
          <w:b/>
          <w:sz w:val="22"/>
          <w:szCs w:val="22"/>
        </w:rPr>
        <w:t>1.5%</w:t>
      </w:r>
      <w:r>
        <w:rPr>
          <w:rFonts w:cs="Arial" w:ascii="Arial" w:hAnsi="Arial"/>
          <w:bCs/>
          <w:sz w:val="22"/>
          <w:szCs w:val="22"/>
        </w:rPr>
        <w:t xml:space="preserve"> de la nota del trabajo correspondiente.</w:t>
      </w:r>
    </w:p>
    <w:p>
      <w:pPr>
        <w:pStyle w:val="Normal"/>
        <w:tabs>
          <w:tab w:val="clear" w:pos="708"/>
          <w:tab w:val="left" w:pos="-720" w:leader="none"/>
        </w:tabs>
        <w:suppressAutoHyphens w:val="true"/>
        <w:spacing w:before="0" w:after="0"/>
        <w:jc w:val="both"/>
        <w:rPr>
          <w:rFonts w:ascii="Arial" w:hAnsi="Arial" w:cs="Arial"/>
          <w:color w:val="000000"/>
          <w:spacing w:val="-3"/>
        </w:rPr>
      </w:pPr>
      <w:r>
        <w:rPr>
          <w:rFonts w:cs="Arial" w:ascii="Arial" w:hAnsi="Arial"/>
          <w:color w:val="000000"/>
          <w:spacing w:val="-3"/>
        </w:rPr>
      </w:r>
    </w:p>
    <w:p>
      <w:pPr>
        <w:pStyle w:val="ListParagraph"/>
        <w:numPr>
          <w:ilvl w:val="0"/>
          <w:numId w:val="3"/>
        </w:numPr>
        <w:spacing w:lineRule="auto" w:line="360"/>
        <w:rPr>
          <w:rFonts w:ascii="Arial" w:hAnsi="Arial" w:cs="Arial"/>
          <w:bCs/>
          <w:sz w:val="22"/>
          <w:szCs w:val="22"/>
        </w:rPr>
      </w:pPr>
      <w:r>
        <w:rPr>
          <w:rFonts w:cs="Arial" w:ascii="Arial" w:hAnsi="Arial"/>
          <w:bCs/>
          <w:sz w:val="22"/>
          <w:szCs w:val="22"/>
        </w:rPr>
        <w:t>Debido a la naturaleza evaluativa de las prácticas de laboratorio, la ausencia a estas deberá justificarse según normativa universitaria respectiva.</w:t>
      </w:r>
    </w:p>
    <w:p>
      <w:pPr>
        <w:pStyle w:val="Normal"/>
        <w:tabs>
          <w:tab w:val="clear" w:pos="708"/>
          <w:tab w:val="left" w:pos="-720" w:leader="none"/>
        </w:tabs>
        <w:suppressAutoHyphens w:val="true"/>
        <w:spacing w:before="0" w:after="0"/>
        <w:jc w:val="both"/>
        <w:rPr>
          <w:rFonts w:ascii="Arial" w:hAnsi="Arial" w:cs="Arial"/>
          <w:color w:val="000000"/>
          <w:spacing w:val="-3"/>
        </w:rPr>
      </w:pPr>
      <w:r>
        <w:rPr>
          <w:rFonts w:cs="Arial" w:ascii="Arial" w:hAnsi="Arial"/>
          <w:color w:val="000000"/>
          <w:spacing w:val="-3"/>
        </w:rPr>
      </w:r>
    </w:p>
    <w:p>
      <w:pPr>
        <w:pStyle w:val="ListParagraph"/>
        <w:numPr>
          <w:ilvl w:val="0"/>
          <w:numId w:val="3"/>
        </w:numPr>
        <w:spacing w:lineRule="auto" w:line="360"/>
        <w:rPr>
          <w:rFonts w:ascii="Arial" w:hAnsi="Arial" w:cs="Arial"/>
          <w:bCs/>
          <w:sz w:val="22"/>
          <w:szCs w:val="22"/>
        </w:rPr>
      </w:pPr>
      <w:r>
        <w:rPr>
          <w:rFonts w:cs="Arial" w:ascii="Arial" w:hAnsi="Arial"/>
          <w:bCs/>
          <w:sz w:val="22"/>
          <w:szCs w:val="22"/>
        </w:rPr>
        <w:t>En caso de corroborarse algún fraude o plagio en la aplicación de alguna evaluación escrita o en la documentación, algoritmos o implementación de las prácticas, se aplicará las sanciones correspondientes según la normativa universitaria respectiva.</w:t>
      </w:r>
    </w:p>
    <w:p>
      <w:pPr>
        <w:pStyle w:val="Normal"/>
        <w:widowControl w:val="false"/>
        <w:spacing w:lineRule="auto" w:line="240" w:before="0" w:after="0"/>
        <w:jc w:val="both"/>
        <w:rPr>
          <w:rFonts w:ascii="Arial" w:hAnsi="Arial" w:cs="Arial"/>
          <w:color w:val="000000"/>
          <w:spacing w:val="-3"/>
        </w:rPr>
      </w:pPr>
      <w:r>
        <w:rPr>
          <w:rFonts w:cs="Arial" w:ascii="Arial" w:hAnsi="Arial"/>
          <w:color w:val="000000"/>
          <w:spacing w:val="-3"/>
        </w:rPr>
      </w:r>
    </w:p>
    <w:p>
      <w:pPr>
        <w:pStyle w:val="ListParagraph"/>
        <w:numPr>
          <w:ilvl w:val="0"/>
          <w:numId w:val="3"/>
        </w:numPr>
        <w:spacing w:lineRule="auto" w:line="360"/>
        <w:rPr>
          <w:rFonts w:ascii="Arial" w:hAnsi="Arial" w:cs="Arial"/>
          <w:bCs/>
          <w:sz w:val="22"/>
          <w:szCs w:val="22"/>
        </w:rPr>
      </w:pPr>
      <w:r>
        <w:rPr>
          <w:rFonts w:cs="Arial" w:ascii="Arial" w:hAnsi="Arial"/>
          <w:bCs/>
          <w:sz w:val="22"/>
          <w:szCs w:val="22"/>
        </w:rPr>
        <w:t xml:space="preserve">El horario disponible para la atención a estudiantes </w:t>
      </w:r>
      <w:r>
        <w:rPr>
          <w:rFonts w:eastAsia="Times New Roman" w:cs="Arial" w:ascii="Arial" w:hAnsi="Arial"/>
          <w:bCs/>
          <w:color w:val="auto"/>
          <w:kern w:val="0"/>
          <w:sz w:val="22"/>
          <w:szCs w:val="22"/>
          <w:lang w:val="es-CR" w:eastAsia="es-CR" w:bidi="ar-SA"/>
        </w:rPr>
        <w:t>será acordado entre el profesor y los estudiantes</w:t>
      </w:r>
    </w:p>
    <w:p>
      <w:pPr>
        <w:pStyle w:val="Normal"/>
        <w:widowControl w:val="false"/>
        <w:spacing w:before="0" w:after="0"/>
        <w:jc w:val="both"/>
        <w:rPr>
          <w:rFonts w:ascii="Arial" w:hAnsi="Arial" w:cs="Arial"/>
          <w:color w:val="000000"/>
          <w:spacing w:val="-3"/>
        </w:rPr>
      </w:pPr>
      <w:r>
        <w:rPr>
          <w:rFonts w:cs="Arial" w:ascii="Arial" w:hAnsi="Arial"/>
          <w:color w:val="000000"/>
          <w:spacing w:val="-3"/>
        </w:rPr>
      </w:r>
    </w:p>
    <w:p>
      <w:pPr>
        <w:pStyle w:val="ListParagraph"/>
        <w:numPr>
          <w:ilvl w:val="0"/>
          <w:numId w:val="3"/>
        </w:numPr>
        <w:spacing w:lineRule="auto" w:line="360"/>
        <w:jc w:val="both"/>
        <w:rPr/>
      </w:pPr>
      <w:r>
        <w:rPr>
          <w:rFonts w:cs="Arial" w:ascii="Arial" w:hAnsi="Arial"/>
          <w:bCs/>
          <w:sz w:val="22"/>
          <w:szCs w:val="22"/>
        </w:rPr>
        <w:t xml:space="preserve">La no presentación del proyecto </w:t>
      </w:r>
      <w:r>
        <w:rPr>
          <w:rFonts w:cs="Arial" w:ascii="Arial" w:hAnsi="Arial"/>
          <w:bCs/>
          <w:sz w:val="22"/>
          <w:szCs w:val="22"/>
        </w:rPr>
        <w:t>o subproyectos</w:t>
      </w:r>
      <w:r>
        <w:rPr>
          <w:rFonts w:cs="Arial" w:ascii="Arial" w:hAnsi="Arial"/>
          <w:bCs/>
          <w:sz w:val="22"/>
          <w:szCs w:val="22"/>
        </w:rPr>
        <w:t xml:space="preserve"> será motivo para que el estudiante repruebe el curso, el curso no tiene examen extraordinario, por lo que la suma de los porcentajes obtenidos por el estudiante en los rubros anteriores determina su nota de aprovechamiento (NA), si esta es superior o igual a 70% el estudiante aprueba el curso, y si la NA es menor a 70% el estudiante reprueba el curso.</w:t>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spacing w:lineRule="auto" w:line="276"/>
      <w:jc w:val="right"/>
      <w:rPr>
        <w:rFonts w:cs="Arial"/>
        <w:lang w:val="es-CR"/>
      </w:rPr>
    </w:pPr>
    <w:r>
      <w:drawing>
        <wp:anchor behindDoc="1" distT="0" distB="0" distL="0" distR="0" simplePos="0" locked="0" layoutInCell="1" allowOverlap="1" relativeHeight="8">
          <wp:simplePos x="0" y="0"/>
          <wp:positionH relativeFrom="column">
            <wp:posOffset>-260985</wp:posOffset>
          </wp:positionH>
          <wp:positionV relativeFrom="paragraph">
            <wp:posOffset>-135255</wp:posOffset>
          </wp:positionV>
          <wp:extent cx="1352550" cy="793115"/>
          <wp:effectExtent l="0" t="0" r="0" b="0"/>
          <wp:wrapNone/>
          <wp:docPr id="1" name="Imagen 2" descr="Imagen que contiene texto, lib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Imagen que contiene texto, libro&#10;&#10;Descripción generada automáticamente"/>
                  <pic:cNvPicPr>
                    <a:picLocks noChangeAspect="1" noChangeArrowheads="1"/>
                  </pic:cNvPicPr>
                </pic:nvPicPr>
                <pic:blipFill>
                  <a:blip r:embed="rId1"/>
                  <a:stretch>
                    <a:fillRect/>
                  </a:stretch>
                </pic:blipFill>
                <pic:spPr bwMode="auto">
                  <a:xfrm>
                    <a:off x="0" y="0"/>
                    <a:ext cx="1352550" cy="793115"/>
                  </a:xfrm>
                  <a:prstGeom prst="rect">
                    <a:avLst/>
                  </a:prstGeom>
                </pic:spPr>
              </pic:pic>
            </a:graphicData>
          </a:graphic>
        </wp:anchor>
      </w:drawing>
    </w:r>
    <w:r>
      <w:rPr>
        <w:rFonts w:cs="Arial"/>
        <w:lang w:val="es-CR"/>
      </w:rPr>
      <w:t>U</w:t>
    </w:r>
    <w:r>
      <w:rPr>
        <w:rFonts w:cs="Arial"/>
        <w:lang w:val="es-CR"/>
      </w:rPr>
      <w:t>NIVERSIDAD NACIONAL</w:t>
    </w:r>
  </w:p>
  <w:p>
    <w:pPr>
      <w:pStyle w:val="NoSpacing"/>
      <w:spacing w:lineRule="auto" w:line="276"/>
      <w:jc w:val="right"/>
      <w:rPr>
        <w:rFonts w:cs="Arial"/>
        <w:lang w:val="es-CR"/>
      </w:rPr>
    </w:pPr>
    <w:r>
      <w:rPr>
        <w:rFonts w:cs="Arial"/>
        <w:lang w:val="es-CR"/>
      </w:rPr>
      <w:t>FACULTAD DE CIENCIAS EXACTAS Y NATURALES</w:t>
    </w:r>
  </w:p>
  <w:p>
    <w:pPr>
      <w:pStyle w:val="NoSpacing"/>
      <w:spacing w:lineRule="auto" w:line="276"/>
      <w:jc w:val="right"/>
      <w:rPr>
        <w:rFonts w:cs="Arial"/>
        <w:lang w:val="es-CR"/>
      </w:rPr>
    </w:pPr>
    <w:r>
      <w:rPr>
        <w:rFonts w:cs="Arial"/>
        <w:lang w:val="es-CR"/>
      </w:rPr>
      <w:t>ESCUELA DE INFORMÁTICA</w:t>
    </w:r>
  </w:p>
  <w:p>
    <w:pPr>
      <w:pStyle w:val="Cabecera"/>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4"/>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7"/>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777"/>
        </w:tabs>
        <w:ind w:left="777" w:hanging="360"/>
      </w:pPr>
      <w:rPr/>
    </w:lvl>
    <w:lvl w:ilvl="1">
      <w:start w:val="1"/>
      <w:numFmt w:val="decimal"/>
      <w:lvlText w:val="%2."/>
      <w:lvlJc w:val="left"/>
      <w:pPr>
        <w:tabs>
          <w:tab w:val="num" w:pos="1137"/>
        </w:tabs>
        <w:ind w:left="1137" w:hanging="360"/>
      </w:pPr>
      <w:rPr/>
    </w:lvl>
    <w:lvl w:ilvl="2">
      <w:start w:val="1"/>
      <w:numFmt w:val="decimal"/>
      <w:lvlText w:val="%3."/>
      <w:lvlJc w:val="left"/>
      <w:pPr>
        <w:tabs>
          <w:tab w:val="num" w:pos="1497"/>
        </w:tabs>
        <w:ind w:left="1497" w:hanging="360"/>
      </w:pPr>
      <w:rPr/>
    </w:lvl>
    <w:lvl w:ilvl="3">
      <w:start w:val="1"/>
      <w:numFmt w:val="decimal"/>
      <w:lvlText w:val="%4."/>
      <w:lvlJc w:val="left"/>
      <w:pPr>
        <w:tabs>
          <w:tab w:val="num" w:pos="1857"/>
        </w:tabs>
        <w:ind w:left="1857" w:hanging="360"/>
      </w:pPr>
      <w:rPr/>
    </w:lvl>
    <w:lvl w:ilvl="4">
      <w:start w:val="1"/>
      <w:numFmt w:val="decimal"/>
      <w:lvlText w:val="%5."/>
      <w:lvlJc w:val="left"/>
      <w:pPr>
        <w:tabs>
          <w:tab w:val="num" w:pos="2217"/>
        </w:tabs>
        <w:ind w:left="2217" w:hanging="360"/>
      </w:pPr>
      <w:rPr/>
    </w:lvl>
    <w:lvl w:ilvl="5">
      <w:start w:val="1"/>
      <w:numFmt w:val="decimal"/>
      <w:lvlText w:val="%6."/>
      <w:lvlJc w:val="left"/>
      <w:pPr>
        <w:tabs>
          <w:tab w:val="num" w:pos="2577"/>
        </w:tabs>
        <w:ind w:left="2577" w:hanging="360"/>
      </w:pPr>
      <w:rPr/>
    </w:lvl>
    <w:lvl w:ilvl="6">
      <w:start w:val="1"/>
      <w:numFmt w:val="decimal"/>
      <w:lvlText w:val="%7."/>
      <w:lvlJc w:val="left"/>
      <w:pPr>
        <w:tabs>
          <w:tab w:val="num" w:pos="2937"/>
        </w:tabs>
        <w:ind w:left="2937" w:hanging="360"/>
      </w:pPr>
      <w:rPr/>
    </w:lvl>
    <w:lvl w:ilvl="7">
      <w:start w:val="1"/>
      <w:numFmt w:val="decimal"/>
      <w:lvlText w:val="%8."/>
      <w:lvlJc w:val="left"/>
      <w:pPr>
        <w:tabs>
          <w:tab w:val="num" w:pos="3297"/>
        </w:tabs>
        <w:ind w:left="3297" w:hanging="360"/>
      </w:pPr>
      <w:rPr/>
    </w:lvl>
    <w:lvl w:ilvl="8">
      <w:start w:val="1"/>
      <w:numFmt w:val="decimal"/>
      <w:lvlText w:val="%9."/>
      <w:lvlJc w:val="left"/>
      <w:pPr>
        <w:tabs>
          <w:tab w:val="num" w:pos="3657"/>
        </w:tabs>
        <w:ind w:left="3657" w:hanging="360"/>
      </w:pPr>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0bc1"/>
    <w:pPr>
      <w:widowControl/>
      <w:suppressAutoHyphens w:val="true"/>
      <w:bidi w:val="0"/>
      <w:spacing w:lineRule="auto" w:line="276" w:before="0" w:after="200"/>
      <w:jc w:val="left"/>
    </w:pPr>
    <w:rPr>
      <w:rFonts w:ascii="Calibri" w:hAnsi="Calibri" w:eastAsia="맑은 고딕" w:cs="" w:asciiTheme="minorHAnsi" w:cstheme="minorBidi" w:eastAsiaTheme="minorEastAsia" w:hAnsiTheme="minorHAnsi"/>
      <w:color w:val="auto"/>
      <w:kern w:val="0"/>
      <w:sz w:val="22"/>
      <w:szCs w:val="22"/>
      <w:lang w:val="es-ES" w:eastAsia="es-ES" w:bidi="ar-SA"/>
    </w:rPr>
  </w:style>
  <w:style w:type="paragraph" w:styleId="Ttulo3">
    <w:name w:val="Heading 3"/>
    <w:basedOn w:val="Normal"/>
    <w:next w:val="Normal"/>
    <w:link w:val="Ttulo3Car"/>
    <w:qFormat/>
    <w:rsid w:val="00ff2f02"/>
    <w:pPr>
      <w:keepNext w:val="true"/>
      <w:spacing w:lineRule="auto" w:line="360" w:before="0" w:after="0"/>
      <w:outlineLvl w:val="2"/>
    </w:pPr>
    <w:rPr>
      <w:rFonts w:ascii="Times New Roman" w:hAnsi="Times New Roman" w:eastAsia="Times New Roman" w:cs="Times New Roman"/>
      <w:b/>
      <w:bCs/>
      <w:color w:val="000000"/>
      <w:sz w:val="24"/>
      <w:szCs w:val="20"/>
      <w:lang w:val="es-CR"/>
    </w:rPr>
  </w:style>
  <w:style w:type="paragraph" w:styleId="Ttulo4">
    <w:name w:val="Heading 4"/>
    <w:basedOn w:val="Normal"/>
    <w:next w:val="Normal"/>
    <w:link w:val="Ttulo4Car"/>
    <w:qFormat/>
    <w:rsid w:val="00ff2f02"/>
    <w:pPr>
      <w:keepNext w:val="true"/>
      <w:spacing w:lineRule="auto" w:line="360" w:before="0" w:after="0"/>
      <w:jc w:val="both"/>
      <w:outlineLvl w:val="3"/>
    </w:pPr>
    <w:rPr>
      <w:rFonts w:ascii="Times New Roman" w:hAnsi="Times New Roman" w:eastAsia="Times New Roman" w:cs="Times New Roman"/>
      <w:b/>
      <w:bCs/>
      <w:iCs/>
      <w:sz w:val="24"/>
      <w:szCs w:val="24"/>
      <w:lang w:val="en-US"/>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qFormat/>
    <w:rsid w:val="00f53d17"/>
    <w:rPr>
      <w:rFonts w:ascii="Times New Roman" w:hAnsi="Times New Roman" w:eastAsia="Times New Roman" w:cs="Times New Roman"/>
      <w:b/>
      <w:bCs/>
    </w:rPr>
  </w:style>
  <w:style w:type="character" w:styleId="Sangra3detindependienteCar" w:customStyle="1">
    <w:name w:val="Sangría 3 de t. independiente Car"/>
    <w:basedOn w:val="DefaultParagraphFont"/>
    <w:link w:val="Sangra3detindependiente"/>
    <w:qFormat/>
    <w:rsid w:val="00f53d17"/>
    <w:rPr>
      <w:rFonts w:ascii="Times New Roman" w:hAnsi="Times New Roman" w:eastAsia="Times New Roman" w:cs="Times New Roman"/>
    </w:rPr>
  </w:style>
  <w:style w:type="character" w:styleId="EncabezadoCar" w:customStyle="1">
    <w:name w:val="Encabezado Car"/>
    <w:basedOn w:val="DefaultParagraphFont"/>
    <w:link w:val="Encabezado"/>
    <w:uiPriority w:val="99"/>
    <w:qFormat/>
    <w:rsid w:val="00f53d17"/>
    <w:rPr/>
  </w:style>
  <w:style w:type="character" w:styleId="PiedepginaCar" w:customStyle="1">
    <w:name w:val="Pie de página Car"/>
    <w:basedOn w:val="DefaultParagraphFont"/>
    <w:link w:val="Piedepgina"/>
    <w:uiPriority w:val="99"/>
    <w:qFormat/>
    <w:rsid w:val="00f53d17"/>
    <w:rPr/>
  </w:style>
  <w:style w:type="character" w:styleId="TextodegloboCar" w:customStyle="1">
    <w:name w:val="Texto de globo Car"/>
    <w:basedOn w:val="DefaultParagraphFont"/>
    <w:link w:val="Textodeglobo"/>
    <w:uiPriority w:val="99"/>
    <w:semiHidden/>
    <w:qFormat/>
    <w:rsid w:val="00f53d17"/>
    <w:rPr>
      <w:rFonts w:ascii="Tahoma" w:hAnsi="Tahoma" w:cs="Tahoma"/>
      <w:sz w:val="16"/>
      <w:szCs w:val="16"/>
    </w:rPr>
  </w:style>
  <w:style w:type="character" w:styleId="SinespaciadoCar" w:customStyle="1">
    <w:name w:val="Sin espaciado Car"/>
    <w:basedOn w:val="DefaultParagraphFont"/>
    <w:link w:val="Sinespaciado"/>
    <w:uiPriority w:val="1"/>
    <w:qFormat/>
    <w:rsid w:val="008070fb"/>
    <w:rPr>
      <w:rFonts w:ascii="Arial" w:hAnsi="Arial"/>
    </w:rPr>
  </w:style>
  <w:style w:type="character" w:styleId="Annotationreference">
    <w:name w:val="annotation reference"/>
    <w:basedOn w:val="DefaultParagraphFont"/>
    <w:uiPriority w:val="99"/>
    <w:semiHidden/>
    <w:unhideWhenUsed/>
    <w:qFormat/>
    <w:rsid w:val="0083707d"/>
    <w:rPr>
      <w:sz w:val="16"/>
      <w:szCs w:val="16"/>
    </w:rPr>
  </w:style>
  <w:style w:type="character" w:styleId="TextocomentarioCar" w:customStyle="1">
    <w:name w:val="Texto comentario Car"/>
    <w:basedOn w:val="DefaultParagraphFont"/>
    <w:link w:val="Textocomentario"/>
    <w:uiPriority w:val="99"/>
    <w:qFormat/>
    <w:rsid w:val="0083707d"/>
    <w:rPr>
      <w:sz w:val="20"/>
      <w:szCs w:val="20"/>
    </w:rPr>
  </w:style>
  <w:style w:type="character" w:styleId="AsuntodelcomentarioCar" w:customStyle="1">
    <w:name w:val="Asunto del comentario Car"/>
    <w:basedOn w:val="TextocomentarioCar"/>
    <w:link w:val="Asuntodelcomentario"/>
    <w:uiPriority w:val="99"/>
    <w:semiHidden/>
    <w:qFormat/>
    <w:rsid w:val="0083707d"/>
    <w:rPr>
      <w:b/>
      <w:bCs/>
      <w:sz w:val="20"/>
      <w:szCs w:val="20"/>
    </w:rPr>
  </w:style>
  <w:style w:type="character" w:styleId="TextosinformatoCar" w:customStyle="1">
    <w:name w:val="Texto sin formato Car"/>
    <w:basedOn w:val="DefaultParagraphFont"/>
    <w:link w:val="Textosinformato"/>
    <w:qFormat/>
    <w:rsid w:val="00743fd9"/>
    <w:rPr>
      <w:rFonts w:ascii="Courier New" w:hAnsi="Courier New" w:eastAsia="Times New Roman" w:cs="Times New Roman"/>
      <w:sz w:val="20"/>
      <w:szCs w:val="20"/>
    </w:rPr>
  </w:style>
  <w:style w:type="character" w:styleId="TextonotapieCar" w:customStyle="1">
    <w:name w:val="Texto nota pie Car"/>
    <w:basedOn w:val="DefaultParagraphFont"/>
    <w:link w:val="Textonotapie"/>
    <w:uiPriority w:val="99"/>
    <w:semiHidden/>
    <w:qFormat/>
    <w:rsid w:val="008574f8"/>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8574f8"/>
    <w:rPr>
      <w:vertAlign w:val="superscript"/>
    </w:rPr>
  </w:style>
  <w:style w:type="character" w:styleId="Normaltextrun" w:customStyle="1">
    <w:name w:val="normaltextrun"/>
    <w:basedOn w:val="DefaultParagraphFont"/>
    <w:qFormat/>
    <w:rsid w:val="00ff2998"/>
    <w:rPr/>
  </w:style>
  <w:style w:type="character" w:styleId="Eop" w:customStyle="1">
    <w:name w:val="eop"/>
    <w:basedOn w:val="DefaultParagraphFont"/>
    <w:qFormat/>
    <w:rsid w:val="00ff2998"/>
    <w:rPr/>
  </w:style>
  <w:style w:type="character" w:styleId="EnlacedeInternet">
    <w:name w:val="Enlace de Internet"/>
    <w:basedOn w:val="DefaultParagraphFont"/>
    <w:uiPriority w:val="99"/>
    <w:unhideWhenUsed/>
    <w:rsid w:val="0010000d"/>
    <w:rPr>
      <w:color w:val="0000FF" w:themeColor="hyperlink"/>
      <w:u w:val="single"/>
    </w:rPr>
  </w:style>
  <w:style w:type="character" w:styleId="Mencinsinresolver1" w:customStyle="1">
    <w:name w:val="Mención sin resolver1"/>
    <w:basedOn w:val="DefaultParagraphFont"/>
    <w:uiPriority w:val="99"/>
    <w:semiHidden/>
    <w:unhideWhenUsed/>
    <w:qFormat/>
    <w:rsid w:val="0010000d"/>
    <w:rPr>
      <w:color w:val="605E5C"/>
      <w:shd w:fill="E1DFDD" w:val="clear"/>
    </w:rPr>
  </w:style>
  <w:style w:type="character" w:styleId="Textoindependiente3Car" w:customStyle="1">
    <w:name w:val="Texto independiente 3 Car"/>
    <w:basedOn w:val="DefaultParagraphFont"/>
    <w:link w:val="Textoindependiente3"/>
    <w:uiPriority w:val="99"/>
    <w:semiHidden/>
    <w:qFormat/>
    <w:rsid w:val="00130599"/>
    <w:rPr>
      <w:sz w:val="16"/>
      <w:szCs w:val="16"/>
    </w:rPr>
  </w:style>
  <w:style w:type="character" w:styleId="Ttulo3Car" w:customStyle="1">
    <w:name w:val="Título 3 Car"/>
    <w:basedOn w:val="DefaultParagraphFont"/>
    <w:link w:val="Ttulo3"/>
    <w:qFormat/>
    <w:rsid w:val="00ff2f02"/>
    <w:rPr>
      <w:rFonts w:ascii="Times New Roman" w:hAnsi="Times New Roman" w:eastAsia="Times New Roman" w:cs="Times New Roman"/>
      <w:b/>
      <w:bCs/>
      <w:color w:val="000000"/>
      <w:sz w:val="24"/>
      <w:szCs w:val="20"/>
      <w:lang w:val="es-CR"/>
    </w:rPr>
  </w:style>
  <w:style w:type="character" w:styleId="Ttulo4Car" w:customStyle="1">
    <w:name w:val="Título 4 Car"/>
    <w:basedOn w:val="DefaultParagraphFont"/>
    <w:link w:val="Ttulo4"/>
    <w:qFormat/>
    <w:rsid w:val="00ff2f02"/>
    <w:rPr>
      <w:rFonts w:ascii="Times New Roman" w:hAnsi="Times New Roman" w:eastAsia="Times New Roman" w:cs="Times New Roman"/>
      <w:b/>
      <w:bCs/>
      <w:iCs/>
      <w:sz w:val="24"/>
      <w:szCs w:val="24"/>
      <w:lang w:val="en-US"/>
    </w:rPr>
  </w:style>
  <w:style w:type="character" w:styleId="UnresolvedMention">
    <w:name w:val="Unresolved Mention"/>
    <w:basedOn w:val="DefaultParagraphFont"/>
    <w:uiPriority w:val="99"/>
    <w:semiHidden/>
    <w:unhideWhenUsed/>
    <w:qFormat/>
    <w:rsid w:val="00df5662"/>
    <w:rPr>
      <w:color w:val="605E5C"/>
      <w:shd w:fill="E1DFDD" w:val="clear"/>
    </w:rPr>
  </w:style>
  <w:style w:type="character" w:styleId="EnlacedeInternetvisitado">
    <w:name w:val="Enlace de Internet visitado"/>
    <w:basedOn w:val="DefaultParagraphFont"/>
    <w:uiPriority w:val="99"/>
    <w:semiHidden/>
    <w:unhideWhenUsed/>
    <w:rsid w:val="00101885"/>
    <w:rPr>
      <w:color w:val="800080" w:themeColor="followedHyperlink"/>
      <w:u w:val="single"/>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link w:val="TtuloCar"/>
    <w:qFormat/>
    <w:rsid w:val="00f53d17"/>
    <w:pPr>
      <w:spacing w:lineRule="auto" w:line="240" w:before="0" w:after="0"/>
      <w:jc w:val="center"/>
    </w:pPr>
    <w:rPr>
      <w:rFonts w:ascii="Times New Roman" w:hAnsi="Times New Roman" w:eastAsia="Times New Roman" w:cs="Times New Roman"/>
      <w:b/>
      <w:bCs/>
    </w:rPr>
  </w:style>
  <w:style w:type="paragraph" w:styleId="BodyTextIndent3">
    <w:name w:val="Body Text Indent 3"/>
    <w:basedOn w:val="Normal"/>
    <w:link w:val="Sangra3detindependienteCar"/>
    <w:qFormat/>
    <w:rsid w:val="00f53d17"/>
    <w:pPr>
      <w:spacing w:lineRule="auto" w:line="240" w:before="0" w:after="0"/>
      <w:ind w:left="440" w:hanging="0"/>
      <w:jc w:val="both"/>
    </w:pPr>
    <w:rPr>
      <w:rFonts w:ascii="Times New Roman" w:hAnsi="Times New Roman" w:eastAsia="Times New Roman" w:cs="Times New Roman"/>
    </w:rPr>
  </w:style>
  <w:style w:type="paragraph" w:styleId="ListParagraph">
    <w:name w:val="List Paragraph"/>
    <w:basedOn w:val="Normal"/>
    <w:uiPriority w:val="34"/>
    <w:qFormat/>
    <w:rsid w:val="00f53d17"/>
    <w:pPr>
      <w:spacing w:lineRule="auto" w:line="240" w:before="0" w:after="0"/>
      <w:ind w:left="720" w:hanging="0"/>
      <w:contextualSpacing/>
    </w:pPr>
    <w:rPr>
      <w:rFonts w:ascii="Times New Roman" w:hAnsi="Times New Roman" w:eastAsia="Times New Roman" w:cs="Times New Roman"/>
      <w:sz w:val="24"/>
      <w:szCs w:val="24"/>
      <w:lang w:val="es-CR" w:eastAsia="es-CR"/>
    </w:rPr>
  </w:style>
  <w:style w:type="paragraph" w:styleId="Cabeceraypie">
    <w:name w:val="Cabecera y pie"/>
    <w:basedOn w:val="Normal"/>
    <w:qFormat/>
    <w:pPr/>
    <w:rPr/>
  </w:style>
  <w:style w:type="paragraph" w:styleId="Cabecera">
    <w:name w:val="Header"/>
    <w:basedOn w:val="Normal"/>
    <w:link w:val="EncabezadoCar"/>
    <w:uiPriority w:val="99"/>
    <w:unhideWhenUsed/>
    <w:rsid w:val="00f53d17"/>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53d17"/>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f53d17"/>
    <w:pPr>
      <w:spacing w:lineRule="auto" w:line="240" w:before="0" w:after="0"/>
    </w:pPr>
    <w:rPr>
      <w:rFonts w:ascii="Tahoma" w:hAnsi="Tahoma" w:cs="Tahoma"/>
      <w:sz w:val="16"/>
      <w:szCs w:val="16"/>
    </w:rPr>
  </w:style>
  <w:style w:type="paragraph" w:styleId="NoSpacing">
    <w:name w:val="No Spacing"/>
    <w:link w:val="SinespaciadoCar"/>
    <w:uiPriority w:val="1"/>
    <w:qFormat/>
    <w:rsid w:val="008070fb"/>
    <w:pPr>
      <w:widowControl/>
      <w:suppressAutoHyphens w:val="true"/>
      <w:bidi w:val="0"/>
      <w:spacing w:lineRule="auto" w:line="240" w:before="0" w:after="0"/>
      <w:jc w:val="left"/>
    </w:pPr>
    <w:rPr>
      <w:rFonts w:ascii="Arial" w:hAnsi="Arial" w:eastAsia="맑은 고딕" w:cs="" w:cstheme="minorBidi" w:eastAsiaTheme="minorEastAsia"/>
      <w:color w:val="auto"/>
      <w:kern w:val="0"/>
      <w:sz w:val="22"/>
      <w:szCs w:val="22"/>
      <w:lang w:val="es-ES" w:eastAsia="es-ES" w:bidi="ar-SA"/>
    </w:rPr>
  </w:style>
  <w:style w:type="paragraph" w:styleId="Annotationtext">
    <w:name w:val="annotation text"/>
    <w:basedOn w:val="Normal"/>
    <w:link w:val="TextocomentarioCar"/>
    <w:uiPriority w:val="99"/>
    <w:unhideWhenUsed/>
    <w:qFormat/>
    <w:rsid w:val="0083707d"/>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83707d"/>
    <w:pPr/>
    <w:rPr>
      <w:b/>
      <w:bCs/>
    </w:rPr>
  </w:style>
  <w:style w:type="paragraph" w:styleId="PlainText">
    <w:name w:val="Plain Text"/>
    <w:basedOn w:val="Normal"/>
    <w:link w:val="TextosinformatoCar"/>
    <w:qFormat/>
    <w:rsid w:val="00743fd9"/>
    <w:pPr>
      <w:spacing w:lineRule="auto" w:line="240" w:before="0" w:after="0"/>
      <w:jc w:val="both"/>
    </w:pPr>
    <w:rPr>
      <w:rFonts w:ascii="Courier New" w:hAnsi="Courier New" w:eastAsia="Times New Roman" w:cs="Times New Roman"/>
      <w:sz w:val="20"/>
      <w:szCs w:val="20"/>
    </w:rPr>
  </w:style>
  <w:style w:type="paragraph" w:styleId="Notaalpie">
    <w:name w:val="Footnote Text"/>
    <w:basedOn w:val="Normal"/>
    <w:link w:val="TextonotapieCar"/>
    <w:uiPriority w:val="99"/>
    <w:semiHidden/>
    <w:unhideWhenUsed/>
    <w:rsid w:val="008574f8"/>
    <w:pPr>
      <w:spacing w:lineRule="auto" w:line="240" w:before="0" w:after="0"/>
    </w:pPr>
    <w:rPr>
      <w:sz w:val="20"/>
      <w:szCs w:val="20"/>
    </w:rPr>
  </w:style>
  <w:style w:type="paragraph" w:styleId="Paragraph" w:customStyle="1">
    <w:name w:val="paragraph"/>
    <w:basedOn w:val="Normal"/>
    <w:qFormat/>
    <w:rsid w:val="00ff2998"/>
    <w:pPr>
      <w:spacing w:lineRule="auto" w:line="240" w:beforeAutospacing="1" w:afterAutospacing="1"/>
    </w:pPr>
    <w:rPr>
      <w:rFonts w:ascii="Times New Roman" w:hAnsi="Times New Roman" w:eastAsia="Times New Roman" w:cs="Times New Roman"/>
      <w:sz w:val="24"/>
      <w:szCs w:val="24"/>
      <w:lang w:val="es-CR" w:eastAsia="es-CR"/>
    </w:rPr>
  </w:style>
  <w:style w:type="paragraph" w:styleId="BodyText3">
    <w:name w:val="Body Text 3"/>
    <w:basedOn w:val="Normal"/>
    <w:link w:val="Textoindependiente3Car"/>
    <w:uiPriority w:val="99"/>
    <w:semiHidden/>
    <w:unhideWhenUsed/>
    <w:qFormat/>
    <w:rsid w:val="00130599"/>
    <w:pPr>
      <w:spacing w:before="0" w:after="120"/>
    </w:pPr>
    <w:rPr>
      <w:sz w:val="16"/>
      <w:szCs w:val="16"/>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e56a9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B6531-7D42-4B21-A914-3BABEC948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Application>LibreOffice/6.4.7.2$Linux_X86_64 LibreOffice_project/40$Build-2</Application>
  <Pages>7</Pages>
  <Words>1436</Words>
  <Characters>7712</Characters>
  <CharactersWithSpaces>8923</CharactersWithSpaces>
  <Paragraphs>197</Paragraphs>
  <Company>PGDC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2022-08-08T16:55:00Z</dcterms:created>
  <dc:creator>Patricia</dc:creator>
  <dc:description/>
  <dc:language>es-CR</dc:language>
  <cp:lastModifiedBy/>
  <cp:lastPrinted>2021-08-09T20:58:00Z</cp:lastPrinted>
  <dcterms:modified xsi:type="dcterms:W3CDTF">2023-08-03T10:38:46Z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PGDC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