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NEXO - Testing Strategy</w:t>
      </w:r>
    </w:p>
    <w:p>
      <w:r>
        <w:t>Versão 1.0</w:t>
        <w:br/>
        <w:t>Objetivo: Definir a estratégia de qualidade e validação do NEXO durante todo o ciclo de desenvolvimento.</w:t>
      </w:r>
    </w:p>
    <w:p>
      <w:pPr>
        <w:pStyle w:val="Heading2"/>
      </w:pPr>
      <w:r>
        <w:t>1. Objetivos</w:t>
      </w:r>
    </w:p>
    <w:p>
      <w:r>
        <w:t>Garantir confiabilidade, segurança, estabilidade e evolução contínua da plataforma por meio de testes automatizados e processos de validação.</w:t>
      </w:r>
    </w:p>
    <w:p>
      <w:pPr>
        <w:pStyle w:val="Heading2"/>
      </w:pPr>
      <w:r>
        <w:t>2. Pirâmide de Testes</w:t>
      </w:r>
    </w:p>
    <w:p>
      <w:pPr>
        <w:pStyle w:val="ListBullet"/>
      </w:pPr>
      <w:r>
        <w:t>Testes Unitários (base da pirâmide)</w:t>
      </w:r>
    </w:p>
    <w:p>
      <w:pPr>
        <w:pStyle w:val="ListBullet"/>
      </w:pPr>
      <w:r>
        <w:t>Testes de Integração</w:t>
      </w:r>
    </w:p>
    <w:p>
      <w:pPr>
        <w:pStyle w:val="ListBullet"/>
      </w:pPr>
      <w:r>
        <w:t>Testes End-to-End (fluxos críticos)</w:t>
      </w:r>
    </w:p>
    <w:p>
      <w:pPr>
        <w:pStyle w:val="ListBullet"/>
      </w:pPr>
      <w:r>
        <w:t>Testes de Performance</w:t>
      </w:r>
    </w:p>
    <w:p>
      <w:pPr>
        <w:pStyle w:val="ListBullet"/>
      </w:pPr>
      <w:r>
        <w:t>Testes de Segurança</w:t>
      </w:r>
    </w:p>
    <w:p>
      <w:pPr>
        <w:pStyle w:val="ListBullet"/>
      </w:pPr>
      <w:r>
        <w:t>Avaliações da IA</w:t>
      </w:r>
    </w:p>
    <w:p>
      <w:pPr>
        <w:pStyle w:val="Heading2"/>
      </w:pPr>
      <w:r>
        <w:t>3. Cobertura Mínima</w:t>
      </w:r>
    </w:p>
    <w:p>
      <w:r>
        <w:t>- Regras de negócio: &gt;=90%</w:t>
        <w:br/>
        <w:t>- Serviços críticos: &gt;=95%</w:t>
        <w:br/>
        <w:t>- Fluxos do MVP: cobertura E2E obrigatória</w:t>
        <w:br/>
        <w:t>- Correções de bugs devem incluir novos testes.</w:t>
      </w:r>
    </w:p>
    <w:p>
      <w:pPr>
        <w:pStyle w:val="Heading2"/>
      </w:pPr>
      <w:r>
        <w:t>4. Testes End-to-End Prioritários</w:t>
      </w:r>
    </w:p>
    <w:p>
      <w:pPr>
        <w:pStyle w:val="ListBullet"/>
      </w:pPr>
      <w:r>
        <w:t>Login e autenticação</w:t>
      </w:r>
    </w:p>
    <w:p>
      <w:pPr>
        <w:pStyle w:val="ListBullet"/>
      </w:pPr>
      <w:r>
        <w:t>Cadastro de organização</w:t>
      </w:r>
    </w:p>
    <w:p>
      <w:pPr>
        <w:pStyle w:val="ListBullet"/>
      </w:pPr>
      <w:r>
        <w:t>Integração WhatsApp</w:t>
      </w:r>
    </w:p>
    <w:p>
      <w:pPr>
        <w:pStyle w:val="ListBullet"/>
      </w:pPr>
      <w:r>
        <w:t>Integração Instagram</w:t>
      </w:r>
    </w:p>
    <w:p>
      <w:pPr>
        <w:pStyle w:val="ListBullet"/>
      </w:pPr>
      <w:r>
        <w:t>Receber mensagem</w:t>
      </w:r>
    </w:p>
    <w:p>
      <w:pPr>
        <w:pStyle w:val="ListBullet"/>
      </w:pPr>
      <w:r>
        <w:t>Responder texto</w:t>
      </w:r>
    </w:p>
    <w:p>
      <w:pPr>
        <w:pStyle w:val="ListBullet"/>
      </w:pPr>
      <w:r>
        <w:t>Responder áudio</w:t>
      </w:r>
    </w:p>
    <w:p>
      <w:pPr>
        <w:pStyle w:val="ListBullet"/>
      </w:pPr>
      <w:r>
        <w:t>Transferência para humano</w:t>
      </w:r>
    </w:p>
    <w:p>
      <w:pPr>
        <w:pStyle w:val="ListBullet"/>
      </w:pPr>
      <w:r>
        <w:t>Fluxo CRM</w:t>
      </w:r>
    </w:p>
    <w:p>
      <w:pPr>
        <w:pStyle w:val="ListBullet"/>
      </w:pPr>
      <w:r>
        <w:t>Execução de automação</w:t>
      </w:r>
    </w:p>
    <w:p>
      <w:pPr>
        <w:pStyle w:val="ListBullet"/>
      </w:pPr>
      <w:r>
        <w:t>Upload de conhecimento</w:t>
      </w:r>
    </w:p>
    <w:p>
      <w:pPr>
        <w:pStyle w:val="ListBullet"/>
      </w:pPr>
      <w:r>
        <w:t>Permissões</w:t>
      </w:r>
    </w:p>
    <w:p>
      <w:pPr>
        <w:pStyle w:val="Heading2"/>
      </w:pPr>
      <w:r>
        <w:t>5. Avaliação da IA</w:t>
      </w:r>
    </w:p>
    <w:p>
      <w:r>
        <w:t>Cada alteração em prompts, agentes ou ferramentas deverá ser avaliada quanto a:</w:t>
        <w:br/>
        <w:t>- qualidade da resposta;</w:t>
        <w:br/>
        <w:t>- precisão;</w:t>
        <w:br/>
        <w:t>- alucinações;</w:t>
        <w:br/>
        <w:t>- custo;</w:t>
        <w:br/>
        <w:t>- latência;</w:t>
        <w:br/>
        <w:t>- conformidade com políticas.</w:t>
      </w:r>
    </w:p>
    <w:p>
      <w:pPr>
        <w:pStyle w:val="Heading2"/>
      </w:pPr>
      <w:r>
        <w:t>6. Performance</w:t>
      </w:r>
    </w:p>
    <w:p>
      <w:r>
        <w:t>Executar testes de carga para APIs, filas, WebSockets e processamento de mensagens, definindo metas de latência e throughput.</w:t>
      </w:r>
    </w:p>
    <w:p>
      <w:pPr>
        <w:pStyle w:val="Heading2"/>
      </w:pPr>
      <w:r>
        <w:t>7. Segurança</w:t>
      </w:r>
    </w:p>
    <w:p>
      <w:r>
        <w:t>Executar verificações de dependências, análise estática, validação de autenticação/autorização e testes dos fluxos críticos.</w:t>
      </w:r>
    </w:p>
    <w:p>
      <w:pPr>
        <w:pStyle w:val="Heading2"/>
      </w:pPr>
      <w:r>
        <w:t>8. CI/CD</w:t>
      </w:r>
    </w:p>
    <w:p>
      <w:r>
        <w:t>Todo Pull Request deverá executar automaticamente:</w:t>
        <w:br/>
        <w:t>- lint;</w:t>
        <w:br/>
        <w:t>- typecheck;</w:t>
        <w:br/>
        <w:t>- testes unitários;</w:t>
        <w:br/>
        <w:t>- integração;</w:t>
        <w:br/>
        <w:t>- E2E relevantes;</w:t>
        <w:br/>
        <w:t>- build;</w:t>
        <w:br/>
        <w:t>- verificações de segurança.</w:t>
      </w:r>
    </w:p>
    <w:p>
      <w:pPr>
        <w:pStyle w:val="Heading2"/>
      </w:pPr>
      <w:r>
        <w:t>9. Critérios de Aprovação</w:t>
      </w:r>
    </w:p>
    <w:p>
      <w:r>
        <w:t>Nenhuma funcionalidade poderá ser considerada concluída sem:</w:t>
        <w:br/>
        <w:t>- testes aprovados;</w:t>
        <w:br/>
        <w:t>- documentação atualizada;</w:t>
        <w:br/>
        <w:t>- CI verde;</w:t>
        <w:br/>
        <w:t>- ausência de regressões conhecidas.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