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  <w:bookmarkStart w:id="0" w:name="_GoBack"/>
      <w:bookmarkEnd w:id="0"/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rPr>
          <w:rFonts w:ascii="Courier New" w:hAnsi="Courier New" w:cs="Courier New"/>
          <w:b/>
          <w:sz w:val="19"/>
          <w:szCs w:val="19"/>
        </w:rPr>
      </w:pPr>
      <w:r w:rsidRPr="00721EB8">
        <w:rPr>
          <w:rFonts w:ascii="Courier New" w:hAnsi="Courier New" w:cs="Courier New"/>
          <w:b/>
          <w:sz w:val="19"/>
          <w:szCs w:val="19"/>
        </w:rPr>
        <w:t>Multiple Choice.</w:t>
      </w:r>
      <w:r w:rsidR="00721EB8">
        <w:rPr>
          <w:rFonts w:ascii="Courier New" w:hAnsi="Courier New" w:cs="Courier New"/>
          <w:b/>
          <w:sz w:val="19"/>
          <w:szCs w:val="19"/>
        </w:rPr>
        <w:t xml:space="preserve"> (20 pts. 10 items, 2 pts. each)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A ________ is a computer network that covers a small area (home, office, building, campus).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LAN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MAN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WAN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Wireless Networks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is a device that connects multiple networks using similar or different protocols?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Communication Media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NIC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Bridge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Router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Gateway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corresponds to code 400?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Bad Request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Unauthorized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Forbidden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Not found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corresponds to code 401?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Bad Request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Unauthorized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Forbidden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Not found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corresponds to code 403?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Bad Request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Unauthorized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Forbidden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Not found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corresponds to code 404?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Bad Request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Unauthorized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Forbidden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Not found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is a device that connects multiple networds using similar or different protocols?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Communication Media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NIC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Bridge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Router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Gateway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is a device that connects two network segments tha are similar?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Communication Media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NIC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Bridge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Router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Gateway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is also known as a network adpater?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Communication Media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NIC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Bridge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Router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Gateway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numPr>
          <w:ilvl w:val="0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Which of the following is used to transfer data from one compuer to another?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Communication Media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NIC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Bridge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Router</w:t>
      </w:r>
    </w:p>
    <w:p w:rsidR="00E60260" w:rsidRPr="00721EB8" w:rsidRDefault="00E60260" w:rsidP="00E60260">
      <w:pPr>
        <w:numPr>
          <w:ilvl w:val="1"/>
          <w:numId w:val="3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Gateway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721EB8" w:rsidRDefault="00721EB8" w:rsidP="00E60260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>Matching T</w:t>
      </w:r>
      <w:r w:rsidR="00E60260" w:rsidRPr="00721EB8">
        <w:rPr>
          <w:rFonts w:ascii="Courier New" w:hAnsi="Courier New" w:cs="Courier New"/>
          <w:b/>
          <w:sz w:val="19"/>
          <w:szCs w:val="19"/>
        </w:rPr>
        <w:t>ype</w:t>
      </w:r>
      <w:r>
        <w:rPr>
          <w:rFonts w:ascii="Courier New" w:hAnsi="Courier New" w:cs="Courier New"/>
          <w:b/>
          <w:sz w:val="19"/>
          <w:szCs w:val="19"/>
        </w:rPr>
        <w:t>. (14 pts. 7 items, 2 pts. each)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Match the following characteristics or description to the corresponding protocol.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0"/>
        <w:gridCol w:w="3150"/>
      </w:tblGrid>
      <w:tr w:rsidR="00E60260" w:rsidRPr="00721EB8" w:rsidTr="0002531A">
        <w:tc>
          <w:tcPr>
            <w:tcW w:w="6570" w:type="dxa"/>
            <w:shd w:val="clear" w:color="auto" w:fill="auto"/>
          </w:tcPr>
          <w:p w:rsidR="00E60260" w:rsidRPr="00721EB8" w:rsidRDefault="00E60260" w:rsidP="00E6026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Column A</w:t>
            </w:r>
          </w:p>
        </w:tc>
        <w:tc>
          <w:tcPr>
            <w:tcW w:w="3150" w:type="dxa"/>
            <w:shd w:val="clear" w:color="auto" w:fill="auto"/>
          </w:tcPr>
          <w:p w:rsidR="00E60260" w:rsidRPr="00721EB8" w:rsidRDefault="00E60260" w:rsidP="00E6026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Column B</w:t>
            </w:r>
          </w:p>
        </w:tc>
      </w:tr>
      <w:tr w:rsidR="00E60260" w:rsidRPr="00721EB8" w:rsidTr="0002531A">
        <w:tc>
          <w:tcPr>
            <w:tcW w:w="6570" w:type="dxa"/>
            <w:shd w:val="clear" w:color="auto" w:fill="auto"/>
          </w:tcPr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Simple and straightforward method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After station finds line idle, it sends its frames immediately with a probability 1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Highest chance of collision.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Random delays reduce probability of collisions because two stations with data to be transmitted will wait for different amount of times. 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Bandwidth is wasted if waiting time (backoff) is large because medium will remain idle following end of transmission even if one or more stations have frames to send.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 xml:space="preserve">Reduces chance of collision </w:t>
            </w:r>
          </w:p>
          <w:p w:rsidR="00E60260" w:rsidRPr="00721EB8" w:rsidRDefault="00E60260" w:rsidP="0002531A">
            <w:pPr>
              <w:numPr>
                <w:ilvl w:val="0"/>
                <w:numId w:val="4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If station finds line idle, it follows these steps with probability p, the station sends its frame the station waits for the beginning of next time slot and checks line again.</w:t>
            </w:r>
          </w:p>
        </w:tc>
        <w:tc>
          <w:tcPr>
            <w:tcW w:w="3150" w:type="dxa"/>
            <w:shd w:val="clear" w:color="auto" w:fill="auto"/>
          </w:tcPr>
          <w:p w:rsidR="00E60260" w:rsidRPr="00721EB8" w:rsidRDefault="00E60260" w:rsidP="0002531A">
            <w:pPr>
              <w:ind w:left="720"/>
              <w:rPr>
                <w:rFonts w:ascii="Courier New" w:hAnsi="Courier New" w:cs="Courier New"/>
                <w:sz w:val="19"/>
                <w:szCs w:val="19"/>
              </w:rPr>
            </w:pPr>
          </w:p>
          <w:p w:rsidR="00E60260" w:rsidRPr="00721EB8" w:rsidRDefault="00E60260" w:rsidP="0002531A">
            <w:pPr>
              <w:numPr>
                <w:ilvl w:val="0"/>
                <w:numId w:val="5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1 Persistent CSMA</w:t>
            </w:r>
          </w:p>
          <w:p w:rsidR="00E60260" w:rsidRPr="00721EB8" w:rsidRDefault="00E60260" w:rsidP="0002531A">
            <w:pPr>
              <w:numPr>
                <w:ilvl w:val="0"/>
                <w:numId w:val="5"/>
              </w:numPr>
              <w:rPr>
                <w:rFonts w:ascii="Courier New" w:hAnsi="Courier New" w:cs="Courier New"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p Persistent CSMA</w:t>
            </w:r>
          </w:p>
          <w:p w:rsidR="00E60260" w:rsidRPr="00721EB8" w:rsidRDefault="00E60260" w:rsidP="0002531A">
            <w:pPr>
              <w:numPr>
                <w:ilvl w:val="0"/>
                <w:numId w:val="5"/>
              </w:numPr>
              <w:rPr>
                <w:rFonts w:ascii="Courier New" w:hAnsi="Courier New" w:cs="Courier New"/>
                <w:b/>
                <w:sz w:val="19"/>
                <w:szCs w:val="19"/>
              </w:rPr>
            </w:pPr>
            <w:r w:rsidRPr="00721EB8">
              <w:rPr>
                <w:rFonts w:ascii="Courier New" w:hAnsi="Courier New" w:cs="Courier New"/>
                <w:sz w:val="19"/>
                <w:szCs w:val="19"/>
              </w:rPr>
              <w:t>Non persistent CSMA</w:t>
            </w:r>
          </w:p>
          <w:p w:rsidR="00E60260" w:rsidRPr="00721EB8" w:rsidRDefault="00E60260" w:rsidP="00E60260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 xml:space="preserve">. </w:t>
      </w:r>
    </w:p>
    <w:p w:rsidR="00E60260" w:rsidRPr="00721EB8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721EB8" w:rsidP="00721EB8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>Enumeration (15 pts.)</w:t>
      </w: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721EB8" w:rsidRDefault="00721EB8" w:rsidP="005E05BD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Discuss the difference between persistent and non-persistent connection in HTTP. 5 points.</w:t>
      </w:r>
    </w:p>
    <w:p w:rsidR="00721EB8" w:rsidRDefault="00721EB8" w:rsidP="005E05BD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Enumerate 5 advantages of LAN</w:t>
      </w:r>
    </w:p>
    <w:p w:rsidR="00721EB8" w:rsidRPr="00721EB8" w:rsidRDefault="00721EB8" w:rsidP="005E05BD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721EB8">
        <w:rPr>
          <w:rFonts w:ascii="Courier New" w:hAnsi="Courier New" w:cs="Courier New"/>
          <w:sz w:val="19"/>
          <w:szCs w:val="19"/>
        </w:rPr>
        <w:t>Enumerate 5 characteristics of LAN</w:t>
      </w: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9F0349" w:rsidRPr="00721EB8" w:rsidRDefault="009F0349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p w:rsidR="00672333" w:rsidRPr="00721EB8" w:rsidRDefault="00672333" w:rsidP="00174310">
      <w:pPr>
        <w:ind w:left="540"/>
        <w:rPr>
          <w:rFonts w:ascii="Courier New" w:hAnsi="Courier New" w:cs="Courier New"/>
          <w:b/>
          <w:sz w:val="19"/>
          <w:szCs w:val="19"/>
        </w:rPr>
      </w:pPr>
    </w:p>
    <w:sectPr w:rsidR="00672333" w:rsidRPr="00721EB8" w:rsidSect="006A3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A1" w:rsidRDefault="008B35A1">
      <w:r>
        <w:separator/>
      </w:r>
    </w:p>
  </w:endnote>
  <w:endnote w:type="continuationSeparator" w:id="0">
    <w:p w:rsidR="008B35A1" w:rsidRDefault="008B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EB8" w:rsidRDefault="00721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8C3DDE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8C3DDE">
      <w:rPr>
        <w:rFonts w:ascii="Century Gothic" w:hAnsi="Century Gothic"/>
        <w:noProof/>
        <w:sz w:val="18"/>
        <w:szCs w:val="18"/>
      </w:rPr>
      <w:t>3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EB8" w:rsidRDefault="00721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A1" w:rsidRDefault="008B35A1">
      <w:r>
        <w:separator/>
      </w:r>
    </w:p>
  </w:footnote>
  <w:footnote w:type="continuationSeparator" w:id="0">
    <w:p w:rsidR="008B35A1" w:rsidRDefault="008B3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EB8" w:rsidRDefault="00721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Midterm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D83025">
      <w:rPr>
        <w:rFonts w:ascii="Century Gothic" w:hAnsi="Century Gothic"/>
        <w:b/>
        <w:color w:val="FF0000"/>
        <w:sz w:val="22"/>
        <w:szCs w:val="22"/>
      </w:rPr>
      <w:t>IT 12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3C5ACB" w:rsidRPr="003C5ACB">
      <w:rPr>
        <w:rFonts w:ascii="Century Gothic" w:hAnsi="Century Gothic"/>
        <w:b/>
        <w:sz w:val="22"/>
        <w:szCs w:val="22"/>
      </w:rPr>
      <w:t>3RD Trimester 2016-2017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3C5ACB">
      <w:rPr>
        <w:rFonts w:ascii="Century Gothic" w:hAnsi="Century Gothic"/>
        <w:b/>
        <w:sz w:val="22"/>
        <w:szCs w:val="22"/>
      </w:rPr>
      <w:t xml:space="preserve"> </w:t>
    </w:r>
    <w:r w:rsidR="003C5ACB" w:rsidRPr="003C5ACB">
      <w:rPr>
        <w:rFonts w:ascii="Century Gothic" w:hAnsi="Century Gothic"/>
        <w:b/>
        <w:sz w:val="22"/>
        <w:szCs w:val="22"/>
      </w:rPr>
      <w:t>Leonard Prim Francis G. Reyes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EB8" w:rsidRDefault="00721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962DEB"/>
    <w:multiLevelType w:val="hybridMultilevel"/>
    <w:tmpl w:val="9BAE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6697"/>
    <w:multiLevelType w:val="hybridMultilevel"/>
    <w:tmpl w:val="1458C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6FE4"/>
    <w:multiLevelType w:val="hybridMultilevel"/>
    <w:tmpl w:val="80280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7867FE"/>
    <w:multiLevelType w:val="hybridMultilevel"/>
    <w:tmpl w:val="00F4CFDC"/>
    <w:lvl w:ilvl="0" w:tplc="CB76027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2531A"/>
    <w:rsid w:val="00042C73"/>
    <w:rsid w:val="00047A2F"/>
    <w:rsid w:val="00093CE3"/>
    <w:rsid w:val="000A3355"/>
    <w:rsid w:val="000B7634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26624"/>
    <w:rsid w:val="00332E45"/>
    <w:rsid w:val="003545DA"/>
    <w:rsid w:val="00367623"/>
    <w:rsid w:val="003724E2"/>
    <w:rsid w:val="00387B74"/>
    <w:rsid w:val="003930F5"/>
    <w:rsid w:val="003C5ACB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90115"/>
    <w:rsid w:val="004D5137"/>
    <w:rsid w:val="004E38DD"/>
    <w:rsid w:val="0052295D"/>
    <w:rsid w:val="00524C7D"/>
    <w:rsid w:val="00552626"/>
    <w:rsid w:val="0057596B"/>
    <w:rsid w:val="005A2B9D"/>
    <w:rsid w:val="005D1019"/>
    <w:rsid w:val="005E05BD"/>
    <w:rsid w:val="00621733"/>
    <w:rsid w:val="00672333"/>
    <w:rsid w:val="006770AE"/>
    <w:rsid w:val="006A30AC"/>
    <w:rsid w:val="006C7A0B"/>
    <w:rsid w:val="006D3072"/>
    <w:rsid w:val="006E50CA"/>
    <w:rsid w:val="00721EB8"/>
    <w:rsid w:val="007272D4"/>
    <w:rsid w:val="007C5B10"/>
    <w:rsid w:val="008077F8"/>
    <w:rsid w:val="0081113F"/>
    <w:rsid w:val="0085571E"/>
    <w:rsid w:val="0085673B"/>
    <w:rsid w:val="00877BF3"/>
    <w:rsid w:val="008929F7"/>
    <w:rsid w:val="008B35A1"/>
    <w:rsid w:val="008C3DDE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3025"/>
    <w:rsid w:val="00D83C85"/>
    <w:rsid w:val="00D926ED"/>
    <w:rsid w:val="00DB0338"/>
    <w:rsid w:val="00DD11E4"/>
    <w:rsid w:val="00DD7FB7"/>
    <w:rsid w:val="00E02F08"/>
    <w:rsid w:val="00E1757F"/>
    <w:rsid w:val="00E60260"/>
    <w:rsid w:val="00E9060E"/>
    <w:rsid w:val="00ED59D6"/>
    <w:rsid w:val="00F502EE"/>
    <w:rsid w:val="00FA6230"/>
    <w:rsid w:val="00FB6154"/>
    <w:rsid w:val="00FC1647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0894C-099A-4AED-90B8-9984F833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2</cp:revision>
  <cp:lastPrinted>2011-05-26T03:01:00Z</cp:lastPrinted>
  <dcterms:created xsi:type="dcterms:W3CDTF">2017-08-08T08:39:00Z</dcterms:created>
  <dcterms:modified xsi:type="dcterms:W3CDTF">2017-08-08T08:39:00Z</dcterms:modified>
</cp:coreProperties>
</file>