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596" w:rsidRPr="0061501E" w:rsidRDefault="00F72596" w:rsidP="00D532C7">
      <w:pPr>
        <w:jc w:val="both"/>
        <w:rPr>
          <w:noProof/>
          <w:lang w:val="en-US"/>
        </w:rPr>
      </w:pPr>
      <w:r w:rsidRPr="0061501E">
        <w:rPr>
          <w:lang w:val="en-US"/>
        </w:rPr>
        <w:t xml:space="preserve">The bearing capacity of a pavement can be measured in situ and in an indirect way. For this goal often deflection measurements are used on public roads: the commonly </w:t>
      </w:r>
      <w:proofErr w:type="gramStart"/>
      <w:r w:rsidRPr="0061501E">
        <w:rPr>
          <w:lang w:val="en-US"/>
        </w:rPr>
        <w:t xml:space="preserve">used </w:t>
      </w:r>
      <w:r w:rsidR="00D532C7" w:rsidRPr="0061501E">
        <w:rPr>
          <w:lang w:val="en-US"/>
        </w:rPr>
        <w:t xml:space="preserve"> </w:t>
      </w:r>
      <w:r w:rsidRPr="0061501E">
        <w:rPr>
          <w:lang w:val="en-US"/>
        </w:rPr>
        <w:t>Benkelman</w:t>
      </w:r>
      <w:proofErr w:type="gramEnd"/>
      <w:r w:rsidRPr="0061501E">
        <w:rPr>
          <w:lang w:val="en-US"/>
        </w:rPr>
        <w:t xml:space="preserve"> beam, the </w:t>
      </w:r>
      <w:proofErr w:type="spellStart"/>
      <w:r w:rsidRPr="0061501E">
        <w:rPr>
          <w:lang w:val="en-US"/>
        </w:rPr>
        <w:t>Lacroix</w:t>
      </w:r>
      <w:proofErr w:type="spellEnd"/>
      <w:r w:rsidRPr="0061501E">
        <w:rPr>
          <w:lang w:val="en-US"/>
        </w:rPr>
        <w:t xml:space="preserve"> </w:t>
      </w:r>
      <w:proofErr w:type="spellStart"/>
      <w:r w:rsidRPr="0061501E">
        <w:rPr>
          <w:lang w:val="en-US"/>
        </w:rPr>
        <w:t>deflectograph</w:t>
      </w:r>
      <w:proofErr w:type="spellEnd"/>
      <w:r w:rsidRPr="0061501E">
        <w:rPr>
          <w:lang w:val="en-US"/>
        </w:rPr>
        <w:t xml:space="preserve"> and the nowadays developed Falling Weight </w:t>
      </w:r>
      <w:proofErr w:type="spellStart"/>
      <w:r w:rsidRPr="0061501E">
        <w:rPr>
          <w:lang w:val="en-US"/>
        </w:rPr>
        <w:t>Deflectometer</w:t>
      </w:r>
      <w:proofErr w:type="spellEnd"/>
      <w:r w:rsidRPr="0061501E">
        <w:rPr>
          <w:lang w:val="en-US"/>
        </w:rPr>
        <w:t xml:space="preserve"> (FWD).</w:t>
      </w:r>
      <w:r w:rsidR="00D532C7" w:rsidRPr="0061501E">
        <w:rPr>
          <w:noProof/>
          <w:lang w:val="en-US"/>
        </w:rPr>
        <w:t>The FWDs they are capable measurement of the vertical deflections from the load in optional distance.</w:t>
      </w:r>
      <w:r w:rsidR="00D532C7" w:rsidRPr="0061501E">
        <w:rPr>
          <w:lang w:val="en-US"/>
        </w:rPr>
        <w:t xml:space="preserve"> </w:t>
      </w:r>
      <w:r w:rsidR="00D532C7" w:rsidRPr="0061501E">
        <w:rPr>
          <w:noProof/>
          <w:lang w:val="en-US"/>
        </w:rPr>
        <w:t>It is possible to fit a function onto the discreet deflection measuerement values. The fitted function offers a fast definable methods for the radius of curvature calculation. Importance of the radius of curveture in the estimitation of the bearing capacity of the pavement was early well knowd.</w:t>
      </w:r>
      <w:r w:rsidRPr="0061501E">
        <w:rPr>
          <w:noProof/>
          <w:lang w:val="en-US"/>
        </w:rPr>
        <w:t>The remaining lifetime of structure layers is a very important question for the civil engineers.</w:t>
      </w:r>
      <w:r w:rsidR="00D532C7" w:rsidRPr="0061501E">
        <w:rPr>
          <w:noProof/>
          <w:lang w:val="en-US"/>
        </w:rPr>
        <w:t xml:space="preserve"> </w:t>
      </w:r>
      <w:r w:rsidRPr="0061501E">
        <w:rPr>
          <w:lang w:val="en-US"/>
        </w:rPr>
        <w:t xml:space="preserve">In the course of the calculation we found that the </w:t>
      </w:r>
      <w:r w:rsidRPr="0061501E">
        <w:rPr>
          <w:noProof/>
          <w:lang w:val="en-US"/>
        </w:rPr>
        <w:t>the critical extension directly based on the radius of curvature.</w:t>
      </w:r>
    </w:p>
    <w:p w:rsidR="00BC5244" w:rsidRPr="0061501E" w:rsidRDefault="00BC5244" w:rsidP="00D532C7">
      <w:pPr>
        <w:jc w:val="both"/>
        <w:rPr>
          <w:noProof/>
          <w:lang w:val="en-US"/>
        </w:rPr>
      </w:pPr>
    </w:p>
    <w:p w:rsidR="00BC5244" w:rsidRPr="0061501E" w:rsidRDefault="00BC5244" w:rsidP="00BC5244">
      <w:pPr>
        <w:jc w:val="both"/>
        <w:rPr>
          <w:lang w:val="en-US"/>
        </w:rPr>
      </w:pPr>
      <w:r w:rsidRPr="0061501E">
        <w:rPr>
          <w:lang w:val="en-US"/>
        </w:rPr>
        <w:t xml:space="preserve">Falling Weight </w:t>
      </w:r>
      <w:proofErr w:type="spellStart"/>
      <w:r w:rsidRPr="0061501E">
        <w:rPr>
          <w:lang w:val="en-US"/>
        </w:rPr>
        <w:t>Deflectometer</w:t>
      </w:r>
      <w:proofErr w:type="spellEnd"/>
      <w:r w:rsidRPr="0061501E">
        <w:rPr>
          <w:lang w:val="en-US"/>
        </w:rPr>
        <w:t xml:space="preserve"> (FWD) </w:t>
      </w:r>
      <w:r w:rsidR="00411E8B" w:rsidRPr="0061501E">
        <w:rPr>
          <w:lang w:val="en-US"/>
        </w:rPr>
        <w:t>are widely used for deflec</w:t>
      </w:r>
      <w:r w:rsidRPr="0061501E">
        <w:rPr>
          <w:lang w:val="en-US"/>
        </w:rPr>
        <w:t>tion measurements of road</w:t>
      </w:r>
      <w:r w:rsidR="00411E8B" w:rsidRPr="0061501E">
        <w:rPr>
          <w:lang w:val="en-US"/>
        </w:rPr>
        <w:t xml:space="preserve"> pavements. The FWDs can measu</w:t>
      </w:r>
      <w:r w:rsidRPr="0061501E">
        <w:rPr>
          <w:lang w:val="en-US"/>
        </w:rPr>
        <w:t xml:space="preserve">re the vertical deflections of the </w:t>
      </w:r>
      <w:r w:rsidR="00411E8B" w:rsidRPr="0061501E">
        <w:rPr>
          <w:lang w:val="en-US"/>
        </w:rPr>
        <w:t xml:space="preserve">pavement in several positions, </w:t>
      </w:r>
      <w:r w:rsidRPr="0061501E">
        <w:rPr>
          <w:lang w:val="en-US"/>
        </w:rPr>
        <w:t>which distance from the load are op</w:t>
      </w:r>
      <w:r w:rsidR="00411E8B" w:rsidRPr="0061501E">
        <w:rPr>
          <w:lang w:val="en-US"/>
        </w:rPr>
        <w:t>tional. In this paper we intro</w:t>
      </w:r>
      <w:r w:rsidRPr="0061501E">
        <w:rPr>
          <w:lang w:val="en-US"/>
        </w:rPr>
        <w:t>duce a mathematical function, which</w:t>
      </w:r>
      <w:r w:rsidR="00411E8B" w:rsidRPr="0061501E">
        <w:rPr>
          <w:lang w:val="en-US"/>
        </w:rPr>
        <w:t xml:space="preserve"> can be fitted to the discreet </w:t>
      </w:r>
      <w:r w:rsidRPr="0061501E">
        <w:rPr>
          <w:lang w:val="en-US"/>
        </w:rPr>
        <w:t xml:space="preserve">deflection measurement values. The </w:t>
      </w:r>
      <w:r w:rsidR="00411E8B" w:rsidRPr="0061501E">
        <w:rPr>
          <w:lang w:val="en-US"/>
        </w:rPr>
        <w:t xml:space="preserve">fitted function offers several </w:t>
      </w:r>
      <w:proofErr w:type="gramStart"/>
      <w:r w:rsidRPr="0061501E">
        <w:rPr>
          <w:lang w:val="en-US"/>
        </w:rPr>
        <w:t>analysis  methods</w:t>
      </w:r>
      <w:proofErr w:type="gramEnd"/>
      <w:r w:rsidRPr="0061501E">
        <w:rPr>
          <w:lang w:val="en-US"/>
        </w:rPr>
        <w:t>,  for  example  the  ca</w:t>
      </w:r>
      <w:r w:rsidR="00411E8B" w:rsidRPr="0061501E">
        <w:rPr>
          <w:lang w:val="en-US"/>
        </w:rPr>
        <w:t xml:space="preserve">lculation  of  the  radius  of </w:t>
      </w:r>
      <w:r w:rsidRPr="0061501E">
        <w:rPr>
          <w:lang w:val="en-US"/>
        </w:rPr>
        <w:t xml:space="preserve">curvature. Importance of the radius of </w:t>
      </w:r>
      <w:proofErr w:type="spellStart"/>
      <w:r w:rsidRPr="0061501E">
        <w:rPr>
          <w:lang w:val="en-US"/>
        </w:rPr>
        <w:t>curveture</w:t>
      </w:r>
      <w:proofErr w:type="spellEnd"/>
      <w:r w:rsidRPr="0061501E">
        <w:rPr>
          <w:lang w:val="en-US"/>
        </w:rPr>
        <w:t xml:space="preserve"> </w:t>
      </w:r>
      <w:r w:rsidR="00411E8B" w:rsidRPr="0061501E">
        <w:rPr>
          <w:lang w:val="en-US"/>
        </w:rPr>
        <w:t xml:space="preserve">in the </w:t>
      </w:r>
      <w:proofErr w:type="spellStart"/>
      <w:r w:rsidR="00411E8B" w:rsidRPr="0061501E">
        <w:rPr>
          <w:lang w:val="en-US"/>
        </w:rPr>
        <w:t>estimi</w:t>
      </w:r>
      <w:r w:rsidRPr="0061501E">
        <w:rPr>
          <w:lang w:val="en-US"/>
        </w:rPr>
        <w:t>tation</w:t>
      </w:r>
      <w:proofErr w:type="spellEnd"/>
      <w:r w:rsidRPr="0061501E">
        <w:rPr>
          <w:lang w:val="en-US"/>
        </w:rPr>
        <w:t xml:space="preserve"> of the bearing capacity </w:t>
      </w:r>
      <w:r w:rsidR="00411E8B" w:rsidRPr="0061501E">
        <w:rPr>
          <w:lang w:val="en-US"/>
        </w:rPr>
        <w:t xml:space="preserve">of the pavement is well known. </w:t>
      </w:r>
      <w:r w:rsidRPr="0061501E">
        <w:rPr>
          <w:lang w:val="en-US"/>
        </w:rPr>
        <w:t xml:space="preserve">Knowing the maximal curvature </w:t>
      </w:r>
      <w:r w:rsidR="00411E8B" w:rsidRPr="0061501E">
        <w:rPr>
          <w:lang w:val="en-US"/>
        </w:rPr>
        <w:t xml:space="preserve">we can calculate the extension </w:t>
      </w:r>
      <w:r w:rsidRPr="0061501E">
        <w:rPr>
          <w:lang w:val="en-US"/>
        </w:rPr>
        <w:t>of the asphalt layer, which strong</w:t>
      </w:r>
      <w:r w:rsidR="00411E8B" w:rsidRPr="0061501E">
        <w:rPr>
          <w:lang w:val="en-US"/>
        </w:rPr>
        <w:t xml:space="preserve">ly correlates to the remaining </w:t>
      </w:r>
      <w:r w:rsidRPr="0061501E">
        <w:rPr>
          <w:lang w:val="en-US"/>
        </w:rPr>
        <w:t>lifetime of the layer.</w:t>
      </w:r>
    </w:p>
    <w:p w:rsidR="00411E8B" w:rsidRPr="0061501E" w:rsidRDefault="00411E8B" w:rsidP="00BC5244">
      <w:pPr>
        <w:jc w:val="both"/>
        <w:rPr>
          <w:lang w:val="en-US"/>
        </w:rPr>
      </w:pPr>
    </w:p>
    <w:p w:rsidR="00BC5244" w:rsidRPr="0061501E" w:rsidRDefault="00BC5244" w:rsidP="00411E8B">
      <w:pPr>
        <w:rPr>
          <w:lang w:val="en-US"/>
        </w:rPr>
      </w:pPr>
      <w:r w:rsidRPr="0061501E">
        <w:rPr>
          <w:lang w:val="en-US"/>
        </w:rPr>
        <w:t xml:space="preserve">The paper introduces a new method for calculating the elastic </w:t>
      </w:r>
      <w:proofErr w:type="spellStart"/>
      <w:r w:rsidRPr="0061501E">
        <w:rPr>
          <w:lang w:val="en-US"/>
        </w:rPr>
        <w:t>moduli</w:t>
      </w:r>
      <w:proofErr w:type="spellEnd"/>
      <w:r w:rsidRPr="0061501E">
        <w:rPr>
          <w:lang w:val="en-US"/>
        </w:rPr>
        <w:t xml:space="preserve"> of the pavement layers. The method requires only two input parameters: the thickness of the upper „bound” layer and the falling weight </w:t>
      </w:r>
      <w:proofErr w:type="spellStart"/>
      <w:r w:rsidRPr="0061501E">
        <w:rPr>
          <w:lang w:val="en-US"/>
        </w:rPr>
        <w:t>deflectometer</w:t>
      </w:r>
      <w:proofErr w:type="spellEnd"/>
      <w:r w:rsidRPr="0061501E">
        <w:rPr>
          <w:lang w:val="en-US"/>
        </w:rPr>
        <w:t xml:space="preserve"> (FWD)</w:t>
      </w:r>
      <w:r w:rsidR="0061501E">
        <w:rPr>
          <w:lang w:val="en-US"/>
        </w:rPr>
        <w:t xml:space="preserve"> measurement data. The author</w:t>
      </w:r>
      <w:r w:rsidRPr="0061501E">
        <w:rPr>
          <w:lang w:val="en-US"/>
        </w:rPr>
        <w:t xml:space="preserve"> developed a continuously differentiable regression function, which can be applied to describe the shape of the deflection bowl. Additional parameters of the deflection bowl (e.g. radius of curvature, position of the inflexion point) can be calculated based on the regression function. FWD measurements were simulated running the „</w:t>
      </w:r>
      <w:r w:rsidR="0061501E">
        <w:rPr>
          <w:lang w:val="en-US"/>
        </w:rPr>
        <w:t>BISAR</w:t>
      </w:r>
      <w:r w:rsidRPr="0061501E">
        <w:rPr>
          <w:lang w:val="en-US"/>
        </w:rPr>
        <w:t xml:space="preserve">” software on different pavement variations. Outputs of the simulations were further processed with own developed software. As a result, a series of diagrams were elaborated, by which the elastic </w:t>
      </w:r>
      <w:proofErr w:type="spellStart"/>
      <w:r w:rsidRPr="0061501E">
        <w:rPr>
          <w:lang w:val="en-US"/>
        </w:rPr>
        <w:t>moduli</w:t>
      </w:r>
      <w:proofErr w:type="spellEnd"/>
      <w:r w:rsidRPr="0061501E">
        <w:rPr>
          <w:lang w:val="en-US"/>
        </w:rPr>
        <w:t xml:space="preserve"> of the pavement layers can be determined. </w:t>
      </w:r>
    </w:p>
    <w:p w:rsidR="00BC5244" w:rsidRPr="00BC5244" w:rsidRDefault="00BC5244" w:rsidP="00BC5244">
      <w:pPr>
        <w:jc w:val="both"/>
      </w:pPr>
    </w:p>
    <w:sectPr w:rsidR="00BC5244" w:rsidRPr="00BC5244" w:rsidSect="00F4327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displayBackgroundShape/>
  <w:proofState w:spelling="clean" w:grammar="clean"/>
  <w:defaultTabStop w:val="708"/>
  <w:hyphenationZone w:val="425"/>
  <w:characterSpacingControl w:val="doNotCompress"/>
  <w:compat/>
  <w:rsids>
    <w:rsidRoot w:val="00F72596"/>
    <w:rsid w:val="00411E8B"/>
    <w:rsid w:val="005B2FA9"/>
    <w:rsid w:val="0061501E"/>
    <w:rsid w:val="00BC5244"/>
    <w:rsid w:val="00D532C7"/>
    <w:rsid w:val="00F43278"/>
    <w:rsid w:val="00F72596"/>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F43278"/>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incstrkz">
    <w:name w:val="No Spacing"/>
    <w:uiPriority w:val="1"/>
    <w:qFormat/>
    <w:rsid w:val="00411E8B"/>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309</Words>
  <Characters>2139</Characters>
  <Application>Microsoft Office Word</Application>
  <DocSecurity>0</DocSecurity>
  <Lines>17</Lines>
  <Paragraphs>4</Paragraphs>
  <ScaleCrop>false</ScaleCrop>
  <HeadingPairs>
    <vt:vector size="2" baseType="variant">
      <vt:variant>
        <vt:lpstr>Cím</vt:lpstr>
      </vt:variant>
      <vt:variant>
        <vt:i4>1</vt:i4>
      </vt:variant>
    </vt:vector>
  </HeadingPairs>
  <TitlesOfParts>
    <vt:vector size="1" baseType="lpstr">
      <vt:lpstr/>
    </vt:vector>
  </TitlesOfParts>
  <Company>Nyomvonal 2008 Mérnökiroda Kft.</Company>
  <LinksUpToDate>false</LinksUpToDate>
  <CharactersWithSpaces>2444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Primusz Péter</dc:creator>
  <cp:lastModifiedBy>primuszp</cp:lastModifiedBy>
  <cp:revision>4</cp:revision>
  <dcterms:created xsi:type="dcterms:W3CDTF">2012-11-04T13:12:00Z</dcterms:created>
  <dcterms:modified xsi:type="dcterms:W3CDTF">2012-11-04T13:14:00Z</dcterms:modified>
</cp:coreProperties>
</file>