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Company: Enclope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Document: Creative &amp; Technical Web Blueprint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Created By: Rishabh Vyas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Date: September 20, 2025</w:t>
      </w:r>
    </w:p>
    <w:p w:rsidR="00000000" w:rsidDel="00000000" w:rsidP="00000000" w:rsidRDefault="00000000" w:rsidRPr="00000000" w14:paraId="00000006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1c7q206g7tij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 The Core Concept: "The Digital Foundry"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Our website will not be a static page; it will be a living entity. The guiding metaphor for the entire user experience is </w:t>
      </w:r>
      <w:r w:rsidDel="00000000" w:rsidR="00000000" w:rsidRPr="00000000">
        <w:rPr>
          <w:b w:val="1"/>
          <w:color w:val="1b1c1d"/>
          <w:rtl w:val="0"/>
        </w:rPr>
        <w:t xml:space="preserve">The Digital Foundry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foundry is a place where raw, potent materials are melted down, purified, and forged into something new, strong, and purposeful. This is a perfect analogy for Enclope: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Raw Talent (Students) &amp; Raw Ideas</w:t>
      </w:r>
      <w:r w:rsidDel="00000000" w:rsidR="00000000" w:rsidRPr="00000000">
        <w:rPr>
          <w:color w:val="1b1c1d"/>
          <w:rtl w:val="0"/>
        </w:rPr>
        <w:t xml:space="preserve"> are the input.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Our Process (Mentorship &amp; Collaboration)</w:t>
      </w:r>
      <w:r w:rsidDel="00000000" w:rsidR="00000000" w:rsidRPr="00000000">
        <w:rPr>
          <w:color w:val="1b1c1d"/>
          <w:rtl w:val="0"/>
        </w:rPr>
        <w:t xml:space="preserve"> is the forge.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Polished Professionals &amp; Impactful Products</w:t>
      </w:r>
      <w:r w:rsidDel="00000000" w:rsidR="00000000" w:rsidRPr="00000000">
        <w:rPr>
          <w:color w:val="1b1c1d"/>
          <w:rtl w:val="0"/>
        </w:rPr>
        <w:t xml:space="preserve"> are the output.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Every element of the website, from the visual design to the page names and interactive features, will stem from this powerful, industrial, and creative concept.</w:t>
      </w:r>
    </w:p>
    <w:p w:rsidR="00000000" w:rsidDel="00000000" w:rsidP="00000000" w:rsidRDefault="00000000" w:rsidRPr="00000000" w14:paraId="0000000E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jlqvqn60g3di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2. Design Philosophy &amp; Aesthetics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Visual Style:</w:t>
      </w:r>
      <w:r w:rsidDel="00000000" w:rsidR="00000000" w:rsidRPr="00000000">
        <w:rPr>
          <w:color w:val="1b1c1d"/>
          <w:rtl w:val="0"/>
        </w:rPr>
        <w:t xml:space="preserve"> "Blueprint Chic" meets "Digital Constructivism."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Color Palette:</w:t>
      </w:r>
      <w:r w:rsidDel="00000000" w:rsidR="00000000" w:rsidRPr="00000000">
        <w:rPr>
          <w:color w:val="1b1c1d"/>
          <w:rtl w:val="0"/>
        </w:rPr>
        <w:t xml:space="preserve"> A foundation of deep charcoal grey and midnight blue (like unworked metal and blueprints). Accents will be a vibrant, energetic "molten" orange or electric cyan, used for CTAs, highlights, and interactive elements to signify energy, heat, and creation.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Typography:</w:t>
      </w:r>
      <w:r w:rsidDel="00000000" w:rsidR="00000000" w:rsidRPr="00000000">
        <w:rPr>
          <w:color w:val="1b1c1d"/>
          <w:rtl w:val="0"/>
        </w:rPr>
        <w:t xml:space="preserve"> A clean, geometric sans-serif font for body text (e.g., Inter, Montserrat) paired with a more stylized, technical, or stencil-like font for headlines (e.g., a modern stencil font, OCR A).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Background &amp; Textures:</w:t>
      </w:r>
      <w:r w:rsidDel="00000000" w:rsidR="00000000" w:rsidRPr="00000000">
        <w:rPr>
          <w:color w:val="1b1c1d"/>
          <w:rtl w:val="0"/>
        </w:rPr>
        <w:t xml:space="preserve"> Subtle, non-intrusive background animations of blueprint grids, flowing energy circuits, or slowly rotating wireframe models.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Iconography:</w:t>
      </w:r>
      <w:r w:rsidDel="00000000" w:rsidR="00000000" w:rsidRPr="00000000">
        <w:rPr>
          <w:color w:val="1b1c1d"/>
          <w:rtl w:val="0"/>
        </w:rPr>
        <w:t xml:space="preserve"> Custom-designed icons that look like technical schematics or forged metal symbols.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Interactivity:</w:t>
      </w:r>
      <w:r w:rsidDel="00000000" w:rsidR="00000000" w:rsidRPr="00000000">
        <w:rPr>
          <w:color w:val="1b1c1d"/>
          <w:rtl w:val="0"/>
        </w:rPr>
        <w:t xml:space="preserve"> Every scroll and click should feel responsive and tactile. We will use smooth parallax effects, micro-interactions, and state changes that make buttons and links feel like they are being "activated."</w:t>
      </w:r>
    </w:p>
    <w:p w:rsidR="00000000" w:rsidDel="00000000" w:rsidP="00000000" w:rsidRDefault="00000000" w:rsidRPr="00000000" w14:paraId="00000016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yxizimwozowx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3. The User Journey: A Dual-Path Experience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Upon arrival, the user is presented with a clear, immediate choice that personalizes their journey.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Landing Screen Prompt:</w:t>
      </w:r>
      <w:r w:rsidDel="00000000" w:rsidR="00000000" w:rsidRPr="00000000">
        <w:rPr>
          <w:color w:val="1b1c1d"/>
          <w:rtl w:val="0"/>
        </w:rPr>
        <w:t xml:space="preserve"> "What brings you to the Foundry?"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Path A Button: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[ I'm here to BUILD ]</w:t>
      </w:r>
      <w:r w:rsidDel="00000000" w:rsidR="00000000" w:rsidRPr="00000000">
        <w:rPr>
          <w:color w:val="1b1c1d"/>
          <w:rtl w:val="0"/>
        </w:rPr>
        <w:t xml:space="preserve"> -&gt; This path is tailored for prospective </w:t>
      </w:r>
      <w:r w:rsidDel="00000000" w:rsidR="00000000" w:rsidRPr="00000000">
        <w:rPr>
          <w:b w:val="1"/>
          <w:color w:val="1b1c1d"/>
          <w:rtl w:val="0"/>
        </w:rPr>
        <w:t xml:space="preserve">Students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Path B Button: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[ I have a BLUEPRINT ]</w:t>
      </w:r>
      <w:r w:rsidDel="00000000" w:rsidR="00000000" w:rsidRPr="00000000">
        <w:rPr>
          <w:color w:val="1b1c1d"/>
          <w:rtl w:val="0"/>
        </w:rPr>
        <w:t xml:space="preserve"> -&gt; This path is tailored for prospective </w:t>
      </w:r>
      <w:r w:rsidDel="00000000" w:rsidR="00000000" w:rsidRPr="00000000">
        <w:rPr>
          <w:b w:val="1"/>
          <w:color w:val="1b1c1d"/>
          <w:rtl w:val="0"/>
        </w:rPr>
        <w:t xml:space="preserve">Clients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While all pages are accessible to everyone, this initial choice can subtly change the headlines and CTAs the user sees first, making the experience feel personal and relevant.</w:t>
      </w:r>
    </w:p>
    <w:p w:rsidR="00000000" w:rsidDel="00000000" w:rsidP="00000000" w:rsidRDefault="00000000" w:rsidRPr="00000000" w14:paraId="0000001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na0mgk20viwm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4. Re-imagined Sitemap: The Foundry Layout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Standard page names are discarded in favor of thematic ones that tell our story.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Home: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The Foundry Floor</w:t>
      </w:r>
      <w:r w:rsidDel="00000000" w:rsidR="00000000" w:rsidRPr="00000000">
        <w:rPr>
          <w:color w:val="1b1c1d"/>
          <w:rtl w:val="0"/>
        </w:rPr>
        <w:t xml:space="preserve"> (The central hub of all activity)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Services: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The Forge</w:t>
      </w:r>
      <w:r w:rsidDel="00000000" w:rsidR="00000000" w:rsidRPr="00000000">
        <w:rPr>
          <w:color w:val="1b1c1d"/>
          <w:rtl w:val="0"/>
        </w:rPr>
        <w:t xml:space="preserve"> (Where we detail what we create)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Portfolio: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The Showroom</w:t>
      </w:r>
      <w:r w:rsidDel="00000000" w:rsidR="00000000" w:rsidRPr="00000000">
        <w:rPr>
          <w:color w:val="1b1c1d"/>
          <w:rtl w:val="0"/>
        </w:rPr>
        <w:t xml:space="preserve"> (Where we display our finished work)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Join Us: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Enter the Foundry</w:t>
      </w:r>
      <w:r w:rsidDel="00000000" w:rsidR="00000000" w:rsidRPr="00000000">
        <w:rPr>
          <w:color w:val="1b1c1d"/>
          <w:rtl w:val="0"/>
        </w:rPr>
        <w:t xml:space="preserve"> (The gateway for new talent)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Idea Incubator: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The Crucible</w:t>
      </w:r>
      <w:r w:rsidDel="00000000" w:rsidR="00000000" w:rsidRPr="00000000">
        <w:rPr>
          <w:color w:val="1b1c1d"/>
          <w:rtl w:val="0"/>
        </w:rPr>
        <w:t xml:space="preserve"> (Where raw ideas are tested)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Blog/Insights: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The Codex</w:t>
      </w:r>
      <w:r w:rsidDel="00000000" w:rsidR="00000000" w:rsidRPr="00000000">
        <w:rPr>
          <w:color w:val="1b1c1d"/>
          <w:rtl w:val="0"/>
        </w:rPr>
        <w:t xml:space="preserve"> (Our library of knowledge and stories)</w:t>
      </w:r>
    </w:p>
    <w:p w:rsidR="00000000" w:rsidDel="00000000" w:rsidP="00000000" w:rsidRDefault="00000000" w:rsidRPr="00000000" w14:paraId="00000026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fedchu8q1psh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5. Page-by-Page Creative Breakdown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yf6usl8itpk5" w:id="5"/>
      <w:bookmarkEnd w:id="5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5.1. The Foundry Floor (Home Page)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Hero Section:</w:t>
      </w:r>
      <w:r w:rsidDel="00000000" w:rsidR="00000000" w:rsidRPr="00000000">
        <w:rPr>
          <w:color w:val="1b1c1d"/>
          <w:rtl w:val="0"/>
        </w:rPr>
        <w:t xml:space="preserve"> A visually arresting, full-screen interactive element.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Idea:</w:t>
      </w:r>
      <w:r w:rsidDel="00000000" w:rsidR="00000000" w:rsidRPr="00000000">
        <w:rPr>
          <w:color w:val="1b1c1d"/>
          <w:rtl w:val="0"/>
        </w:rPr>
        <w:t xml:space="preserve"> A WebGL/Three.js animation of a central "Enclope Core" with streams of light (ideas/talent) flowing into it. As they enter, sparks fly, and the core pulses with energy.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Headline (appears over the animation):</w:t>
      </w:r>
      <w:r w:rsidDel="00000000" w:rsidR="00000000" w:rsidRPr="00000000">
        <w:rPr>
          <w:color w:val="1b1c1d"/>
          <w:rtl w:val="0"/>
        </w:rPr>
        <w:t xml:space="preserve"> "Raw Potential. Forged Products."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Sub-headline:</w:t>
      </w:r>
      <w:r w:rsidDel="00000000" w:rsidR="00000000" w:rsidRPr="00000000">
        <w:rPr>
          <w:color w:val="1b1c1d"/>
          <w:rtl w:val="0"/>
        </w:rPr>
        <w:t xml:space="preserve"> "Welcome to the Enclope Foundry. We shape the next generation of builders by creating exceptional digital solutions."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</w:t>
      </w:r>
      <w:r w:rsidDel="00000000" w:rsidR="00000000" w:rsidRPr="00000000">
        <w:rPr>
          <w:b w:val="1"/>
          <w:color w:val="1b1c1d"/>
          <w:rtl w:val="0"/>
        </w:rPr>
        <w:t xml:space="preserve">"Build"</w:t>
      </w:r>
      <w:r w:rsidDel="00000000" w:rsidR="00000000" w:rsidRPr="00000000">
        <w:rPr>
          <w:color w:val="1b1c1d"/>
          <w:rtl w:val="0"/>
        </w:rPr>
        <w:t xml:space="preserve"> vs </w:t>
      </w:r>
      <w:r w:rsidDel="00000000" w:rsidR="00000000" w:rsidRPr="00000000">
        <w:rPr>
          <w:b w:val="1"/>
          <w:color w:val="1b1c1d"/>
          <w:rtl w:val="0"/>
        </w:rPr>
        <w:t xml:space="preserve">"Blueprint"</w:t>
      </w:r>
      <w:r w:rsidDel="00000000" w:rsidR="00000000" w:rsidRPr="00000000">
        <w:rPr>
          <w:color w:val="1b1c1d"/>
          <w:rtl w:val="0"/>
        </w:rPr>
        <w:t xml:space="preserve"> path selection is presented here.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"The Foundry Pulse" - </w:t>
      </w:r>
      <w:r w:rsidDel="00000000" w:rsidR="00000000" w:rsidRPr="00000000">
        <w:rPr>
          <w:b w:val="1"/>
          <w:i w:val="1"/>
          <w:color w:val="1b1c1d"/>
          <w:rtl w:val="0"/>
        </w:rPr>
        <w:t xml:space="preserve">Unique Feature</w:t>
      </w:r>
      <w:r w:rsidDel="00000000" w:rsidR="00000000" w:rsidRPr="00000000">
        <w:rPr>
          <w:b w:val="1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This is a live, dynamic dashboard that showcases real-time, anonymized activity.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Metrics:</w:t>
      </w:r>
    </w:p>
    <w:p w:rsidR="00000000" w:rsidDel="00000000" w:rsidP="00000000" w:rsidRDefault="00000000" w:rsidRPr="00000000" w14:paraId="00000031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hd w:fill="e9eef6" w:val="clear"/>
          <w:rtl w:val="0"/>
        </w:rPr>
        <w:t xml:space="preserve">Active Contributors: 47</w:t>
      </w:r>
    </w:p>
    <w:p w:rsidR="00000000" w:rsidDel="00000000" w:rsidP="00000000" w:rsidRDefault="00000000" w:rsidRPr="00000000" w14:paraId="00000032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hd w:fill="e9eef6" w:val="clear"/>
          <w:rtl w:val="0"/>
        </w:rPr>
        <w:t xml:space="preserve">Lines of Code Pushed Today: 12,403</w:t>
      </w:r>
    </w:p>
    <w:p w:rsidR="00000000" w:rsidDel="00000000" w:rsidP="00000000" w:rsidRDefault="00000000" w:rsidRPr="00000000" w14:paraId="00000033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hd w:fill="e9eef6" w:val="clear"/>
          <w:rtl w:val="0"/>
        </w:rPr>
        <w:t xml:space="preserve">Ideas in The Crucible: 15</w:t>
      </w:r>
    </w:p>
    <w:p w:rsidR="00000000" w:rsidDel="00000000" w:rsidP="00000000" w:rsidRDefault="00000000" w:rsidRPr="00000000" w14:paraId="00000034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hd w:fill="e9eef6" w:val="clear"/>
          <w:rtl w:val="0"/>
        </w:rPr>
        <w:t xml:space="preserve">Projects in The Forge: 8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This section makes the website feel alive and demonstrates that Enclope is a hub of constant activity.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Featured Forgings:</w:t>
      </w:r>
      <w:r w:rsidDel="00000000" w:rsidR="00000000" w:rsidRPr="00000000">
        <w:rPr>
          <w:color w:val="1b1c1d"/>
          <w:rtl w:val="0"/>
        </w:rPr>
        <w:t xml:space="preserve"> A highly polished, horizontally scrolling section showcasing 3-4 top projects from The Showroom. Each project card could have a subtle "heat haze" animation on hover.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The Process Schematic:</w:t>
      </w:r>
      <w:r w:rsidDel="00000000" w:rsidR="00000000" w:rsidRPr="00000000">
        <w:rPr>
          <w:color w:val="1b1c1d"/>
          <w:rtl w:val="0"/>
        </w:rPr>
        <w:t xml:space="preserve"> An animated infographic showing how an idea travels through Enclope. A spark enters "The Crucible," gets assigned a team, moves through "The Forge," and ends up as a finished product in "The Showroom."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suw2hzyfrlxg" w:id="6"/>
      <w:bookmarkEnd w:id="6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5.2. The Forge (Services Page)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Concept:</w:t>
      </w:r>
      <w:r w:rsidDel="00000000" w:rsidR="00000000" w:rsidRPr="00000000">
        <w:rPr>
          <w:color w:val="1b1c1d"/>
          <w:rtl w:val="0"/>
        </w:rPr>
        <w:t xml:space="preserve"> Instead of a list, this is an interactive schematic of a large, complex "machine."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Interactivity:</w:t>
      </w:r>
      <w:r w:rsidDel="00000000" w:rsidR="00000000" w:rsidRPr="00000000">
        <w:rPr>
          <w:color w:val="1b1c1d"/>
          <w:rtl w:val="0"/>
        </w:rPr>
        <w:t xml:space="preserve"> The page displays a machine with different modules. Each module represents a service (e.g., "The SaaS Engine," "The Marketing Amplifier," "The Design Calibrator").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User Action:</w:t>
      </w:r>
      <w:r w:rsidDel="00000000" w:rsidR="00000000" w:rsidRPr="00000000">
        <w:rPr>
          <w:color w:val="1b1c1d"/>
          <w:rtl w:val="0"/>
        </w:rPr>
        <w:t xml:space="preserve"> When a user hovers over a module, it glows, and clicking it reveals a pop-up or section detailing that service, our methodology, and the tools we use (our "toolsets").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xogfwv82iwue" w:id="7"/>
      <w:bookmarkEnd w:id="7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5.3. The Showroom (Portfolio Page)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Concept:</w:t>
      </w:r>
      <w:r w:rsidDel="00000000" w:rsidR="00000000" w:rsidRPr="00000000">
        <w:rPr>
          <w:color w:val="1b1c1d"/>
          <w:rtl w:val="0"/>
        </w:rPr>
        <w:t xml:space="preserve"> An art gallery for our digital creations. Each project is treated as a masterpiece.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Layout:</w:t>
      </w:r>
      <w:r w:rsidDel="00000000" w:rsidR="00000000" w:rsidRPr="00000000">
        <w:rPr>
          <w:color w:val="1b1c1d"/>
          <w:rtl w:val="0"/>
        </w:rPr>
        <w:t xml:space="preserve"> A clean, filterable grid of high-quality project images or videos.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Case Study Deep Dive - </w:t>
      </w:r>
      <w:r w:rsidDel="00000000" w:rsidR="00000000" w:rsidRPr="00000000">
        <w:rPr>
          <w:b w:val="1"/>
          <w:i w:val="1"/>
          <w:color w:val="1b1c1d"/>
          <w:rtl w:val="0"/>
        </w:rPr>
        <w:t xml:space="preserve">Unique Feature</w:t>
      </w:r>
      <w:r w:rsidDel="00000000" w:rsidR="00000000" w:rsidRPr="00000000">
        <w:rPr>
          <w:b w:val="1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Interactive Project Timeline:</w:t>
      </w:r>
      <w:r w:rsidDel="00000000" w:rsidR="00000000" w:rsidRPr="00000000">
        <w:rPr>
          <w:color w:val="1b1c1d"/>
          <w:rtl w:val="0"/>
        </w:rPr>
        <w:t xml:space="preserve"> Each case study page features a visual timeline the user can scroll through, showing the project's journey from initial concept -&gt; design mockups -&gt; key development milestones -&gt; launch.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"Meet the Artisans":</w:t>
      </w:r>
      <w:r w:rsidDel="00000000" w:rsidR="00000000" w:rsidRPr="00000000">
        <w:rPr>
          <w:color w:val="1b1c1d"/>
          <w:rtl w:val="0"/>
        </w:rPr>
        <w:t xml:space="preserve"> Prominently feature the student contributors who worked on the project with their photos, roles, and a link to their Enclope profile or LinkedIn. This is a massive value-add for the students.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g7hmvnhxt722" w:id="8"/>
      <w:bookmarkEnd w:id="8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5.4. Enter the Foundry (Join Us Page)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Concept:</w:t>
      </w:r>
      <w:r w:rsidDel="00000000" w:rsidR="00000000" w:rsidRPr="00000000">
        <w:rPr>
          <w:color w:val="1b1c1d"/>
          <w:rtl w:val="0"/>
        </w:rPr>
        <w:t xml:space="preserve"> This is a call to adventure. It outlines the "Builder's Journey."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Hero Section:</w:t>
      </w:r>
      <w:r w:rsidDel="00000000" w:rsidR="00000000" w:rsidRPr="00000000">
        <w:rPr>
          <w:color w:val="1b1c1d"/>
          <w:rtl w:val="0"/>
        </w:rPr>
        <w:t xml:space="preserve"> A powerful image or short video of students collaborating, with the headline: </w:t>
      </w:r>
      <w:r w:rsidDel="00000000" w:rsidR="00000000" w:rsidRPr="00000000">
        <w:rPr>
          <w:b w:val="1"/>
          <w:color w:val="1b1c1d"/>
          <w:rtl w:val="0"/>
        </w:rPr>
        <w:t xml:space="preserve">"Your Apprenticeship Awaits."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The Builder's Path - </w:t>
      </w:r>
      <w:r w:rsidDel="00000000" w:rsidR="00000000" w:rsidRPr="00000000">
        <w:rPr>
          <w:b w:val="1"/>
          <w:i w:val="1"/>
          <w:color w:val="1b1c1d"/>
          <w:rtl w:val="0"/>
        </w:rPr>
        <w:t xml:space="preserve">Unique Feature</w:t>
      </w:r>
      <w:r w:rsidDel="00000000" w:rsidR="00000000" w:rsidRPr="00000000">
        <w:rPr>
          <w:b w:val="1"/>
          <w:color w:val="1b1c1d"/>
          <w:rtl w:val="0"/>
        </w:rPr>
        <w:t xml:space="preserve">:</w:t>
      </w:r>
      <w:r w:rsidDel="00000000" w:rsidR="00000000" w:rsidRPr="00000000">
        <w:rPr>
          <w:color w:val="1b1c1d"/>
          <w:rtl w:val="0"/>
        </w:rPr>
        <w:t xml:space="preserve"> A visual, game-like skill tree.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It starts at "Apprentice" (onboarding).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Branches into specializations ("Code-smith," "Design-wright," "Growth-hacker").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Shows the path to "Artisan" (Core Contributor) and "Forge Master" (Team Lead/Mentor).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This gamifies the career progression and makes the value proposition visually compelling.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"The Starter Kit Unboxing":</w:t>
      </w:r>
      <w:r w:rsidDel="00000000" w:rsidR="00000000" w:rsidRPr="00000000">
        <w:rPr>
          <w:color w:val="1b1c1d"/>
          <w:rtl w:val="0"/>
        </w:rPr>
        <w:t xml:space="preserve"> A dedicated, slick section showing high-quality photos or a video of the branded goodies, making it feel like a coveted reward for joining the guild.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stx6ghdj0c8e" w:id="9"/>
      <w:bookmarkEnd w:id="9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5.5. The Crucible (Idea Incubator)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Concept:</w:t>
      </w:r>
      <w:r w:rsidDel="00000000" w:rsidR="00000000" w:rsidRPr="00000000">
        <w:rPr>
          <w:color w:val="1b1c1d"/>
          <w:rtl w:val="0"/>
        </w:rPr>
        <w:t xml:space="preserve"> A collaborative space where the hottest ideas are forged.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"The Sparkboard" - </w:t>
      </w:r>
      <w:r w:rsidDel="00000000" w:rsidR="00000000" w:rsidRPr="00000000">
        <w:rPr>
          <w:b w:val="1"/>
          <w:i w:val="1"/>
          <w:color w:val="1b1c1d"/>
          <w:rtl w:val="0"/>
        </w:rPr>
        <w:t xml:space="preserve">Unique Feature</w:t>
      </w:r>
      <w:r w:rsidDel="00000000" w:rsidR="00000000" w:rsidRPr="00000000">
        <w:rPr>
          <w:b w:val="1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Instead of a simple form, this is a virtual pinboard of "sparks" (ideas).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Users submit an idea, and it appears on the board as a small, glowing ember.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Enclope community can click on an ember to read the details and "Fan the Flames" (an upvote button).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Ideas with the most "flames" get brighter and rise to the top, signaling them for review by the Core Team. This fosters community engagement and transparently surfaces the best ideas.</w:t>
      </w:r>
    </w:p>
    <w:p w:rsidR="00000000" w:rsidDel="00000000" w:rsidP="00000000" w:rsidRDefault="00000000" w:rsidRPr="00000000" w14:paraId="0000005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qdidewsbsgl2" w:id="10"/>
      <w:bookmarkEnd w:id="1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6. Technical Stack for an Outstanding Experience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Frontend: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Next.js</w:t>
      </w:r>
      <w:r w:rsidDel="00000000" w:rsidR="00000000" w:rsidRPr="00000000">
        <w:rPr>
          <w:color w:val="1b1c1d"/>
          <w:rtl w:val="0"/>
        </w:rPr>
        <w:t xml:space="preserve"> or </w:t>
      </w:r>
      <w:r w:rsidDel="00000000" w:rsidR="00000000" w:rsidRPr="00000000">
        <w:rPr>
          <w:b w:val="1"/>
          <w:color w:val="1b1c1d"/>
          <w:rtl w:val="0"/>
        </w:rPr>
        <w:t xml:space="preserve">Astro</w:t>
      </w:r>
      <w:r w:rsidDel="00000000" w:rsidR="00000000" w:rsidRPr="00000000">
        <w:rPr>
          <w:color w:val="1b1c1d"/>
          <w:rtl w:val="0"/>
        </w:rPr>
        <w:t xml:space="preserve">. Crucial for performance and SEO.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Styling: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Tailwind CSS</w:t>
      </w:r>
      <w:r w:rsidDel="00000000" w:rsidR="00000000" w:rsidRPr="00000000">
        <w:rPr>
          <w:color w:val="1b1c1d"/>
          <w:rtl w:val="0"/>
        </w:rPr>
        <w:t xml:space="preserve"> for rapid development and consistency.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Animation &amp; Interactivity: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Framer Motion</w:t>
      </w:r>
      <w:r w:rsidDel="00000000" w:rsidR="00000000" w:rsidRPr="00000000">
        <w:rPr>
          <w:color w:val="1b1c1d"/>
          <w:rtl w:val="0"/>
        </w:rPr>
        <w:t xml:space="preserve"> for UI animations and </w:t>
      </w:r>
      <w:r w:rsidDel="00000000" w:rsidR="00000000" w:rsidRPr="00000000">
        <w:rPr>
          <w:b w:val="1"/>
          <w:color w:val="1b1c1d"/>
          <w:rtl w:val="0"/>
        </w:rPr>
        <w:t xml:space="preserve">Three.js/WebGL</w:t>
      </w:r>
      <w:r w:rsidDel="00000000" w:rsidR="00000000" w:rsidRPr="00000000">
        <w:rPr>
          <w:color w:val="1b1c1d"/>
          <w:rtl w:val="0"/>
        </w:rPr>
        <w:t xml:space="preserve"> for the 3D hero elements. This is non-negotiable for achieving the "wow" factor.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Backend: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Node.js (Fastify/Express)</w:t>
      </w:r>
      <w:r w:rsidDel="00000000" w:rsidR="00000000" w:rsidRPr="00000000">
        <w:rPr>
          <w:color w:val="1b1c1d"/>
          <w:rtl w:val="0"/>
        </w:rPr>
        <w:t xml:space="preserve"> or </w:t>
      </w:r>
      <w:r w:rsidDel="00000000" w:rsidR="00000000" w:rsidRPr="00000000">
        <w:rPr>
          <w:b w:val="1"/>
          <w:color w:val="1b1c1d"/>
          <w:rtl w:val="0"/>
        </w:rPr>
        <w:t xml:space="preserve">Go</w:t>
      </w:r>
      <w:r w:rsidDel="00000000" w:rsidR="00000000" w:rsidRPr="00000000">
        <w:rPr>
          <w:color w:val="1b1c1d"/>
          <w:rtl w:val="0"/>
        </w:rPr>
        <w:t xml:space="preserve"> for high-performance API endpoints.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Database: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PostgreSQL</w:t>
      </w:r>
      <w:r w:rsidDel="00000000" w:rsidR="00000000" w:rsidRPr="00000000">
        <w:rPr>
          <w:color w:val="1b1c1d"/>
          <w:rtl w:val="0"/>
        </w:rPr>
        <w:t xml:space="preserve"> for relational data (users, projects) and </w:t>
      </w:r>
      <w:r w:rsidDel="00000000" w:rsidR="00000000" w:rsidRPr="00000000">
        <w:rPr>
          <w:b w:val="1"/>
          <w:color w:val="1b1c1d"/>
          <w:rtl w:val="0"/>
        </w:rPr>
        <w:t xml:space="preserve">Firebase Realtime Database</w:t>
      </w:r>
      <w:r w:rsidDel="00000000" w:rsidR="00000000" w:rsidRPr="00000000">
        <w:rPr>
          <w:color w:val="1b1c1d"/>
          <w:rtl w:val="0"/>
        </w:rPr>
        <w:t xml:space="preserve"> or </w:t>
      </w:r>
      <w:r w:rsidDel="00000000" w:rsidR="00000000" w:rsidRPr="00000000">
        <w:rPr>
          <w:b w:val="1"/>
          <w:color w:val="1b1c1d"/>
          <w:rtl w:val="0"/>
        </w:rPr>
        <w:t xml:space="preserve">Supabase</w:t>
      </w:r>
      <w:r w:rsidDel="00000000" w:rsidR="00000000" w:rsidRPr="00000000">
        <w:rPr>
          <w:color w:val="1b1c1d"/>
          <w:rtl w:val="0"/>
        </w:rPr>
        <w:t xml:space="preserve"> for live features like "The Foundry Pulse."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CMS: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Strapi</w:t>
      </w:r>
      <w:r w:rsidDel="00000000" w:rsidR="00000000" w:rsidRPr="00000000">
        <w:rPr>
          <w:color w:val="1b1c1d"/>
          <w:rtl w:val="0"/>
        </w:rPr>
        <w:t xml:space="preserve"> or </w:t>
      </w:r>
      <w:r w:rsidDel="00000000" w:rsidR="00000000" w:rsidRPr="00000000">
        <w:rPr>
          <w:b w:val="1"/>
          <w:color w:val="1b1c1d"/>
          <w:rtl w:val="0"/>
        </w:rPr>
        <w:t xml:space="preserve">Sanity.io</w:t>
      </w:r>
      <w:r w:rsidDel="00000000" w:rsidR="00000000" w:rsidRPr="00000000">
        <w:rPr>
          <w:color w:val="1b1c1d"/>
          <w:rtl w:val="0"/>
        </w:rPr>
        <w:t xml:space="preserve"> to allow the non-technical team to easily manage The Showroom, The Codex, and other content.</w:t>
      </w:r>
    </w:p>
    <w:p w:rsidR="00000000" w:rsidDel="00000000" w:rsidP="00000000" w:rsidRDefault="00000000" w:rsidRPr="00000000" w14:paraId="0000005A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rrz0q85pk1hp" w:id="11"/>
      <w:bookmarkEnd w:id="1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7. The Launch Roadmap: A Phased Forging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is an ambitious vision. We will build it in phases.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Phase 1: The Foundation (1-2 Months):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Build the core pages (Foundry Floor, Forge, Showroom) with a static, non-interactive design.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Implement the student application system and onboarding flow.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Launch a "lite" version to begin recruitment and client outreach.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Phase 2: The Experience (Months 3-4):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Implement the key interactive elements: the 3D hero animation, the interactive Forge machine, and the Sparkboard in The Crucible.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Flesh out the case studies with the interactive timelines.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Phase 3: The Community (Months 5-6):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Build out public-facing Contributor Profiles ("Artisan Profiles").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Develop the full "Builder's Path" progression system with badges and achievements.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Integrate more community features into The Crucible.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