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B1AA" w14:textId="4BE24EC5" w:rsidR="00E0646A" w:rsidRPr="003C6D70" w:rsidRDefault="003C6D70" w:rsidP="00E0646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</w:pPr>
      <w:r w:rsidRPr="003C6D70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eastAsia="en-IN"/>
        </w:rPr>
        <w:t>Dataset:</w:t>
      </w:r>
      <w:r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 xml:space="preserve"> </w:t>
      </w:r>
      <w:proofErr w:type="spellStart"/>
      <w:r w:rsidR="00E0646A" w:rsidRPr="00E0646A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VerSe</w:t>
      </w:r>
      <w:proofErr w:type="spellEnd"/>
      <w:r w:rsidR="00E0646A" w:rsidRPr="00E0646A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: Large Scale Vertebrae Segmentation</w:t>
      </w:r>
    </w:p>
    <w:p w14:paraId="1F2260DD" w14:textId="7B30EED8" w:rsidR="00E0646A" w:rsidRDefault="00000000" w:rsidP="00E0646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</w:pPr>
      <w:hyperlink r:id="rId5" w:history="1">
        <w:r w:rsidR="00E0646A" w:rsidRPr="003C6D70">
          <w:rPr>
            <w:rStyle w:val="Hyperlink"/>
            <w:rFonts w:ascii="Segoe UI" w:eastAsia="Times New Roman" w:hAnsi="Segoe UI" w:cs="Segoe UI"/>
            <w:kern w:val="36"/>
            <w:sz w:val="32"/>
            <w:szCs w:val="32"/>
            <w:lang w:eastAsia="en-IN"/>
          </w:rPr>
          <w:t>https://github.com/anjany/verse</w:t>
        </w:r>
      </w:hyperlink>
    </w:p>
    <w:p w14:paraId="1F47DDE4" w14:textId="2258DC58" w:rsidR="003C6D70" w:rsidRPr="003C6D70" w:rsidRDefault="003C6D70" w:rsidP="00E0646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eastAsia="en-IN"/>
        </w:rPr>
      </w:pPr>
      <w:r w:rsidRPr="003C6D70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eastAsia="en-IN"/>
        </w:rPr>
        <w:t>Task:</w:t>
      </w:r>
    </w:p>
    <w:p w14:paraId="59EF69A9" w14:textId="0DDAD3A8" w:rsidR="00E0646A" w:rsidRDefault="00E0646A" w:rsidP="00E0646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</w:pPr>
      <w:r w:rsidRPr="003C6D70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 xml:space="preserve">Label and </w:t>
      </w:r>
      <w:proofErr w:type="gramStart"/>
      <w:r w:rsidRPr="003C6D70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Segment</w:t>
      </w:r>
      <w:proofErr w:type="gramEnd"/>
      <w:r w:rsidRPr="003C6D70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 xml:space="preserve"> the bones from CT scan images.</w:t>
      </w:r>
    </w:p>
    <w:p w14:paraId="331E93EC" w14:textId="77777777" w:rsidR="007A4696" w:rsidRDefault="007A4696" w:rsidP="00E0646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 xml:space="preserve">There are 33 vertebral columns in human body. Using the given image, first you have to identify the bones then localize the columns and segments them. </w:t>
      </w:r>
    </w:p>
    <w:p w14:paraId="7D497D93" w14:textId="40CF6175" w:rsidR="007A4696" w:rsidRDefault="007A4696" w:rsidP="00E0646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 xml:space="preserve">Finally label the columns either with different </w:t>
      </w:r>
      <w:proofErr w:type="spellStart"/>
      <w:r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color</w:t>
      </w:r>
      <w:proofErr w:type="spellEnd"/>
      <w:r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 xml:space="preserve"> or by a single character label.</w:t>
      </w:r>
    </w:p>
    <w:p w14:paraId="6EDA8C29" w14:textId="391A8E54" w:rsidR="007A4696" w:rsidRDefault="007A4696" w:rsidP="00E0646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To label, you should perform recognition of the column using its features. Example is given below.</w:t>
      </w:r>
    </w:p>
    <w:p w14:paraId="36946647" w14:textId="4AD305FB" w:rsidR="00E0646A" w:rsidRDefault="00E0646A" w:rsidP="00E0646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2E7EE478" wp14:editId="5CF0398F">
            <wp:extent cx="4792980" cy="2764486"/>
            <wp:effectExtent l="0" t="0" r="7620" b="0"/>
            <wp:docPr id="1" name="Picture 1" descr="VerSe examples. Observe the variability in data: field-of-view, fractures, transitional vertebrae, et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Se examples. Observe the variability in data: field-of-view, fractures, transitional vertebrae, etc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25" cy="27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4361" w14:textId="03595173" w:rsidR="007A4696" w:rsidRDefault="007A4696" w:rsidP="00E0646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eastAsia="en-IN"/>
        </w:rPr>
        <w:t>Performance metrics</w:t>
      </w:r>
    </w:p>
    <w:p w14:paraId="14965344" w14:textId="633AB807" w:rsidR="007A4696" w:rsidRPr="00EA7980" w:rsidRDefault="007A4696" w:rsidP="007A469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</w:pPr>
      <w:r w:rsidRPr="00EA7980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Labelling accuracy</w:t>
      </w:r>
    </w:p>
    <w:p w14:paraId="58ADED5A" w14:textId="77777777" w:rsidR="007A4696" w:rsidRPr="007A4696" w:rsidRDefault="007A4696" w:rsidP="007A469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</w:pPr>
      <w:r w:rsidRPr="007A4696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F-measure based metrics like Dice Similarity Coefficient (DSC) and Intersection-over-Union (</w:t>
      </w:r>
      <w:proofErr w:type="spellStart"/>
      <w:r w:rsidRPr="007A4696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IoU</w:t>
      </w:r>
      <w:proofErr w:type="spellEnd"/>
      <w:r w:rsidRPr="007A4696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)</w:t>
      </w:r>
    </w:p>
    <w:p w14:paraId="23778D22" w14:textId="77777777" w:rsidR="007A4696" w:rsidRPr="007A4696" w:rsidRDefault="007A4696" w:rsidP="007A469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</w:pPr>
      <w:r w:rsidRPr="007A4696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Sensitivity (Sens) and Specificity (Spec)</w:t>
      </w:r>
    </w:p>
    <w:p w14:paraId="3C6E195C" w14:textId="77777777" w:rsidR="007A4696" w:rsidRPr="007A4696" w:rsidRDefault="007A4696" w:rsidP="007A469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</w:pPr>
      <w:r w:rsidRPr="007A4696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Accuracy / Rand Index (</w:t>
      </w:r>
      <w:proofErr w:type="spellStart"/>
      <w:r w:rsidRPr="007A4696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Acc</w:t>
      </w:r>
      <w:proofErr w:type="spellEnd"/>
      <w:r w:rsidRPr="007A4696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)</w:t>
      </w:r>
    </w:p>
    <w:p w14:paraId="66CFA740" w14:textId="77777777" w:rsidR="007A4696" w:rsidRPr="007A4696" w:rsidRDefault="007A4696" w:rsidP="007A469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</w:pPr>
      <w:r w:rsidRPr="007A4696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lastRenderedPageBreak/>
        <w:t>Receiver Operating Characteristic (ROC) and the area under the ROC curve (AUC)</w:t>
      </w:r>
    </w:p>
    <w:p w14:paraId="4750315E" w14:textId="77777777" w:rsidR="007A4696" w:rsidRPr="007A4696" w:rsidRDefault="007A4696" w:rsidP="007A469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</w:pPr>
      <w:r w:rsidRPr="007A4696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Cohen’s Kappa (</w:t>
      </w:r>
      <w:proofErr w:type="spellStart"/>
      <w:r w:rsidRPr="007A4696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Kap</w:t>
      </w:r>
      <w:proofErr w:type="spellEnd"/>
      <w:r w:rsidRPr="007A4696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)</w:t>
      </w:r>
    </w:p>
    <w:p w14:paraId="6A82CB4C" w14:textId="77777777" w:rsidR="007A4696" w:rsidRPr="007A4696" w:rsidRDefault="007A4696" w:rsidP="007A469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</w:pPr>
      <w:r w:rsidRPr="007A4696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 xml:space="preserve">Average </w:t>
      </w:r>
      <w:proofErr w:type="spellStart"/>
      <w:r w:rsidRPr="007A4696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>Hausdorff</w:t>
      </w:r>
      <w:proofErr w:type="spellEnd"/>
      <w:r w:rsidRPr="007A4696"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  <w:t xml:space="preserve"> Distance (AHD)</w:t>
      </w:r>
    </w:p>
    <w:p w14:paraId="5EB2C067" w14:textId="77777777" w:rsidR="007A4696" w:rsidRPr="00EA7980" w:rsidRDefault="007A4696" w:rsidP="00EA7980">
      <w:pPr>
        <w:shd w:val="clear" w:color="auto" w:fill="FFFFFF"/>
        <w:spacing w:after="240" w:line="240" w:lineRule="auto"/>
        <w:ind w:left="360"/>
        <w:outlineLvl w:val="0"/>
        <w:rPr>
          <w:rFonts w:ascii="Segoe UI" w:eastAsia="Times New Roman" w:hAnsi="Segoe UI" w:cs="Segoe UI"/>
          <w:color w:val="24292F"/>
          <w:kern w:val="36"/>
          <w:sz w:val="32"/>
          <w:szCs w:val="32"/>
          <w:lang w:eastAsia="en-IN"/>
        </w:rPr>
      </w:pPr>
    </w:p>
    <w:sectPr w:rsidR="007A4696" w:rsidRPr="00EA7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6181"/>
    <w:multiLevelType w:val="hybridMultilevel"/>
    <w:tmpl w:val="7F402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93B11"/>
    <w:multiLevelType w:val="multilevel"/>
    <w:tmpl w:val="7014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6297446">
    <w:abstractNumId w:val="0"/>
  </w:num>
  <w:num w:numId="2" w16cid:durableId="117568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36"/>
    <w:rsid w:val="0021350C"/>
    <w:rsid w:val="003C6D70"/>
    <w:rsid w:val="007A4696"/>
    <w:rsid w:val="00E0646A"/>
    <w:rsid w:val="00E57036"/>
    <w:rsid w:val="00EA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FCF9"/>
  <w15:chartTrackingRefBased/>
  <w15:docId w15:val="{AEE1551A-E09B-4B40-8309-034455DF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64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0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064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A46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jany/ve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A</dc:creator>
  <cp:keywords/>
  <dc:description/>
  <cp:lastModifiedBy>Suganya A</cp:lastModifiedBy>
  <cp:revision>2</cp:revision>
  <dcterms:created xsi:type="dcterms:W3CDTF">2023-03-19T18:11:00Z</dcterms:created>
  <dcterms:modified xsi:type="dcterms:W3CDTF">2023-03-20T05:26:00Z</dcterms:modified>
</cp:coreProperties>
</file>