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82DEA" w14:textId="77777777" w:rsidR="00604639" w:rsidRDefault="00000000">
      <w:pPr>
        <w:spacing w:after="0" w:line="259" w:lineRule="auto"/>
        <w:ind w:left="0" w:right="1200" w:firstLine="0"/>
        <w:jc w:val="center"/>
      </w:pPr>
      <w:r>
        <w:rPr>
          <w:b/>
          <w:color w:val="0B0B0B"/>
          <w:sz w:val="44"/>
        </w:rPr>
        <w:t>JARVIS Codebase Audit</w:t>
      </w:r>
    </w:p>
    <w:p w14:paraId="1A0624D4" w14:textId="77777777" w:rsidR="00604639" w:rsidRDefault="00000000">
      <w:pPr>
        <w:spacing w:after="3" w:line="265" w:lineRule="auto"/>
        <w:ind w:left="-5" w:right="0"/>
      </w:pPr>
      <w:r>
        <w:rPr>
          <w:color w:val="666666"/>
        </w:rPr>
        <w:t>Audit baseline: ARCHITECTURE.md v3.1 (14 May 2026)  |  Audit date: 16 May 2026  |  Auditor: Claude Opus</w:t>
      </w:r>
    </w:p>
    <w:p w14:paraId="78BFA30B" w14:textId="77777777" w:rsidR="00604639" w:rsidRDefault="00000000">
      <w:pPr>
        <w:spacing w:after="447" w:line="265" w:lineRule="auto"/>
        <w:ind w:left="-5" w:right="0"/>
      </w:pPr>
      <w:r>
        <w:rPr>
          <w:color w:val="666666"/>
        </w:rPr>
        <w:t>4.7  |  Repo: jarvis @ main (afb35f2)</w:t>
      </w:r>
    </w:p>
    <w:p w14:paraId="6ADEC884" w14:textId="77777777" w:rsidR="00604639" w:rsidRDefault="00000000">
      <w:pPr>
        <w:pStyle w:val="Heading1"/>
        <w:ind w:left="-5"/>
      </w:pPr>
      <w:r>
        <w:t>Executive Summary</w:t>
      </w:r>
    </w:p>
    <w:p w14:paraId="7FBF62F7" w14:textId="77777777" w:rsidR="00604639" w:rsidRDefault="00000000">
      <w:pPr>
        <w:ind w:right="1188"/>
      </w:pPr>
      <w:r>
        <w:t>Phase 1A is technically running — typed input reaches OpenAI and a reply renders. Against the v3.1 architecture, however, the current code is a thin chat scaffold, not Phase 1A of JARVIS. The non-negotiable Phase 0 prerequisites (cost guard, telemetry, prompt versioning, provider abstraction) are missing, the runtime stack (Next.js/TypeScript) diverges from the architecture's stated stack (Python/FastAPI), and a critical secret-handling issue requires immediate action.</w:t>
      </w:r>
    </w:p>
    <w:p w14:paraId="6C449709" w14:textId="77777777" w:rsidR="00604639" w:rsidRDefault="00000000">
      <w:pPr>
        <w:ind w:right="1188"/>
      </w:pPr>
      <w:r>
        <w:rPr>
          <w:b/>
        </w:rPr>
        <w:t>One action this hour:</w:t>
      </w:r>
      <w:r>
        <w:t xml:space="preserve"> Rotate both API keys. They were transmitted to this audit in plain text. Even if they were never git-committed, they have left the local boundary.</w:t>
      </w:r>
    </w:p>
    <w:p w14:paraId="1E633779" w14:textId="77777777" w:rsidR="00604639" w:rsidRDefault="00000000">
      <w:pPr>
        <w:spacing w:after="372"/>
        <w:ind w:right="1188"/>
      </w:pPr>
      <w:r>
        <w:rPr>
          <w:b/>
        </w:rPr>
        <w:t>Verdict:</w:t>
      </w:r>
      <w:r>
        <w:t xml:space="preserve"> Do </w:t>
      </w:r>
      <w:r>
        <w:rPr>
          <w:i/>
        </w:rPr>
        <w:t>not</w:t>
      </w:r>
      <w:r>
        <w:t xml:space="preserve"> add the Anthropic provider on top of the current shape. Land the Phase 0 prerequisites (cost guard, telemetry, provider interface, streaming, request validation) first — what this audit calls Phase 1.5. Adding Anthropic to today's code locks in the abstraction debt and makes Phase 1C (registry) and Phase 1D (router) significantly harder.</w:t>
      </w:r>
    </w:p>
    <w:p w14:paraId="5722CA13" w14:textId="77777777" w:rsidR="00604639" w:rsidRDefault="00000000">
      <w:pPr>
        <w:pStyle w:val="Heading1"/>
        <w:spacing w:after="3340"/>
        <w:ind w:left="-5"/>
      </w:pPr>
      <w:r>
        <w:lastRenderedPageBreak/>
        <w:t>1. Alignment Matrix — v3.1 vs Repo</w:t>
      </w:r>
    </w:p>
    <w:tbl>
      <w:tblPr>
        <w:tblStyle w:val="TableGrid"/>
        <w:tblpPr w:vertAnchor="text" w:tblpX="240" w:tblpY="-3331"/>
        <w:tblOverlap w:val="never"/>
        <w:tblW w:w="9360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456"/>
        <w:gridCol w:w="3888"/>
        <w:gridCol w:w="2016"/>
      </w:tblGrid>
      <w:tr w:rsidR="00604639" w14:paraId="3AC731A7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6CAF31B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Architecture requirement (v3.1)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1813FCA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Repo state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51D02FD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604639" w14:paraId="59CC2F23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6C8AD8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Cost cap module (Phase 0, P0)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BB525E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Absent. No daily/weekly/monthly caps. No bud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F7BC1F2" w14:textId="77777777" w:rsidR="00604639" w:rsidRDefault="00000000">
            <w:pPr>
              <w:spacing w:after="0" w:line="259" w:lineRule="auto"/>
              <w:ind w:left="-86" w:right="0" w:firstLine="0"/>
            </w:pPr>
            <w:r>
              <w:rPr>
                <w:sz w:val="18"/>
              </w:rPr>
              <w:t>get check on /api/chat.MISSING</w:t>
            </w:r>
          </w:p>
        </w:tc>
      </w:tr>
      <w:tr w:rsidR="00604639" w14:paraId="68F18725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93943D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Telemetry / observability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4EC0E5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console.error only. No SQLite events table, no 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EEF99F1" w14:textId="77777777" w:rsidR="00604639" w:rsidRDefault="00000000">
            <w:pPr>
              <w:spacing w:after="0" w:line="259" w:lineRule="auto"/>
              <w:ind w:left="-56" w:right="0" w:firstLine="0"/>
            </w:pPr>
            <w:r>
              <w:rPr>
                <w:sz w:val="18"/>
              </w:rPr>
              <w:t>cost log, no latency log.MISSING</w:t>
            </w:r>
          </w:p>
        </w:tc>
      </w:tr>
      <w:tr w:rsidR="00604639" w14:paraId="4B894482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4DA730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Prompt versioning under prompts/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B7CA70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prompts/.gitkeep only. No system prompt loade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8212B5D" w14:textId="77777777" w:rsidR="00604639" w:rsidRDefault="00000000">
            <w:pPr>
              <w:spacing w:after="0" w:line="259" w:lineRule="auto"/>
              <w:ind w:left="-27" w:right="0" w:firstLine="0"/>
            </w:pPr>
            <w:r>
              <w:rPr>
                <w:sz w:val="18"/>
              </w:rPr>
              <w:t>d into any call.MISSING</w:t>
            </w:r>
          </w:p>
        </w:tc>
      </w:tr>
      <w:tr w:rsidR="00604639" w14:paraId="7DC87956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C16122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Provider abstraction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5C2733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Single function generateOpenAIResponse calle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FCA4511" w14:textId="77777777" w:rsidR="00604639" w:rsidRDefault="00000000">
            <w:pPr>
              <w:spacing w:after="0" w:line="259" w:lineRule="auto"/>
              <w:ind w:left="-6" w:right="0" w:firstLine="0"/>
            </w:pPr>
            <w:r>
              <w:rPr>
                <w:sz w:val="18"/>
              </w:rPr>
              <w:t>d directly from route.INSUFFICIENT</w:t>
            </w:r>
          </w:p>
        </w:tc>
      </w:tr>
      <w:tr w:rsidR="00604639" w14:paraId="7720934A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EE3C21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Model registry (YAML, source of truth)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29AC5B3" w14:textId="77777777" w:rsidR="00604639" w:rsidRDefault="00000000">
            <w:pPr>
              <w:spacing w:after="0" w:line="259" w:lineRule="auto"/>
              <w:ind w:left="100" w:right="-2415" w:firstLine="0"/>
            </w:pPr>
            <w:r>
              <w:rPr>
                <w:sz w:val="18"/>
              </w:rPr>
              <w:t>Hardcoded in src/lib/config.ts. No tier metadata, no capabilities, no swap path.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69F44D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MISSING</w:t>
            </w:r>
          </w:p>
        </w:tc>
      </w:tr>
      <w:tr w:rsidR="00604639" w14:paraId="54CE659C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7BF7E0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Router (intent / safety / capability / cost)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85203F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None. POST handler does not classify, does n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D6E2000" w14:textId="77777777" w:rsidR="00604639" w:rsidRDefault="00000000">
            <w:pPr>
              <w:spacing w:after="0" w:line="259" w:lineRule="auto"/>
              <w:ind w:left="-96" w:right="0" w:firstLine="0"/>
            </w:pPr>
            <w:r>
              <w:rPr>
                <w:sz w:val="18"/>
              </w:rPr>
              <w:t>ot gate, does not select.MISSING</w:t>
            </w:r>
          </w:p>
        </w:tc>
      </w:tr>
      <w:tr w:rsidR="00604639" w14:paraId="40A82299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D1CE1B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Streaming by default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80B4335" w14:textId="77777777" w:rsidR="00604639" w:rsidRDefault="00000000">
            <w:pPr>
              <w:spacing w:after="0" w:line="259" w:lineRule="auto"/>
              <w:ind w:left="100" w:right="-3035" w:firstLine="0"/>
            </w:pPr>
            <w:r>
              <w:rPr>
                <w:sz w:val="18"/>
              </w:rPr>
              <w:t>openai.ts uses non-streaming chat.completions.create. Route returns one JSON blob.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1DFE0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MISSING</w:t>
            </w:r>
          </w:p>
        </w:tc>
      </w:tr>
      <w:tr w:rsidR="00604639" w14:paraId="2D776F3A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D44145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Safety gates / confirmation flow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7CBF48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None. No destructive actions yet, but no scaffol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67123CE" w14:textId="77777777" w:rsidR="00604639" w:rsidRDefault="00000000">
            <w:pPr>
              <w:spacing w:after="0" w:line="259" w:lineRule="auto"/>
              <w:ind w:left="-26" w:right="0" w:firstLine="0"/>
            </w:pPr>
            <w:r>
              <w:rPr>
                <w:sz w:val="18"/>
              </w:rPr>
              <w:t>ding either.</w:t>
            </w:r>
          </w:p>
        </w:tc>
      </w:tr>
      <w:tr w:rsidR="00604639" w14:paraId="292009B9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F2D24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State is explicit / bounded persistence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7A795C" w14:textId="77777777" w:rsidR="00604639" w:rsidRDefault="00000000">
            <w:pPr>
              <w:spacing w:after="0" w:line="259" w:lineRule="auto"/>
              <w:ind w:left="100" w:right="-2815" w:firstLine="0"/>
            </w:pPr>
            <w:r>
              <w:rPr>
                <w:sz w:val="18"/>
              </w:rPr>
              <w:t>Chat history in client useState only. Lost on refresh. Unbounded growth in payload.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C8EB0C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BROKEN</w:t>
            </w:r>
          </w:p>
        </w:tc>
      </w:tr>
      <w:tr w:rsidR="00604639" w14:paraId="00599571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D21D2B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Repo structure (apps/, core/, models/, tool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59DFF37" w14:textId="77777777" w:rsidR="00604639" w:rsidRDefault="00000000">
            <w:pPr>
              <w:spacing w:after="0" w:line="259" w:lineRule="auto"/>
              <w:ind w:left="-5" w:right="0" w:firstLine="0"/>
              <w:jc w:val="both"/>
            </w:pPr>
            <w:r>
              <w:rPr>
                <w:sz w:val="18"/>
              </w:rPr>
              <w:t>s/, &amp;hellip;)Next.js app structure. No core/, no models/prov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954AC0F" w14:textId="77777777" w:rsidR="00604639" w:rsidRDefault="00000000">
            <w:pPr>
              <w:spacing w:after="0" w:line="259" w:lineRule="auto"/>
              <w:ind w:left="-27" w:right="0" w:firstLine="0"/>
            </w:pPr>
            <w:r>
              <w:rPr>
                <w:sz w:val="18"/>
              </w:rPr>
              <w:t>iders/, no tools/.</w:t>
            </w:r>
          </w:p>
        </w:tc>
      </w:tr>
      <w:tr w:rsidR="00604639" w14:paraId="42313028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7C6C94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Stack: Python + FastAPI + Ollama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02539C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Next.js 16 + React 19 + TypeScript + openai S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F25A4D4" w14:textId="77777777" w:rsidR="00604639" w:rsidRDefault="00000000">
            <w:pPr>
              <w:spacing w:after="0" w:line="259" w:lineRule="auto"/>
              <w:ind w:left="-81" w:right="0" w:firstLine="0"/>
            </w:pPr>
            <w:r>
              <w:rPr>
                <w:sz w:val="18"/>
              </w:rPr>
              <w:t>DK.</w:t>
            </w:r>
          </w:p>
        </w:tc>
      </w:tr>
      <w:tr w:rsidR="00604639" w14:paraId="58398714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41151E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Pre-commit hooks + test framework (Phas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77F45C2" w14:textId="77777777" w:rsidR="00604639" w:rsidRDefault="00000000">
            <w:pPr>
              <w:spacing w:after="0" w:line="259" w:lineRule="auto"/>
              <w:ind w:left="0" w:right="0" w:firstLine="0"/>
              <w:jc w:val="both"/>
            </w:pPr>
            <w:r>
              <w:rPr>
                <w:sz w:val="18"/>
              </w:rPr>
              <w:t>e 1 P1)No tests, no hooks, no husky, no vitest, no play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8A40AA7" w14:textId="77777777" w:rsidR="00604639" w:rsidRDefault="00000000">
            <w:pPr>
              <w:spacing w:after="0" w:line="259" w:lineRule="auto"/>
              <w:ind w:left="-26" w:right="0" w:firstLine="0"/>
            </w:pPr>
            <w:r>
              <w:rPr>
                <w:sz w:val="18"/>
              </w:rPr>
              <w:t>wright.MISSING</w:t>
            </w:r>
          </w:p>
        </w:tc>
      </w:tr>
      <w:tr w:rsidR="00604639" w14:paraId="205D7A57" w14:textId="77777777">
        <w:trPr>
          <w:trHeight w:val="400"/>
        </w:trPr>
        <w:tc>
          <w:tcPr>
            <w:tcW w:w="34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1FFDF0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AGENTS.md: 'NOT the Next.js you know'</w:t>
            </w:r>
          </w:p>
        </w:tc>
        <w:tc>
          <w:tcPr>
            <w:tcW w:w="38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01B3A46" w14:textId="77777777" w:rsidR="00604639" w:rsidRDefault="00000000">
            <w:pPr>
              <w:spacing w:after="0" w:line="259" w:lineRule="auto"/>
              <w:ind w:left="100" w:right="-3235" w:firstLine="0"/>
            </w:pPr>
            <w:r>
              <w:rPr>
                <w:sz w:val="18"/>
              </w:rPr>
              <w:t>No evidence node_modules/next/dist/docs/ was consulted. Route uses generic patterns.</w:t>
            </w:r>
          </w:p>
        </w:tc>
        <w:tc>
          <w:tcPr>
            <w:tcW w:w="20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F97748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UNVERIFIED</w:t>
            </w:r>
          </w:p>
        </w:tc>
      </w:tr>
    </w:tbl>
    <w:p w14:paraId="3D2B30A6" w14:textId="77777777" w:rsidR="00604639" w:rsidRDefault="00000000">
      <w:pPr>
        <w:spacing w:after="572" w:line="265" w:lineRule="auto"/>
        <w:ind w:right="45"/>
        <w:jc w:val="right"/>
      </w:pPr>
      <w:r>
        <w:rPr>
          <w:sz w:val="18"/>
        </w:rPr>
        <w:t xml:space="preserve">MISSING (acceptable now, must precede </w:t>
      </w:r>
    </w:p>
    <w:p w14:paraId="3CF6305D" w14:textId="77777777" w:rsidR="00604639" w:rsidRDefault="00000000">
      <w:pPr>
        <w:spacing w:after="172" w:line="265" w:lineRule="auto"/>
        <w:ind w:right="685"/>
        <w:jc w:val="right"/>
      </w:pPr>
      <w:r>
        <w:rPr>
          <w:sz w:val="18"/>
        </w:rPr>
        <w:t>DIVERGED (intentional? unclear)</w:t>
      </w:r>
    </w:p>
    <w:p w14:paraId="4BAA3461" w14:textId="77777777" w:rsidR="00604639" w:rsidRDefault="00000000">
      <w:pPr>
        <w:spacing w:after="172" w:line="265" w:lineRule="auto"/>
        <w:ind w:right="-79"/>
        <w:jc w:val="right"/>
      </w:pPr>
      <w:r>
        <w:rPr>
          <w:sz w:val="18"/>
        </w:rPr>
        <w:t>CONTRADICTION (README still claims P</w:t>
      </w:r>
      <w:r>
        <w:br w:type="page"/>
      </w:r>
    </w:p>
    <w:p w14:paraId="5BA849D9" w14:textId="77777777" w:rsidR="00604639" w:rsidRDefault="00000000">
      <w:pPr>
        <w:pStyle w:val="Heading1"/>
        <w:spacing w:after="160"/>
        <w:ind w:left="-5"/>
      </w:pPr>
      <w:r>
        <w:lastRenderedPageBreak/>
        <w:t>2. Security Issues</w:t>
      </w:r>
    </w:p>
    <w:p w14:paraId="6225F727" w14:textId="77777777" w:rsidR="00604639" w:rsidRDefault="00000000">
      <w:pPr>
        <w:pStyle w:val="Heading2"/>
        <w:ind w:left="-5"/>
      </w:pPr>
      <w:r>
        <w:t>2.1 Secret handling (see Finding #1)</w:t>
      </w:r>
    </w:p>
    <w:p w14:paraId="65876D88" w14:textId="77777777" w:rsidR="00604639" w:rsidRDefault="00000000">
      <w:pPr>
        <w:numPr>
          <w:ilvl w:val="0"/>
          <w:numId w:val="2"/>
        </w:numPr>
        <w:ind w:right="1188" w:hanging="181"/>
      </w:pPr>
      <w:r>
        <w:t>Keys exposed via paste — rotate now.</w:t>
      </w:r>
    </w:p>
    <w:p w14:paraId="1781D67F" w14:textId="77777777" w:rsidR="00604639" w:rsidRDefault="00000000">
      <w:pPr>
        <w:numPr>
          <w:ilvl w:val="0"/>
          <w:numId w:val="2"/>
        </w:numPr>
        <w:ind w:right="1188" w:hanging="181"/>
      </w:pPr>
      <w:r>
        <w:rPr>
          <w:rFonts w:ascii="Courier New" w:eastAsia="Courier New" w:hAnsi="Courier New" w:cs="Courier New"/>
        </w:rPr>
        <w:t>config.ts</w:t>
      </w:r>
      <w:r>
        <w:t xml:space="preserve"> uses </w:t>
      </w:r>
      <w:r>
        <w:rPr>
          <w:rFonts w:ascii="Courier New" w:eastAsia="Courier New" w:hAnsi="Courier New" w:cs="Courier New"/>
        </w:rPr>
        <w:t>process.env.OPENAI_API_KEY || ""</w:t>
      </w:r>
      <w:r>
        <w:t>. Fail fast instead: throw at load if key missing.</w:t>
      </w:r>
    </w:p>
    <w:p w14:paraId="6B0E82AD" w14:textId="77777777" w:rsidR="00604639" w:rsidRDefault="00000000">
      <w:pPr>
        <w:numPr>
          <w:ilvl w:val="0"/>
          <w:numId w:val="2"/>
        </w:numPr>
        <w:spacing w:after="237"/>
        <w:ind w:right="1188" w:hanging="181"/>
      </w:pPr>
      <w:r>
        <w:t xml:space="preserve">README setup instructions reference </w:t>
      </w:r>
      <w:r>
        <w:rPr>
          <w:rFonts w:ascii="Courier New" w:eastAsia="Courier New" w:hAnsi="Courier New" w:cs="Courier New"/>
        </w:rPr>
        <w:t>.env</w:t>
      </w:r>
      <w:r>
        <w:t xml:space="preserve">; the repo actually uses </w:t>
      </w:r>
      <w:r>
        <w:rPr>
          <w:rFonts w:ascii="Courier New" w:eastAsia="Courier New" w:hAnsi="Courier New" w:cs="Courier New"/>
        </w:rPr>
        <w:t>.env.local</w:t>
      </w:r>
      <w:r>
        <w:t xml:space="preserve">. Both are gitignored, but the mismatched convention is the kind of thing that produces an accidental commit when a future contributor names theirs </w:t>
      </w:r>
      <w:r>
        <w:rPr>
          <w:rFonts w:ascii="Courier New" w:eastAsia="Courier New" w:hAnsi="Courier New" w:cs="Courier New"/>
        </w:rPr>
        <w:t>.env.production</w:t>
      </w:r>
      <w:r>
        <w:t>.</w:t>
      </w:r>
    </w:p>
    <w:p w14:paraId="26B81E0F" w14:textId="77777777" w:rsidR="00604639" w:rsidRDefault="00000000">
      <w:pPr>
        <w:pStyle w:val="Heading2"/>
        <w:ind w:left="-5"/>
      </w:pPr>
      <w:r>
        <w:t>2.2 Unbounded request &amp; cost-drain surface</w:t>
      </w:r>
    </w:p>
    <w:p w14:paraId="0065FEFE" w14:textId="77777777" w:rsidR="00604639" w:rsidRDefault="00000000">
      <w:pPr>
        <w:numPr>
          <w:ilvl w:val="0"/>
          <w:numId w:val="3"/>
        </w:numPr>
        <w:ind w:right="1188"/>
      </w:pPr>
      <w:r>
        <w:rPr>
          <w:b/>
        </w:rPr>
        <w:t>No rate limiting on /api/chat.</w:t>
      </w:r>
      <w:r>
        <w:t xml:space="preserve"> Anyone who reaches localhost (or your eventual deployed URL) can hit the route in a tight loop. Combined with no cost cap, this is unbounded spend exposure.</w:t>
      </w:r>
    </w:p>
    <w:p w14:paraId="63F40C12" w14:textId="77777777" w:rsidR="00604639" w:rsidRDefault="00000000">
      <w:pPr>
        <w:numPr>
          <w:ilvl w:val="0"/>
          <w:numId w:val="3"/>
        </w:numPr>
        <w:ind w:right="1188"/>
      </w:pPr>
      <w:r>
        <w:rPr>
          <w:b/>
        </w:rPr>
        <w:t>No request size limit.</w:t>
      </w:r>
      <w:r>
        <w:t xml:space="preserve"> </w:t>
      </w:r>
      <w:r>
        <w:rPr>
          <w:rFonts w:ascii="Courier New" w:eastAsia="Courier New" w:hAnsi="Courier New" w:cs="Courier New"/>
        </w:rPr>
        <w:t>body.messages</w:t>
      </w:r>
      <w:r>
        <w:t xml:space="preserve"> is accepted as-is. A 200KB payload of crafted messages becomes input tokens on every send.</w:t>
      </w:r>
    </w:p>
    <w:p w14:paraId="247FF86B" w14:textId="77777777" w:rsidR="00604639" w:rsidRDefault="00000000">
      <w:pPr>
        <w:numPr>
          <w:ilvl w:val="0"/>
          <w:numId w:val="3"/>
        </w:numPr>
        <w:ind w:right="1188"/>
      </w:pPr>
      <w:r>
        <w:rPr>
          <w:b/>
        </w:rPr>
        <w:t>No origin / CORS check.</w:t>
      </w:r>
      <w:r>
        <w:t xml:space="preserve"> Next.js route handlers accept POSTs from any origin by default. Browser CORS protects from cross-site fetch but does not protect from a hostile page issuing </w:t>
      </w:r>
      <w:r>
        <w:rPr>
          <w:rFonts w:ascii="Courier New" w:eastAsia="Courier New" w:hAnsi="Courier New" w:cs="Courier New"/>
        </w:rPr>
        <w:t>fetch(…)</w:t>
      </w:r>
      <w:r>
        <w:t xml:space="preserve"> as no-cors or from non-browser clients.</w:t>
      </w:r>
    </w:p>
    <w:p w14:paraId="5C69D59F" w14:textId="77777777" w:rsidR="00604639" w:rsidRDefault="00000000">
      <w:pPr>
        <w:numPr>
          <w:ilvl w:val="0"/>
          <w:numId w:val="3"/>
        </w:numPr>
        <w:spacing w:after="232"/>
        <w:ind w:right="1188"/>
      </w:pPr>
      <w:r>
        <w:rPr>
          <w:b/>
        </w:rPr>
        <w:t>No authentication.</w:t>
      </w:r>
      <w:r>
        <w:t xml:space="preserve"> Local dev is fine, but the architecture (§2.5) requires safety gates as core, not future. Without an auth layer, the safety classifier has nothing to gate against. Add a session token now — even a single-user shared secret — before deploying anywhere.</w:t>
      </w:r>
    </w:p>
    <w:p w14:paraId="633509CE" w14:textId="77777777" w:rsidR="00604639" w:rsidRDefault="00000000">
      <w:pPr>
        <w:pStyle w:val="Heading2"/>
        <w:ind w:left="-5"/>
      </w:pPr>
      <w:r>
        <w:t>2.3 Input validation &amp; injection</w:t>
      </w:r>
    </w:p>
    <w:p w14:paraId="04C603E6" w14:textId="77777777" w:rsidR="00604639" w:rsidRDefault="00000000">
      <w:pPr>
        <w:numPr>
          <w:ilvl w:val="0"/>
          <w:numId w:val="4"/>
        </w:numPr>
        <w:ind w:right="1188"/>
      </w:pPr>
      <w:r>
        <w:rPr>
          <w:b/>
        </w:rPr>
        <w:t>No runtime validation.</w:t>
      </w:r>
      <w:r>
        <w:t xml:space="preserve"> </w:t>
      </w:r>
      <w:r>
        <w:rPr>
          <w:rFonts w:ascii="Courier New" w:eastAsia="Courier New" w:hAnsi="Courier New" w:cs="Courier New"/>
        </w:rPr>
        <w:t>const body: ChatRequest = await req.json()</w:t>
      </w:r>
      <w:r>
        <w:t xml:space="preserve"> is a TypeScript cast, not a check. Malformed input reaches the OpenAI SDK and produces opaque 500s. Use Zod or Valibot.</w:t>
      </w:r>
    </w:p>
    <w:p w14:paraId="3B903CC9" w14:textId="77777777" w:rsidR="00604639" w:rsidRDefault="00000000">
      <w:pPr>
        <w:numPr>
          <w:ilvl w:val="0"/>
          <w:numId w:val="4"/>
        </w:numPr>
        <w:spacing w:after="232"/>
        <w:ind w:right="1188"/>
      </w:pPr>
      <w:r>
        <w:rPr>
          <w:b/>
        </w:rPr>
        <w:t>No prompt-injection defence.</w:t>
      </w:r>
      <w:r>
        <w:t xml:space="preserve"> User content is appended verbatim to the message array. There is no system message instructing the model to ignore embedded instructions, and no allow-list of tool calls. Acceptable today (no tools exist), but the day you wire Phase 2 desktop tools, an unguarded prompt injection becomes a code-execution path.</w:t>
      </w:r>
    </w:p>
    <w:p w14:paraId="2778C7A2" w14:textId="77777777" w:rsidR="00604639" w:rsidRDefault="00000000">
      <w:pPr>
        <w:pStyle w:val="Heading2"/>
        <w:ind w:left="-5"/>
      </w:pPr>
      <w:r>
        <w:t>2.4 Error disclosure</w:t>
      </w:r>
    </w:p>
    <w:p w14:paraId="5F8F58CF" w14:textId="77777777" w:rsidR="00604639" w:rsidRDefault="00000000">
      <w:pPr>
        <w:ind w:left="275" w:right="1188"/>
      </w:pPr>
      <w:r>
        <w:t>•  Route catches all errors and returns the literal string "Something went wrong." That's good (no stack leak), but (a) the client renders that string as a normal assistant message, which destroys trust in the output, and (b) you lose the ability to distinguish auth failures, validation failures, rate-limit hits, and upstream 5xxs at the UI layer.</w:t>
      </w:r>
    </w:p>
    <w:p w14:paraId="194ED791" w14:textId="77777777" w:rsidR="00604639" w:rsidRDefault="00000000">
      <w:pPr>
        <w:pStyle w:val="Heading1"/>
        <w:spacing w:after="160"/>
        <w:ind w:left="-5"/>
      </w:pPr>
      <w:r>
        <w:t>3. Architecture Weaknesses vs v3.1</w:t>
      </w:r>
    </w:p>
    <w:p w14:paraId="00B08B67" w14:textId="77777777" w:rsidR="00604639" w:rsidRDefault="00000000">
      <w:pPr>
        <w:pStyle w:val="Heading2"/>
        <w:ind w:left="-5"/>
      </w:pPr>
      <w:r>
        <w:t>3.1 Phase 0 prerequisites unmet</w:t>
      </w:r>
    </w:p>
    <w:p w14:paraId="0FE0AAF7" w14:textId="77777777" w:rsidR="00604639" w:rsidRDefault="00000000">
      <w:pPr>
        <w:spacing w:after="232"/>
        <w:ind w:right="1188"/>
      </w:pPr>
      <w:r>
        <w:t xml:space="preserve">v3.1 §16 is explicit: </w:t>
      </w:r>
      <w:r>
        <w:rPr>
          <w:i/>
        </w:rPr>
        <w:t>"Cost caps implemented before Phase 1A closes. The orchestrator refuses requests that would breach caps. Non-negotiable."</w:t>
      </w:r>
      <w:r>
        <w:t xml:space="preserve"> Phase 1A is currently running cloud calls with no cap, no telemetry, no router. By the architecture's own standard, Phase 1A is not actually closed.</w:t>
      </w:r>
    </w:p>
    <w:p w14:paraId="390B7037" w14:textId="77777777" w:rsidR="00604639" w:rsidRDefault="00000000">
      <w:pPr>
        <w:pStyle w:val="Heading2"/>
        <w:ind w:left="-5"/>
      </w:pPr>
      <w:r>
        <w:lastRenderedPageBreak/>
        <w:t>3.2 Stack vs architecture contradiction</w:t>
      </w:r>
    </w:p>
    <w:p w14:paraId="06DCD2F3" w14:textId="77777777" w:rsidR="00604639" w:rsidRDefault="00000000">
      <w:pPr>
        <w:ind w:right="1188"/>
      </w:pPr>
      <w:r>
        <w:t xml:space="preserve">The architecture (§10 Repository Structure, §20 Hardware Reality Check) and the README both describe a Python runtime — </w:t>
      </w:r>
      <w:r>
        <w:rPr>
          <w:rFonts w:ascii="Courier New" w:eastAsia="Courier New" w:hAnsi="Courier New" w:cs="Courier New"/>
        </w:rPr>
        <w:t>jarvis.py</w:t>
      </w:r>
      <w:r>
        <w:t xml:space="preserve">, FastAPI under </w:t>
      </w:r>
      <w:r>
        <w:rPr>
          <w:rFonts w:ascii="Courier New" w:eastAsia="Courier New" w:hAnsi="Courier New" w:cs="Courier New"/>
        </w:rPr>
        <w:t>apps/api/</w:t>
      </w:r>
      <w:r>
        <w:t>, Ollama in-process, SQLite, pytest. The actual repo is a Next.js 16 web app with the OpenAI Node SDK. These are not the same system. Two paths forward:</w:t>
      </w:r>
    </w:p>
    <w:p w14:paraId="609571B8" w14:textId="77777777" w:rsidR="00604639" w:rsidRDefault="00000000">
      <w:pPr>
        <w:numPr>
          <w:ilvl w:val="0"/>
          <w:numId w:val="5"/>
        </w:numPr>
        <w:ind w:right="1188"/>
      </w:pPr>
      <w:r>
        <w:rPr>
          <w:b/>
        </w:rPr>
        <w:t>Path A — Web is the runtime, architecture follows.</w:t>
      </w:r>
      <w:r>
        <w:t xml:space="preserve"> Rewrite the architecture's repo layout and stack table to reflect a TypeScript-first stack: </w:t>
      </w:r>
      <w:r>
        <w:rPr>
          <w:rFonts w:ascii="Courier New" w:eastAsia="Courier New" w:hAnsi="Courier New" w:cs="Courier New"/>
        </w:rPr>
        <w:t>core/</w:t>
      </w:r>
      <w:r>
        <w:t xml:space="preserve"> becomes </w:t>
      </w:r>
      <w:r>
        <w:rPr>
          <w:rFonts w:ascii="Courier New" w:eastAsia="Courier New" w:hAnsi="Courier New" w:cs="Courier New"/>
        </w:rPr>
        <w:t>src/core/</w:t>
      </w:r>
      <w:r>
        <w:t>, Ollama is called over HTTP from Next, telemetry uses better-sqlite3 or libsql, voice runs via WebSpeech / Web Audio. Lose the Electron desktop assumption; keep the principles.</w:t>
      </w:r>
    </w:p>
    <w:p w14:paraId="60387795" w14:textId="77777777" w:rsidR="00604639" w:rsidRDefault="00000000">
      <w:pPr>
        <w:numPr>
          <w:ilvl w:val="0"/>
          <w:numId w:val="5"/>
        </w:numPr>
        <w:ind w:right="1188"/>
      </w:pPr>
      <w:r>
        <w:rPr>
          <w:b/>
        </w:rPr>
        <w:t>Path B — Python is the runtime, web is a UI.</w:t>
      </w:r>
      <w:r>
        <w:t xml:space="preserve"> Keep the Python core as planned; this Next app becomes </w:t>
      </w:r>
      <w:r>
        <w:rPr>
          <w:rFonts w:ascii="Courier New" w:eastAsia="Courier New" w:hAnsi="Courier New" w:cs="Courier New"/>
        </w:rPr>
        <w:t>apps/dashboard/</w:t>
      </w:r>
      <w:r>
        <w:t xml:space="preserve"> talking to a local FastAPI server. The current chat endpoint moves to a Python service; the Next route becomes a thin proxy.</w:t>
      </w:r>
    </w:p>
    <w:p w14:paraId="715083DD" w14:textId="77777777" w:rsidR="00604639" w:rsidRDefault="00000000">
      <w:pPr>
        <w:spacing w:after="232"/>
        <w:ind w:right="1188"/>
      </w:pPr>
      <w:r>
        <w:t xml:space="preserve">Either is defensible. </w:t>
      </w:r>
      <w:r>
        <w:rPr>
          <w:b/>
        </w:rPr>
        <w:t>Neither is the current state.</w:t>
      </w:r>
      <w:r>
        <w:t xml:space="preserve"> Decide before Phase 1B so the provider abstraction is built in the right language.</w:t>
      </w:r>
    </w:p>
    <w:p w14:paraId="38DFB557" w14:textId="77777777" w:rsidR="00604639" w:rsidRDefault="00000000">
      <w:pPr>
        <w:pStyle w:val="Heading2"/>
        <w:ind w:left="-5"/>
      </w:pPr>
      <w:r>
        <w:t>3.3 No system prompt</w:t>
      </w:r>
    </w:p>
    <w:p w14:paraId="793C8E6A" w14:textId="77777777" w:rsidR="00604639" w:rsidRDefault="00000000">
      <w:pPr>
        <w:spacing w:after="3"/>
        <w:ind w:right="1188"/>
      </w:pPr>
      <w:r>
        <w:t xml:space="preserve">Messages are sent to OpenAI as-is. There is no JARVIS persona, no safety preamble, no tool-use frame, no token ceiling. Architecture §18.1 requires prompts to live under </w:t>
      </w:r>
      <w:r>
        <w:rPr>
          <w:rFonts w:ascii="Courier New" w:eastAsia="Courier New" w:hAnsi="Courier New" w:cs="Courier New"/>
        </w:rPr>
        <w:t>prompts/</w:t>
      </w:r>
      <w:r>
        <w:t xml:space="preserve"> with hash-logged loading per call.</w:t>
      </w:r>
    </w:p>
    <w:p w14:paraId="2330611C" w14:textId="77777777" w:rsidR="00604639" w:rsidRDefault="00000000">
      <w:pPr>
        <w:spacing w:after="278" w:line="259" w:lineRule="auto"/>
        <w:ind w:left="-5" w:right="0"/>
      </w:pPr>
      <w:r>
        <w:t xml:space="preserve">Today, </w:t>
      </w:r>
      <w:r>
        <w:rPr>
          <w:rFonts w:ascii="Courier New" w:eastAsia="Courier New" w:hAnsi="Courier New" w:cs="Courier New"/>
        </w:rPr>
        <w:t>prompts/jarvis_system.md</w:t>
      </w:r>
      <w:r>
        <w:t xml:space="preserve"> does not exist.</w:t>
      </w:r>
    </w:p>
    <w:p w14:paraId="120A3888" w14:textId="77777777" w:rsidR="00604639" w:rsidRDefault="00000000">
      <w:pPr>
        <w:pStyle w:val="Heading2"/>
        <w:ind w:left="-5"/>
      </w:pPr>
      <w:r>
        <w:t>3.4 No router</w:t>
      </w:r>
    </w:p>
    <w:p w14:paraId="2D276637" w14:textId="77777777" w:rsidR="00604639" w:rsidRDefault="00000000">
      <w:pPr>
        <w:spacing w:after="232"/>
        <w:ind w:right="1188"/>
      </w:pPr>
      <w:r>
        <w:t xml:space="preserve">Every request — "hi", "turn off the light", "review this 4kloc repo" — routes to the same </w:t>
      </w:r>
      <w:r>
        <w:rPr>
          <w:rFonts w:ascii="Courier New" w:eastAsia="Courier New" w:hAnsi="Courier New" w:cs="Courier New"/>
        </w:rPr>
        <w:t>gpt-4o-mini</w:t>
      </w:r>
      <w:r>
        <w:t xml:space="preserve"> call. Architecture §4 specifies a four-stage router. None of it exists. Adding it after a second provider is significantly harder than adding it before.</w:t>
      </w:r>
    </w:p>
    <w:p w14:paraId="5B891748" w14:textId="77777777" w:rsidR="00604639" w:rsidRDefault="00000000">
      <w:pPr>
        <w:pStyle w:val="Heading2"/>
        <w:ind w:left="-5"/>
      </w:pPr>
      <w:r>
        <w:t>3.5 Unbounded conversation history</w:t>
      </w:r>
    </w:p>
    <w:p w14:paraId="354F140D" w14:textId="77777777" w:rsidR="00604639" w:rsidRDefault="00000000">
      <w:pPr>
        <w:spacing w:after="232"/>
        <w:ind w:right="1188"/>
      </w:pPr>
      <w:r>
        <w:t xml:space="preserve">Every send re-uploads the entire </w:t>
      </w:r>
      <w:r>
        <w:rPr>
          <w:rFonts w:ascii="Courier New" w:eastAsia="Courier New" w:hAnsi="Courier New" w:cs="Courier New"/>
        </w:rPr>
        <w:t>messages</w:t>
      </w:r>
      <w:r>
        <w:t xml:space="preserve"> array. By turn 50 your input tokens dominate your bill. v3.1 §15 mandates a memory compression layer; v3.1 §8.1 expects sentence-streamed responses. Neither exists. This is the single biggest cost-runaway risk in the current code.</w:t>
      </w:r>
    </w:p>
    <w:p w14:paraId="35C109F8" w14:textId="77777777" w:rsidR="00604639" w:rsidRDefault="00000000">
      <w:pPr>
        <w:spacing w:after="111"/>
        <w:ind w:left="-5" w:right="1426"/>
        <w:jc w:val="both"/>
      </w:pPr>
      <w:r>
        <w:rPr>
          <w:b/>
          <w:color w:val="222222"/>
          <w:sz w:val="24"/>
        </w:rPr>
        <w:t xml:space="preserve">3.6 Wrong Anthropic model id </w:t>
      </w:r>
      <w:r>
        <w:rPr>
          <w:rFonts w:ascii="Courier New" w:eastAsia="Courier New" w:hAnsi="Courier New" w:cs="Courier New"/>
        </w:rPr>
        <w:t>config.ts</w:t>
      </w:r>
      <w:r>
        <w:t xml:space="preserve"> sets </w:t>
      </w:r>
      <w:r>
        <w:rPr>
          <w:rFonts w:ascii="Courier New" w:eastAsia="Courier New" w:hAnsi="Courier New" w:cs="Courier New"/>
        </w:rPr>
        <w:t>anthropic.model = "claude-opus-4-1"</w:t>
      </w:r>
      <w:r>
        <w:t xml:space="preserve">. The current latest is </w:t>
      </w:r>
      <w:r>
        <w:rPr>
          <w:rFonts w:ascii="Courier New" w:eastAsia="Courier New" w:hAnsi="Courier New" w:cs="Courier New"/>
        </w:rPr>
        <w:t xml:space="preserve">claude-opus-4-7 </w:t>
      </w:r>
      <w:r>
        <w:t xml:space="preserve">(per the runtime model info this session). Architecture §5 example uses </w:t>
      </w:r>
      <w:r>
        <w:rPr>
          <w:rFonts w:ascii="Courier New" w:eastAsia="Courier New" w:hAnsi="Courier New" w:cs="Courier New"/>
        </w:rPr>
        <w:t>claude-opus-4-6</w:t>
      </w:r>
      <w:r>
        <w:t xml:space="preserve">. Trivial fix, but a symptom of the deeper issue: model identifiers should live in a registry, not hardcoded in </w:t>
      </w:r>
      <w:r>
        <w:rPr>
          <w:rFonts w:ascii="Courier New" w:eastAsia="Courier New" w:hAnsi="Courier New" w:cs="Courier New"/>
        </w:rPr>
        <w:t>config.ts</w:t>
      </w:r>
      <w:r>
        <w:t>.</w:t>
      </w:r>
    </w:p>
    <w:p w14:paraId="49A8415D" w14:textId="77777777" w:rsidR="00604639" w:rsidRDefault="00000000">
      <w:pPr>
        <w:pStyle w:val="Heading1"/>
        <w:spacing w:after="160"/>
        <w:ind w:left="-5"/>
      </w:pPr>
      <w:r>
        <w:t>4. TypeScript &amp; Next.js Mistakes</w:t>
      </w:r>
    </w:p>
    <w:p w14:paraId="56E0778F" w14:textId="77777777" w:rsidR="00604639" w:rsidRDefault="00000000">
      <w:pPr>
        <w:pStyle w:val="Heading2"/>
        <w:ind w:left="-5"/>
      </w:pPr>
      <w:r>
        <w:t>4.1 tsconfig path mapping</w:t>
      </w:r>
    </w:p>
    <w:p w14:paraId="7C577C91" w14:textId="77777777" w:rsidR="00604639" w:rsidRDefault="00000000">
      <w:pPr>
        <w:spacing w:after="231"/>
        <w:ind w:right="1188"/>
      </w:pPr>
      <w:r>
        <w:t xml:space="preserve">Current: </w:t>
      </w:r>
      <w:r>
        <w:rPr>
          <w:rFonts w:ascii="Courier New" w:eastAsia="Courier New" w:hAnsi="Courier New" w:cs="Courier New"/>
        </w:rPr>
        <w:t>"@/*": ["./*"]</w:t>
      </w:r>
      <w:r>
        <w:t xml:space="preserve">. This makes the import </w:t>
      </w:r>
      <w:r>
        <w:rPr>
          <w:rFonts w:ascii="Courier New" w:eastAsia="Courier New" w:hAnsi="Courier New" w:cs="Courier New"/>
        </w:rPr>
        <w:t>@/src/lib/openai</w:t>
      </w:r>
      <w:r>
        <w:t xml:space="preserve"> rather than the conventional </w:t>
      </w:r>
      <w:r>
        <w:rPr>
          <w:rFonts w:ascii="Courier New" w:eastAsia="Courier New" w:hAnsi="Courier New" w:cs="Courier New"/>
        </w:rPr>
        <w:t>@/lib/openai</w:t>
      </w:r>
      <w:r>
        <w:t xml:space="preserve">. Either map </w:t>
      </w:r>
      <w:r>
        <w:rPr>
          <w:rFonts w:ascii="Courier New" w:eastAsia="Courier New" w:hAnsi="Courier New" w:cs="Courier New"/>
        </w:rPr>
        <w:t>@/*</w:t>
      </w:r>
      <w:r>
        <w:t xml:space="preserve"> to </w:t>
      </w:r>
      <w:r>
        <w:rPr>
          <w:rFonts w:ascii="Courier New" w:eastAsia="Courier New" w:hAnsi="Courier New" w:cs="Courier New"/>
        </w:rPr>
        <w:t>./src/*</w:t>
      </w:r>
      <w:r>
        <w:t xml:space="preserve">, or introduce a second alias </w:t>
      </w:r>
      <w:r>
        <w:rPr>
          <w:rFonts w:ascii="Courier New" w:eastAsia="Courier New" w:hAnsi="Courier New" w:cs="Courier New"/>
        </w:rPr>
        <w:t>~/*</w:t>
      </w:r>
      <w:r>
        <w:t>. Decide before the import graph grows.</w:t>
      </w:r>
    </w:p>
    <w:p w14:paraId="4352BBCA" w14:textId="77777777" w:rsidR="00604639" w:rsidRDefault="00000000">
      <w:pPr>
        <w:pStyle w:val="Heading2"/>
        <w:ind w:left="-5"/>
      </w:pPr>
      <w:r>
        <w:lastRenderedPageBreak/>
        <w:t>4.2 Leftover scaffolding</w:t>
      </w:r>
    </w:p>
    <w:p w14:paraId="57FB0AA0" w14:textId="77777777" w:rsidR="00604639" w:rsidRDefault="00000000">
      <w:pPr>
        <w:numPr>
          <w:ilvl w:val="0"/>
          <w:numId w:val="6"/>
        </w:numPr>
        <w:spacing w:after="169" w:line="259" w:lineRule="auto"/>
        <w:ind w:right="1188" w:hanging="181"/>
      </w:pPr>
      <w:r>
        <w:rPr>
          <w:rFonts w:ascii="Courier New" w:eastAsia="Courier New" w:hAnsi="Courier New" w:cs="Courier New"/>
        </w:rPr>
        <w:t>app/layout.tsx</w:t>
      </w:r>
      <w:r>
        <w:t xml:space="preserve">: </w:t>
      </w:r>
      <w:r>
        <w:rPr>
          <w:rFonts w:ascii="Courier New" w:eastAsia="Courier New" w:hAnsi="Courier New" w:cs="Courier New"/>
        </w:rPr>
        <w:t>metadata.title = "Create Next App"</w:t>
      </w:r>
      <w:r>
        <w:t>. Replace with "JARVIS".</w:t>
      </w:r>
    </w:p>
    <w:p w14:paraId="54D37896" w14:textId="77777777" w:rsidR="00604639" w:rsidRDefault="00000000">
      <w:pPr>
        <w:numPr>
          <w:ilvl w:val="0"/>
          <w:numId w:val="6"/>
        </w:numPr>
        <w:ind w:right="1188" w:hanging="181"/>
      </w:pPr>
      <w:r>
        <w:rPr>
          <w:rFonts w:ascii="Courier New" w:eastAsia="Courier New" w:hAnsi="Courier New" w:cs="Courier New"/>
        </w:rPr>
        <w:t>app/layout.tsx</w:t>
      </w:r>
      <w:r>
        <w:t xml:space="preserve"> loads Geist via </w:t>
      </w:r>
      <w:r>
        <w:rPr>
          <w:rFonts w:ascii="Courier New" w:eastAsia="Courier New" w:hAnsi="Courier New" w:cs="Courier New"/>
        </w:rPr>
        <w:t>next/font/google</w:t>
      </w:r>
      <w:r>
        <w:t xml:space="preserve"> and sets CSS variables, but </w:t>
      </w:r>
      <w:r>
        <w:rPr>
          <w:rFonts w:ascii="Courier New" w:eastAsia="Courier New" w:hAnsi="Courier New" w:cs="Courier New"/>
        </w:rPr>
        <w:t xml:space="preserve">app/globals.css </w:t>
      </w:r>
      <w:r>
        <w:t xml:space="preserve">uses </w:t>
      </w:r>
      <w:r>
        <w:rPr>
          <w:rFonts w:ascii="Courier New" w:eastAsia="Courier New" w:hAnsi="Courier New" w:cs="Courier New"/>
        </w:rPr>
        <w:t>font-family: Arial, Helvetica, sans-serif</w:t>
      </w:r>
      <w:r>
        <w:t>. Geist is downloaded but never applied.</w:t>
      </w:r>
    </w:p>
    <w:p w14:paraId="4FC5F1E0" w14:textId="77777777" w:rsidR="00604639" w:rsidRDefault="00000000">
      <w:pPr>
        <w:numPr>
          <w:ilvl w:val="0"/>
          <w:numId w:val="6"/>
        </w:numPr>
        <w:ind w:right="1188" w:hanging="181"/>
      </w:pPr>
      <w:r>
        <w:rPr>
          <w:rFonts w:ascii="Courier New" w:eastAsia="Courier New" w:hAnsi="Courier New" w:cs="Courier New"/>
        </w:rPr>
        <w:t>globals.css</w:t>
      </w:r>
      <w:r>
        <w:t xml:space="preserve"> defines light/dark CSS variables, but </w:t>
      </w:r>
      <w:r>
        <w:rPr>
          <w:rFonts w:ascii="Courier New" w:eastAsia="Courier New" w:hAnsi="Courier New" w:cs="Courier New"/>
        </w:rPr>
        <w:t>app/page.tsx</w:t>
      </w:r>
      <w:r>
        <w:t xml:space="preserve"> hardcodes </w:t>
      </w:r>
      <w:r>
        <w:rPr>
          <w:rFonts w:ascii="Courier New" w:eastAsia="Courier New" w:hAnsi="Courier New" w:cs="Courier New"/>
        </w:rPr>
        <w:t>bg-black text-white</w:t>
      </w:r>
      <w:r>
        <w:t>. Either drop the variables or use them.</w:t>
      </w:r>
    </w:p>
    <w:p w14:paraId="77DD00FA" w14:textId="77777777" w:rsidR="00604639" w:rsidRDefault="00000000">
      <w:pPr>
        <w:numPr>
          <w:ilvl w:val="0"/>
          <w:numId w:val="6"/>
        </w:numPr>
        <w:spacing w:after="240"/>
        <w:ind w:right="1188" w:hanging="181"/>
      </w:pPr>
      <w:r>
        <w:rPr>
          <w:rFonts w:ascii="Courier New" w:eastAsia="Courier New" w:hAnsi="Courier New" w:cs="Courier New"/>
        </w:rPr>
        <w:t>app/favicon.ico</w:t>
      </w:r>
      <w:r>
        <w:t xml:space="preserve"> is still the Next.js default.</w:t>
      </w:r>
    </w:p>
    <w:p w14:paraId="747B7885" w14:textId="77777777" w:rsidR="00604639" w:rsidRDefault="00000000">
      <w:pPr>
        <w:pStyle w:val="Heading2"/>
        <w:ind w:left="-5"/>
      </w:pPr>
      <w:r>
        <w:t>4.3 API route</w:t>
      </w:r>
    </w:p>
    <w:p w14:paraId="3FCB7057" w14:textId="77777777" w:rsidR="00604639" w:rsidRDefault="00000000">
      <w:pPr>
        <w:numPr>
          <w:ilvl w:val="0"/>
          <w:numId w:val="7"/>
        </w:numPr>
        <w:ind w:right="1188" w:hanging="181"/>
      </w:pPr>
      <w:r>
        <w:t xml:space="preserve">Type cast without validation: </w:t>
      </w:r>
      <w:r>
        <w:rPr>
          <w:rFonts w:ascii="Courier New" w:eastAsia="Courier New" w:hAnsi="Courier New" w:cs="Courier New"/>
        </w:rPr>
        <w:t>const body: ChatRequest = await req.json()</w:t>
      </w:r>
      <w:r>
        <w:t>. Use Zod.</w:t>
      </w:r>
    </w:p>
    <w:p w14:paraId="7AA19457" w14:textId="77777777" w:rsidR="00604639" w:rsidRDefault="00000000">
      <w:pPr>
        <w:numPr>
          <w:ilvl w:val="0"/>
          <w:numId w:val="7"/>
        </w:numPr>
        <w:spacing w:after="111"/>
        <w:ind w:right="1188" w:hanging="181"/>
      </w:pPr>
      <w:r>
        <w:t xml:space="preserve">No explicit runtime/dynamic directives. Recommended: </w:t>
      </w:r>
      <w:r>
        <w:rPr>
          <w:rFonts w:ascii="Courier New" w:eastAsia="Courier New" w:hAnsi="Courier New" w:cs="Courier New"/>
        </w:rPr>
        <w:t>export const runtime = 'nodejs'; export const dynamic = 'force-dynamic';</w:t>
      </w:r>
      <w:r>
        <w:t xml:space="preserve"> — the OpenAI SDK requires Node runtime and explicit dynamic prevents Next from attempting any caching of the POST.</w:t>
      </w:r>
    </w:p>
    <w:p w14:paraId="23C4CC89" w14:textId="77777777" w:rsidR="00604639" w:rsidRDefault="00000000">
      <w:pPr>
        <w:numPr>
          <w:ilvl w:val="0"/>
          <w:numId w:val="7"/>
        </w:numPr>
        <w:spacing w:after="236"/>
        <w:ind w:right="1188" w:hanging="181"/>
      </w:pPr>
      <w:r>
        <w:t>Generic catch-all error: distinguish auth (401), validation (400), upstream timeout (504), rate-limit (429).</w:t>
      </w:r>
    </w:p>
    <w:p w14:paraId="4FE77238" w14:textId="77777777" w:rsidR="00604639" w:rsidRDefault="00000000">
      <w:pPr>
        <w:pStyle w:val="Heading2"/>
        <w:ind w:left="-5"/>
      </w:pPr>
      <w:r>
        <w:t>4.4 Client page (app/page.tsx)</w:t>
      </w:r>
    </w:p>
    <w:p w14:paraId="7D15AEFF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No </w:t>
      </w:r>
      <w:r>
        <w:rPr>
          <w:rFonts w:ascii="Courier New" w:eastAsia="Courier New" w:hAnsi="Courier New" w:cs="Courier New"/>
        </w:rPr>
        <w:t>try/catch</w:t>
      </w:r>
      <w:r>
        <w:t xml:space="preserve"> around </w:t>
      </w:r>
      <w:r>
        <w:rPr>
          <w:rFonts w:ascii="Courier New" w:eastAsia="Courier New" w:hAnsi="Courier New" w:cs="Courier New"/>
        </w:rPr>
        <w:t>fetch</w:t>
      </w:r>
      <w:r>
        <w:t>. A network drop produces an unhandled rejection.</w:t>
      </w:r>
    </w:p>
    <w:p w14:paraId="43E778FA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On 500, route returns </w:t>
      </w:r>
      <w:r>
        <w:rPr>
          <w:rFonts w:ascii="Courier New" w:eastAsia="Courier New" w:hAnsi="Courier New" w:cs="Courier New"/>
        </w:rPr>
        <w:t>{message: 'Something went wrong.'}</w:t>
      </w:r>
      <w:r>
        <w:t xml:space="preserve">; client renders that as an assistant message. Check </w:t>
      </w:r>
      <w:r>
        <w:rPr>
          <w:rFonts w:ascii="Courier New" w:eastAsia="Courier New" w:hAnsi="Courier New" w:cs="Courier New"/>
        </w:rPr>
        <w:t>res.ok</w:t>
      </w:r>
      <w:r>
        <w:t xml:space="preserve"> first, render an error state instead.</w:t>
      </w:r>
    </w:p>
    <w:p w14:paraId="2218F0E7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Input and Send button are not disabled while </w:t>
      </w:r>
      <w:r>
        <w:rPr>
          <w:rFonts w:ascii="Courier New" w:eastAsia="Courier New" w:hAnsi="Courier New" w:cs="Courier New"/>
        </w:rPr>
        <w:t>loading=true</w:t>
      </w:r>
      <w:r>
        <w:t>. Spam-send is possible.</w:t>
      </w:r>
    </w:p>
    <w:p w14:paraId="31DE9ED7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No </w:t>
      </w:r>
      <w:r>
        <w:rPr>
          <w:rFonts w:ascii="Courier New" w:eastAsia="Courier New" w:hAnsi="Courier New" w:cs="Courier New"/>
        </w:rPr>
        <w:t>AbortController</w:t>
      </w:r>
      <w:r>
        <w:t>; user cannot cancel a slow request.</w:t>
      </w:r>
    </w:p>
    <w:p w14:paraId="44807E8A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React </w:t>
      </w:r>
      <w:r>
        <w:rPr>
          <w:rFonts w:ascii="Courier New" w:eastAsia="Courier New" w:hAnsi="Courier New" w:cs="Courier New"/>
        </w:rPr>
        <w:t>key={index}</w:t>
      </w:r>
      <w:r>
        <w:t>. Acceptable today; will break the moment you add edit/regenerate. Assign stable IDs at message creation.</w:t>
      </w:r>
    </w:p>
    <w:p w14:paraId="10834535" w14:textId="77777777" w:rsidR="00604639" w:rsidRDefault="00000000">
      <w:pPr>
        <w:numPr>
          <w:ilvl w:val="0"/>
          <w:numId w:val="8"/>
        </w:numPr>
        <w:ind w:right="1188" w:hanging="181"/>
      </w:pPr>
      <w:r>
        <w:t>No auto-scroll to bottom on new message.</w:t>
      </w:r>
    </w:p>
    <w:p w14:paraId="1702CA43" w14:textId="77777777" w:rsidR="00604639" w:rsidRDefault="00000000">
      <w:pPr>
        <w:numPr>
          <w:ilvl w:val="0"/>
          <w:numId w:val="8"/>
        </w:numPr>
        <w:ind w:right="1188" w:hanging="181"/>
      </w:pPr>
      <w:r>
        <w:t xml:space="preserve">Enter sends but Shift+Enter does not newline (single-line </w:t>
      </w:r>
      <w:r>
        <w:rPr>
          <w:rFonts w:ascii="Courier New" w:eastAsia="Courier New" w:hAnsi="Courier New" w:cs="Courier New"/>
        </w:rPr>
        <w:t>&lt;input&gt;</w:t>
      </w:r>
      <w:r>
        <w:t xml:space="preserve"> instead of textarea).</w:t>
      </w:r>
    </w:p>
    <w:p w14:paraId="6116352B" w14:textId="77777777" w:rsidR="00604639" w:rsidRDefault="00000000">
      <w:pPr>
        <w:numPr>
          <w:ilvl w:val="0"/>
          <w:numId w:val="8"/>
        </w:numPr>
        <w:spacing w:after="237"/>
        <w:ind w:right="1188" w:hanging="181"/>
      </w:pPr>
      <w:r>
        <w:t xml:space="preserve">No empty-state or loading skeleton; the page can flash before </w:t>
      </w:r>
      <w:r>
        <w:rPr>
          <w:rFonts w:ascii="Courier New" w:eastAsia="Courier New" w:hAnsi="Courier New" w:cs="Courier New"/>
        </w:rPr>
        <w:t>useState</w:t>
      </w:r>
      <w:r>
        <w:t xml:space="preserve"> initialises.</w:t>
      </w:r>
    </w:p>
    <w:p w14:paraId="2C02A1BE" w14:textId="77777777" w:rsidR="00604639" w:rsidRDefault="00000000">
      <w:pPr>
        <w:pStyle w:val="Heading2"/>
        <w:ind w:left="-5"/>
      </w:pPr>
      <w:r>
        <w:t>4.5 Tooling gaps</w:t>
      </w:r>
    </w:p>
    <w:p w14:paraId="7C03B7CF" w14:textId="77777777" w:rsidR="00604639" w:rsidRDefault="00000000">
      <w:pPr>
        <w:numPr>
          <w:ilvl w:val="0"/>
          <w:numId w:val="9"/>
        </w:numPr>
        <w:ind w:right="1188" w:hanging="181"/>
      </w:pPr>
      <w:r>
        <w:rPr>
          <w:rFonts w:ascii="Courier New" w:eastAsia="Courier New" w:hAnsi="Courier New" w:cs="Courier New"/>
        </w:rPr>
        <w:t>target: "ES2017"</w:t>
      </w:r>
      <w:r>
        <w:t xml:space="preserve"> in tsconfig is from an old template. Next 16 + React 19 + Node 20 can safely use </w:t>
      </w:r>
      <w:r>
        <w:rPr>
          <w:rFonts w:ascii="Courier New" w:eastAsia="Courier New" w:hAnsi="Courier New" w:cs="Courier New"/>
        </w:rPr>
        <w:t>ES2022</w:t>
      </w:r>
      <w:r>
        <w:t>.</w:t>
      </w:r>
    </w:p>
    <w:p w14:paraId="35AF6C79" w14:textId="77777777" w:rsidR="00604639" w:rsidRDefault="00000000">
      <w:pPr>
        <w:numPr>
          <w:ilvl w:val="0"/>
          <w:numId w:val="9"/>
        </w:numPr>
        <w:ind w:right="1188" w:hanging="181"/>
      </w:pPr>
      <w:r>
        <w:t xml:space="preserve">No </w:t>
      </w:r>
      <w:r>
        <w:rPr>
          <w:rFonts w:ascii="Courier New" w:eastAsia="Courier New" w:hAnsi="Courier New" w:cs="Courier New"/>
        </w:rPr>
        <w:t>engines</w:t>
      </w:r>
      <w:r>
        <w:t xml:space="preserve"> field in package.json; Node version isn't pinned.</w:t>
      </w:r>
    </w:p>
    <w:p w14:paraId="25E12391" w14:textId="77777777" w:rsidR="00604639" w:rsidRDefault="00000000">
      <w:pPr>
        <w:numPr>
          <w:ilvl w:val="0"/>
          <w:numId w:val="9"/>
        </w:numPr>
        <w:ind w:right="1188" w:hanging="181"/>
      </w:pPr>
      <w:r>
        <w:t>No Prettier, no Husky, no lint-staged, no pre-commit hook. v3.1 Phase 1 P1 explicitly requires this.</w:t>
      </w:r>
    </w:p>
    <w:p w14:paraId="491E41B3" w14:textId="77777777" w:rsidR="00604639" w:rsidRDefault="00000000">
      <w:pPr>
        <w:numPr>
          <w:ilvl w:val="0"/>
          <w:numId w:val="9"/>
        </w:numPr>
        <w:ind w:right="1188" w:hanging="181"/>
      </w:pPr>
      <w:r>
        <w:rPr>
          <w:rFonts w:ascii="Courier New" w:eastAsia="Courier New" w:hAnsi="Courier New" w:cs="Courier New"/>
        </w:rPr>
        <w:t>"lint": "eslint"</w:t>
      </w:r>
      <w:r>
        <w:t xml:space="preserve"> with no path. </w:t>
      </w:r>
      <w:r>
        <w:rPr>
          <w:rFonts w:ascii="Courier New" w:eastAsia="Courier New" w:hAnsi="Courier New" w:cs="Courier New"/>
        </w:rPr>
        <w:t>"eslint ."</w:t>
      </w:r>
      <w:r>
        <w:t xml:space="preserve"> is clearer and matches CI expectations.</w:t>
      </w:r>
    </w:p>
    <w:p w14:paraId="28CB4992" w14:textId="77777777" w:rsidR="00604639" w:rsidRDefault="00000000">
      <w:pPr>
        <w:numPr>
          <w:ilvl w:val="0"/>
          <w:numId w:val="9"/>
        </w:numPr>
        <w:ind w:right="1188" w:hanging="181"/>
      </w:pPr>
      <w:r>
        <w:t>No test runner (vitest), no Playwright skeleton.</w:t>
      </w:r>
      <w:r>
        <w:br w:type="page"/>
      </w:r>
    </w:p>
    <w:p w14:paraId="19D21BD7" w14:textId="77777777" w:rsidR="00604639" w:rsidRDefault="00000000">
      <w:pPr>
        <w:pStyle w:val="Heading1"/>
        <w:ind w:left="-5"/>
      </w:pPr>
      <w:r>
        <w:lastRenderedPageBreak/>
        <w:t>5. Scalability Problems</w:t>
      </w:r>
    </w:p>
    <w:p w14:paraId="2C82CA9E" w14:textId="77777777" w:rsidR="00604639" w:rsidRDefault="00000000">
      <w:pPr>
        <w:numPr>
          <w:ilvl w:val="0"/>
          <w:numId w:val="10"/>
        </w:numPr>
        <w:ind w:right="1188" w:hanging="181"/>
      </w:pPr>
      <w:r>
        <w:rPr>
          <w:b/>
        </w:rPr>
        <w:t>Conversation re-upload.</w:t>
      </w:r>
      <w:r>
        <w:t xml:space="preserve"> Every send re-transmits the full history. Linear cost growth per turn, quadratic across a session. Needs (a) Anthropic prompt-caching when that provider lands, and (b) a memory compression layer (v3.1 §15) that summarises old turns.</w:t>
      </w:r>
    </w:p>
    <w:p w14:paraId="30A3DC20" w14:textId="77777777" w:rsidR="00604639" w:rsidRDefault="00000000">
      <w:pPr>
        <w:numPr>
          <w:ilvl w:val="0"/>
          <w:numId w:val="10"/>
        </w:numPr>
        <w:ind w:right="1188" w:hanging="181"/>
      </w:pPr>
      <w:r>
        <w:rPr>
          <w:b/>
        </w:rPr>
        <w:t>No persistence.</w:t>
      </w:r>
      <w:r>
        <w:t xml:space="preserve"> Chat history lives in React state. Refresh = data loss. SQLite session table from §17 telemetry schema solves this.</w:t>
      </w:r>
    </w:p>
    <w:p w14:paraId="19409177" w14:textId="77777777" w:rsidR="00604639" w:rsidRDefault="00000000">
      <w:pPr>
        <w:numPr>
          <w:ilvl w:val="0"/>
          <w:numId w:val="10"/>
        </w:numPr>
        <w:ind w:right="1188" w:hanging="181"/>
      </w:pPr>
      <w:r>
        <w:rPr>
          <w:b/>
        </w:rPr>
        <w:t>No streaming.</w:t>
      </w:r>
      <w:r>
        <w:t xml:space="preserve"> The client waits for the full response before rendering. At T3 latency targets (§7, ~1.5s P95) this is tolerable; at T4 frontier (3s P95, 6s ceiling) the UI will look frozen.</w:t>
      </w:r>
    </w:p>
    <w:p w14:paraId="5D1953E7" w14:textId="77777777" w:rsidR="00604639" w:rsidRDefault="00000000">
      <w:pPr>
        <w:numPr>
          <w:ilvl w:val="0"/>
          <w:numId w:val="10"/>
        </w:numPr>
        <w:ind w:right="1188" w:hanging="181"/>
      </w:pPr>
      <w:r>
        <w:rPr>
          <w:b/>
        </w:rPr>
        <w:t>No concurrency control.</w:t>
      </w:r>
      <w:r>
        <w:t xml:space="preserve"> If you open two tabs and send simultaneously, both hit the route, both bill, neither knows about the other. No queue, no dedupe, no idempotency key.</w:t>
      </w:r>
    </w:p>
    <w:p w14:paraId="2FB49E4F" w14:textId="77777777" w:rsidR="00604639" w:rsidRDefault="00000000">
      <w:pPr>
        <w:numPr>
          <w:ilvl w:val="0"/>
          <w:numId w:val="10"/>
        </w:numPr>
        <w:spacing w:after="376"/>
        <w:ind w:right="1188" w:hanging="181"/>
      </w:pPr>
      <w:r>
        <w:rPr>
          <w:b/>
        </w:rPr>
        <w:t>No caching.</w:t>
      </w:r>
      <w:r>
        <w:t xml:space="preserve"> Identical questions cost the same as fresh ones. v3.1 §16 calls for caching repeated results.</w:t>
      </w:r>
    </w:p>
    <w:p w14:paraId="3F2A0AED" w14:textId="77777777" w:rsidR="00604639" w:rsidRDefault="00000000">
      <w:pPr>
        <w:spacing w:after="82" w:line="265" w:lineRule="auto"/>
        <w:ind w:left="-5" w:right="0"/>
      </w:pPr>
      <w:r>
        <w:rPr>
          <w:b/>
          <w:color w:val="111111"/>
          <w:sz w:val="30"/>
        </w:rPr>
        <w:t>6. Is the Provider Abstraction Ready for Anthropic?</w:t>
      </w:r>
    </w:p>
    <w:p w14:paraId="4AF1F1DA" w14:textId="77777777" w:rsidR="00604639" w:rsidRDefault="00000000">
      <w:pPr>
        <w:ind w:right="1188"/>
      </w:pPr>
      <w:r>
        <w:rPr>
          <w:b/>
        </w:rPr>
        <w:t>Short answer:</w:t>
      </w:r>
      <w:r>
        <w:t xml:space="preserve"> No. Adding Anthropic on top of the current shape would calcify the wrong abstraction.</w:t>
      </w:r>
    </w:p>
    <w:p w14:paraId="3ED8042C" w14:textId="77777777" w:rsidR="00604639" w:rsidRDefault="00000000">
      <w:pPr>
        <w:spacing w:after="0" w:line="259" w:lineRule="auto"/>
        <w:ind w:left="-5" w:right="0"/>
      </w:pPr>
      <w:r>
        <w:rPr>
          <w:b/>
        </w:rPr>
        <w:t>Current shape:</w:t>
      </w:r>
    </w:p>
    <w:tbl>
      <w:tblPr>
        <w:tblStyle w:val="TableGrid"/>
        <w:tblW w:w="9360" w:type="dxa"/>
        <w:tblInd w:w="600" w:type="dxa"/>
        <w:tblCellMar>
          <w:top w:w="0" w:type="dxa"/>
          <w:left w:w="1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604639" w14:paraId="45C1A844" w14:textId="77777777">
        <w:trPr>
          <w:trHeight w:val="2660"/>
        </w:trPr>
        <w:tc>
          <w:tcPr>
            <w:tcW w:w="9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vAlign w:val="center"/>
          </w:tcPr>
          <w:p w14:paraId="0024ECDF" w14:textId="77777777" w:rsidR="00604639" w:rsidRDefault="00000000">
            <w:pPr>
              <w:spacing w:after="220" w:line="274" w:lineRule="auto"/>
              <w:ind w:left="0" w:right="1475" w:firstLine="0"/>
            </w:pPr>
            <w:r>
              <w:rPr>
                <w:rFonts w:ascii="Courier New" w:eastAsia="Courier New" w:hAnsi="Courier New" w:cs="Courier New"/>
                <w:sz w:val="17"/>
              </w:rPr>
              <w:t>// src/lib/openai.ts export async function generateOpenAIResponse(messages: Message[]) {   const response = await openai.chat.completions.create({     model: config.openai.model,     messages,   });   return response.choices[0]?.message?.content ?? 'No response generated.'; }</w:t>
            </w:r>
          </w:p>
          <w:p w14:paraId="239FD52B" w14:textId="77777777" w:rsidR="00604639" w:rsidRDefault="00000000">
            <w:pPr>
              <w:spacing w:after="0" w:line="259" w:lineRule="auto"/>
              <w:ind w:left="0" w:right="2903" w:firstLine="0"/>
            </w:pPr>
            <w:r>
              <w:rPr>
                <w:rFonts w:ascii="Courier New" w:eastAsia="Courier New" w:hAnsi="Courier New" w:cs="Courier New"/>
                <w:sz w:val="17"/>
              </w:rPr>
              <w:t>// app/api/chat/route.ts const response = await generateOpenAIResponse(body.messages);</w:t>
            </w:r>
          </w:p>
        </w:tc>
      </w:tr>
    </w:tbl>
    <w:p w14:paraId="3161122B" w14:textId="77777777" w:rsidR="00604639" w:rsidRDefault="00000000">
      <w:pPr>
        <w:ind w:right="1188"/>
      </w:pPr>
      <w:r>
        <w:t xml:space="preserve">The route knows the provider's name. The function name encodes it. Adding </w:t>
      </w:r>
      <w:r>
        <w:rPr>
          <w:rFonts w:ascii="Courier New" w:eastAsia="Courier New" w:hAnsi="Courier New" w:cs="Courier New"/>
        </w:rPr>
        <w:t xml:space="preserve">generateAnthropicResponse </w:t>
      </w:r>
      <w:r>
        <w:t>means the route grows a switch statement. That switch grows again at Ollama. By the time Phase 1C registry lands, the route has three branches and a config flag.</w:t>
      </w:r>
    </w:p>
    <w:p w14:paraId="7402D0D0" w14:textId="77777777" w:rsidR="00604639" w:rsidRDefault="00000000">
      <w:pPr>
        <w:spacing w:after="122" w:line="259" w:lineRule="auto"/>
        <w:ind w:left="-5" w:right="0"/>
      </w:pPr>
      <w:r>
        <w:rPr>
          <w:b/>
        </w:rPr>
        <w:t>What 'good enough' looks like before Anthropic lands:</w:t>
      </w:r>
    </w:p>
    <w:p w14:paraId="2B11A98F" w14:textId="77777777" w:rsidR="00604639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225" w:line="266" w:lineRule="auto"/>
        <w:ind w:left="715" w:right="1533"/>
      </w:pPr>
      <w:r>
        <w:rPr>
          <w:rFonts w:ascii="Courier New" w:eastAsia="Courier New" w:hAnsi="Courier New" w:cs="Courier New"/>
          <w:sz w:val="17"/>
        </w:rPr>
        <w:t>// src/lib/providers/types.ts export interface GenerateOptions {   model: string;   systemPrompt?: string;   maxTokens?: number;   temperature?: number; } export interface GenerateResult {   content: string;   inputTokens: number;   outputTokens: number;   costUsd: number;   latencyMs: number; } export interface ChatProvider {   readonly id: string;            // 'openai' | 'anthropic' | 'ollama'   generate(messages: Message[], opts: GenerateOptions): Promise&amp;lt;GenerateResult&amp;gt;;   stream(messages: Message[], opts: GenerateOptions): AsyncIterable&amp;lt;string&amp;gt;; }</w:t>
      </w:r>
    </w:p>
    <w:p w14:paraId="5FA29F4D" w14:textId="77777777" w:rsidR="00604639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7" w:line="266" w:lineRule="auto"/>
        <w:ind w:left="715" w:right="1533"/>
      </w:pPr>
      <w:r>
        <w:rPr>
          <w:rFonts w:ascii="Courier New" w:eastAsia="Courier New" w:hAnsi="Courier New" w:cs="Courier New"/>
          <w:sz w:val="17"/>
        </w:rPr>
        <w:t>// src/lib/providers/openai.ts     implements ChatProvider</w:t>
      </w:r>
    </w:p>
    <w:p w14:paraId="7CC62A54" w14:textId="77777777" w:rsidR="00604639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7" w:line="266" w:lineRule="auto"/>
        <w:ind w:left="715" w:right="1533"/>
      </w:pPr>
      <w:r>
        <w:rPr>
          <w:rFonts w:ascii="Courier New" w:eastAsia="Courier New" w:hAnsi="Courier New" w:cs="Courier New"/>
          <w:sz w:val="17"/>
        </w:rPr>
        <w:t>// src/lib/providers/anthropic.ts  implements ChatProvider</w:t>
      </w:r>
    </w:p>
    <w:p w14:paraId="5952E528" w14:textId="77777777" w:rsidR="00604639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4F4F4"/>
        <w:spacing w:after="210" w:line="266" w:lineRule="auto"/>
        <w:ind w:left="715" w:right="1533"/>
      </w:pPr>
      <w:r>
        <w:rPr>
          <w:rFonts w:ascii="Courier New" w:eastAsia="Courier New" w:hAnsi="Courier New" w:cs="Courier New"/>
          <w:sz w:val="17"/>
        </w:rPr>
        <w:t>// src/lib/providers/index.ts      registry: id -&amp;gt; ChatProvider</w:t>
      </w:r>
    </w:p>
    <w:p w14:paraId="5C2E071F" w14:textId="77777777" w:rsidR="00604639" w:rsidRDefault="00000000">
      <w:pPr>
        <w:spacing w:after="111"/>
        <w:ind w:left="-5" w:right="1561"/>
        <w:jc w:val="both"/>
      </w:pPr>
      <w:r>
        <w:t xml:space="preserve">The route then becomes: </w:t>
      </w:r>
      <w:r>
        <w:rPr>
          <w:rFonts w:ascii="Courier New" w:eastAsia="Courier New" w:hAnsi="Courier New" w:cs="Courier New"/>
        </w:rPr>
        <w:t>const provider = registry.get(modelId); const result = await provider.generate(messages, opts);</w:t>
      </w:r>
      <w:r>
        <w:t xml:space="preserve"> Cost is reported by the provider, not the route. Streaming is uniform. Telemetry has one place to fire.</w:t>
      </w:r>
      <w:r>
        <w:br w:type="page"/>
      </w:r>
    </w:p>
    <w:p w14:paraId="6CD41710" w14:textId="77777777" w:rsidR="00604639" w:rsidRDefault="00000000">
      <w:pPr>
        <w:pStyle w:val="Heading1"/>
        <w:ind w:left="-5"/>
      </w:pPr>
      <w:r>
        <w:lastRenderedPageBreak/>
        <w:t>7. Fix List Before Phase 1.5</w:t>
      </w:r>
    </w:p>
    <w:p w14:paraId="1F85A2BF" w14:textId="77777777" w:rsidR="00604639" w:rsidRDefault="00000000">
      <w:pPr>
        <w:spacing w:after="232"/>
        <w:ind w:right="1188"/>
      </w:pPr>
      <w:r>
        <w:t>Phase 1.5 = "the bridge from a chat scaffold to something that earns the name JARVIS". It is not in v3.1 explicitly; I'm proposing it as a hard gate before Phase 1B (provider wrappers) starts.</w:t>
      </w:r>
    </w:p>
    <w:p w14:paraId="64C13C72" w14:textId="77777777" w:rsidR="00604639" w:rsidRDefault="00000000">
      <w:pPr>
        <w:pStyle w:val="Heading2"/>
        <w:spacing w:after="0"/>
        <w:ind w:left="-5"/>
      </w:pPr>
      <w:r>
        <w:t>P0 — Blockers (this week)</w:t>
      </w:r>
    </w:p>
    <w:tbl>
      <w:tblPr>
        <w:tblStyle w:val="TableGrid"/>
        <w:tblW w:w="9360" w:type="dxa"/>
        <w:tblInd w:w="240" w:type="dxa"/>
        <w:tblCellMar>
          <w:top w:w="0" w:type="dxa"/>
          <w:left w:w="0" w:type="dxa"/>
          <w:bottom w:w="0" w:type="dxa"/>
          <w:right w:w="16" w:type="dxa"/>
        </w:tblCellMar>
        <w:tblLook w:val="04A0" w:firstRow="1" w:lastRow="0" w:firstColumn="1" w:lastColumn="0" w:noHBand="0" w:noVBand="1"/>
      </w:tblPr>
      <w:tblGrid>
        <w:gridCol w:w="432"/>
        <w:gridCol w:w="5328"/>
        <w:gridCol w:w="3600"/>
      </w:tblGrid>
      <w:tr w:rsidR="00604639" w14:paraId="3FE5D6E0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6438D10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2B8F8A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Fix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D27EE1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 w:rsidR="00604639" w14:paraId="70B5093B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F71262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2D119F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Rotate exposed API keys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ADD8E9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Finding #1</w:t>
            </w:r>
          </w:p>
        </w:tc>
      </w:tr>
      <w:tr w:rsidR="00604639" w14:paraId="059D62B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C30015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8B11A0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Implement cost guard module (hard daily/weekly/monthly caps, o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D40AF9A" w14:textId="77777777" w:rsidR="00604639" w:rsidRDefault="00000000">
            <w:pPr>
              <w:spacing w:after="0" w:line="259" w:lineRule="auto"/>
              <w:ind w:left="-56" w:right="0" w:firstLine="0"/>
            </w:pPr>
            <w:r>
              <w:rPr>
                <w:sz w:val="18"/>
              </w:rPr>
              <w:t>rchestrator-enforced)v3.1 §16, P0 in §24</w:t>
            </w:r>
          </w:p>
        </w:tc>
      </w:tr>
      <w:tr w:rsidR="00604639" w14:paraId="086A0DD6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1E1C48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3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3E318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Zod validation on /api/chat request body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5FF263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Security 2.3</w:t>
            </w:r>
          </w:p>
        </w:tc>
      </w:tr>
      <w:tr w:rsidR="00604639" w14:paraId="4101AC30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7A175E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4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834EA5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Rate limit /api/chat (in-memory bucket is fine for now)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11014F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Security 2.2</w:t>
            </w:r>
          </w:p>
        </w:tc>
      </w:tr>
      <w:tr w:rsidR="00604639" w14:paraId="3859B568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837807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5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447EC3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Fix client error path: read res.ok, render error state, do not render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63E8AA5" w14:textId="77777777" w:rsidR="00604639" w:rsidRDefault="00000000">
            <w:pPr>
              <w:spacing w:after="0" w:line="259" w:lineRule="auto"/>
              <w:ind w:left="-26" w:right="0" w:firstLine="0"/>
            </w:pPr>
            <w:r>
              <w:rPr>
                <w:sz w:val="18"/>
              </w:rPr>
              <w:t xml:space="preserve"> error JSON as assistant messageTS/Next 4.4</w:t>
            </w:r>
          </w:p>
        </w:tc>
      </w:tr>
      <w:tr w:rsidR="00604639" w14:paraId="7590FA22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4912BF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6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050DD7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Throw at boot if API keys missing (no silent empty string)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94C777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Security 2.1</w:t>
            </w:r>
          </w:p>
        </w:tc>
      </w:tr>
      <w:tr w:rsidR="00604639" w14:paraId="6ED4C41B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5D8D0A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7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9C8881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Add prompts/jarvis_system.md and load on every call; log prompt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D194E12" w14:textId="77777777" w:rsidR="00604639" w:rsidRDefault="00000000">
            <w:pPr>
              <w:spacing w:after="0" w:line="259" w:lineRule="auto"/>
              <w:ind w:left="-16" w:right="0" w:firstLine="0"/>
            </w:pPr>
            <w:r>
              <w:rPr>
                <w:sz w:val="18"/>
              </w:rPr>
              <w:t xml:space="preserve"> hashv3.1 §18.1</w:t>
            </w:r>
          </w:p>
        </w:tc>
      </w:tr>
    </w:tbl>
    <w:p w14:paraId="73742928" w14:textId="77777777" w:rsidR="00604639" w:rsidRDefault="00000000">
      <w:pPr>
        <w:pStyle w:val="Heading2"/>
        <w:spacing w:after="0"/>
        <w:ind w:left="-5"/>
      </w:pPr>
      <w:r>
        <w:t>P1 — Architectural prerequisites for Phase 1B</w:t>
      </w:r>
    </w:p>
    <w:tbl>
      <w:tblPr>
        <w:tblStyle w:val="TableGrid"/>
        <w:tblW w:w="9360" w:type="dxa"/>
        <w:tblInd w:w="240" w:type="dxa"/>
        <w:tblCellMar>
          <w:top w:w="0" w:type="dxa"/>
          <w:left w:w="0" w:type="dxa"/>
          <w:bottom w:w="0" w:type="dxa"/>
          <w:right w:w="21" w:type="dxa"/>
        </w:tblCellMar>
        <w:tblLook w:val="04A0" w:firstRow="1" w:lastRow="0" w:firstColumn="1" w:lastColumn="0" w:noHBand="0" w:noVBand="1"/>
      </w:tblPr>
      <w:tblGrid>
        <w:gridCol w:w="432"/>
        <w:gridCol w:w="5328"/>
        <w:gridCol w:w="3600"/>
      </w:tblGrid>
      <w:tr w:rsidR="00604639" w14:paraId="011C38E7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4A5BCC5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EBB9D65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Fix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3E91F97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 w:rsidR="00604639" w14:paraId="4A741C29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2BFB44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8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F73269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Decide stack: Path A (TS-first) or Path B (Python core + Next UI).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F9D23D2" w14:textId="77777777" w:rsidR="00604639" w:rsidRDefault="00000000">
            <w:pPr>
              <w:spacing w:after="0" w:line="259" w:lineRule="auto"/>
              <w:ind w:left="-21" w:right="0" w:firstLine="0"/>
            </w:pPr>
            <w:r>
              <w:rPr>
                <w:sz w:val="18"/>
              </w:rPr>
              <w:t xml:space="preserve"> Update ARCHITECTURE.md to match.Section 3.2</w:t>
            </w:r>
          </w:p>
        </w:tc>
      </w:tr>
      <w:tr w:rsidR="00604639" w14:paraId="7C3E0990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36927E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9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42C04E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Define ChatProvider interface in src/lib/providers/types.ts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7C42EA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Section 6</w:t>
            </w:r>
          </w:p>
        </w:tc>
      </w:tr>
      <w:tr w:rsidR="00604639" w14:paraId="39B65183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301DE2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10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9B4A6A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Refactor openai.ts to implement ChatProvider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6B4EA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Section 6</w:t>
            </w:r>
          </w:p>
        </w:tc>
      </w:tr>
      <w:tr w:rsidR="00604639" w14:paraId="327DA587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261E27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11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0389FF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Add streaming: ReadableStream from route, SSE or NDJSON to 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75E29FD" w14:textId="77777777" w:rsidR="00604639" w:rsidRDefault="00000000">
            <w:pPr>
              <w:spacing w:after="0" w:line="259" w:lineRule="auto"/>
              <w:ind w:left="-36" w:right="0" w:firstLine="0"/>
            </w:pPr>
            <w:r>
              <w:rPr>
                <w:sz w:val="18"/>
              </w:rPr>
              <w:t>clientv3.1 §8</w:t>
            </w:r>
          </w:p>
        </w:tc>
      </w:tr>
      <w:tr w:rsidR="00604639" w14:paraId="42CC2695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94404F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12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180025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Add SQLite telemetry (better-sqlite3 or libsql) with the v3.1 §17 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6E60EA3" w14:textId="77777777" w:rsidR="00604639" w:rsidRDefault="00000000">
            <w:pPr>
              <w:spacing w:after="0" w:line="259" w:lineRule="auto"/>
              <w:ind w:left="-76" w:right="0" w:firstLine="0"/>
            </w:pPr>
            <w:r>
              <w:rPr>
                <w:sz w:val="18"/>
              </w:rPr>
              <w:t>vents schemav3.1 §17</w:t>
            </w:r>
          </w:p>
        </w:tc>
      </w:tr>
      <w:tr w:rsidR="00604639" w14:paraId="08994BDF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CF0F1C7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13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2783C5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Add registry.ts (or .yaml + loader). Replace hardcoded model stri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9B03976" w14:textId="77777777" w:rsidR="00604639" w:rsidRDefault="00000000">
            <w:pPr>
              <w:spacing w:after="0" w:line="259" w:lineRule="auto"/>
              <w:ind w:left="-71" w:right="0" w:firstLine="0"/>
            </w:pPr>
            <w:r>
              <w:rPr>
                <w:sz w:val="18"/>
              </w:rPr>
              <w:t>ngs in config.ts.v3.1 §5</w:t>
            </w:r>
          </w:p>
        </w:tc>
      </w:tr>
      <w:tr w:rsidR="00604639" w14:paraId="3B2842F3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C0061F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14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5BBCE5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Fix Anthropic model id (</w:t>
            </w:r>
            <w:r>
              <w:rPr>
                <w:rFonts w:ascii="Segoe UI Symbol" w:eastAsia="Segoe UI Symbol" w:hAnsi="Segoe UI Symbol" w:cs="Segoe UI Symbol"/>
                <w:sz w:val="18"/>
              </w:rPr>
              <w:t>→</w:t>
            </w:r>
            <w:r>
              <w:rPr>
                <w:sz w:val="18"/>
              </w:rPr>
              <w:t xml:space="preserve"> claude-opus-4-7 or the registry-current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0E70E9D" w14:textId="77777777" w:rsidR="00604639" w:rsidRDefault="00000000">
            <w:pPr>
              <w:spacing w:after="0" w:line="259" w:lineRule="auto"/>
              <w:ind w:left="-39" w:right="0" w:firstLine="0"/>
            </w:pPr>
            <w:r>
              <w:rPr>
                <w:sz w:val="18"/>
              </w:rPr>
              <w:t xml:space="preserve"> id)Section 3.6</w:t>
            </w:r>
          </w:p>
        </w:tc>
      </w:tr>
      <w:tr w:rsidR="00604639" w14:paraId="76DFC221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29D3AA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15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4E0A7F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Cap conversation length OR add first-pass summarisation at N=2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9993DAC" w14:textId="77777777" w:rsidR="00604639" w:rsidRDefault="00000000">
            <w:pPr>
              <w:spacing w:after="0" w:line="259" w:lineRule="auto"/>
              <w:ind w:left="-31" w:right="0" w:firstLine="0"/>
            </w:pPr>
            <w:r>
              <w:rPr>
                <w:sz w:val="18"/>
              </w:rPr>
              <w:t>0 turnsSection 5 / v3.1 §15</w:t>
            </w:r>
          </w:p>
        </w:tc>
      </w:tr>
      <w:tr w:rsidR="00604639" w14:paraId="33242C48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127533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16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CB130B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Persist sessions to SQLite, not React useState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4A5AE8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v3.1 §9</w:t>
            </w:r>
          </w:p>
        </w:tc>
      </w:tr>
      <w:tr w:rsidR="00604639" w14:paraId="56F574CC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DC3A07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17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4EF0A8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 xml:space="preserve">Fix tsconfig path mapping (@/* </w:t>
            </w:r>
            <w:r>
              <w:rPr>
                <w:rFonts w:ascii="Segoe UI Symbol" w:eastAsia="Segoe UI Symbol" w:hAnsi="Segoe UI Symbol" w:cs="Segoe UI Symbol"/>
                <w:sz w:val="18"/>
              </w:rPr>
              <w:t>→</w:t>
            </w:r>
            <w:r>
              <w:rPr>
                <w:sz w:val="18"/>
              </w:rPr>
              <w:t xml:space="preserve"> ./src/*)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0173EA7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TS/Next 4.1</w:t>
            </w:r>
          </w:p>
        </w:tc>
      </w:tr>
    </w:tbl>
    <w:p w14:paraId="218E9319" w14:textId="77777777" w:rsidR="00604639" w:rsidRDefault="00000000">
      <w:pPr>
        <w:pStyle w:val="Heading2"/>
        <w:spacing w:after="0"/>
        <w:ind w:left="-5"/>
      </w:pPr>
      <w:r>
        <w:t>P2 — Polish before 1B is merged</w:t>
      </w:r>
    </w:p>
    <w:tbl>
      <w:tblPr>
        <w:tblStyle w:val="TableGrid"/>
        <w:tblW w:w="9360" w:type="dxa"/>
        <w:tblInd w:w="240" w:type="dxa"/>
        <w:tblCellMar>
          <w:top w:w="0" w:type="dxa"/>
          <w:left w:w="0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432"/>
        <w:gridCol w:w="5328"/>
        <w:gridCol w:w="3600"/>
      </w:tblGrid>
      <w:tr w:rsidR="00604639" w14:paraId="3081DD9B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5ADF4F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2D9C254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Fix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5A4F552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 w:rsidR="00604639" w14:paraId="263F6C7F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11F5E8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18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B790A2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Husky + lint-staged + Prettier pre-commit hook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D872FB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v3.1 Phase 1 P1</w:t>
            </w:r>
          </w:p>
        </w:tc>
      </w:tr>
      <w:tr w:rsidR="00604639" w14:paraId="4726AF2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A32057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19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C08DBC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Vitest skeleton + 3 unit tests (provider stub, validation, cost calc)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AE465E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v3.1 §18</w:t>
            </w:r>
          </w:p>
        </w:tc>
      </w:tr>
      <w:tr w:rsidR="00604639" w14:paraId="2D46E70F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21B442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20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B11D70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Playwright smoke test: send a message, assert reply renders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673A327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v3.1 §18</w:t>
            </w:r>
          </w:p>
        </w:tc>
      </w:tr>
      <w:tr w:rsidR="00604639" w14:paraId="43E277E3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41B06C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21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BDF384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Reconcile README: drop Python-only narrative or move it to doc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D7F335D" w14:textId="77777777" w:rsidR="00604639" w:rsidRDefault="00000000">
            <w:pPr>
              <w:spacing w:after="0" w:line="259" w:lineRule="auto"/>
              <w:ind w:left="-26" w:right="0" w:firstLine="0"/>
            </w:pPr>
            <w:r>
              <w:rPr>
                <w:sz w:val="18"/>
              </w:rPr>
              <w:t>s/aspirational/Section 3.2</w:t>
            </w:r>
          </w:p>
        </w:tc>
      </w:tr>
      <w:tr w:rsidR="00604639" w14:paraId="130DA6E2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21E181A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22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78F991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Replace 'Create Next App' metadata, Geist font wiring, color inco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AF062DE" w14:textId="77777777" w:rsidR="00604639" w:rsidRDefault="00000000">
            <w:pPr>
              <w:spacing w:after="0" w:line="259" w:lineRule="auto"/>
              <w:ind w:left="-57" w:right="0" w:firstLine="0"/>
            </w:pPr>
            <w:r>
              <w:rPr>
                <w:sz w:val="18"/>
              </w:rPr>
              <w:t>nsistenciesTS/Next 4.2</w:t>
            </w:r>
          </w:p>
        </w:tc>
      </w:tr>
    </w:tbl>
    <w:p w14:paraId="0DC7E37A" w14:textId="77777777" w:rsidR="00604639" w:rsidRDefault="00604639">
      <w:pPr>
        <w:spacing w:after="0" w:line="259" w:lineRule="auto"/>
        <w:ind w:left="-1200" w:right="1440" w:firstLine="0"/>
      </w:pPr>
    </w:p>
    <w:tbl>
      <w:tblPr>
        <w:tblStyle w:val="TableGrid"/>
        <w:tblW w:w="9360" w:type="dxa"/>
        <w:tblInd w:w="240" w:type="dxa"/>
        <w:tblCellMar>
          <w:top w:w="0" w:type="dxa"/>
          <w:left w:w="0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432"/>
        <w:gridCol w:w="5328"/>
        <w:gridCol w:w="3600"/>
      </w:tblGrid>
      <w:tr w:rsidR="00604639" w14:paraId="40A221B7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486E7BB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lastRenderedPageBreak/>
              <w:t>#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518CDE6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Fix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243C840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 w:rsidR="00604639" w14:paraId="56B5EDFE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F4382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23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21B25B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Add engines.node to package.json; upgrade tsconfig target to ES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683508C" w14:textId="77777777" w:rsidR="00604639" w:rsidRDefault="00000000">
            <w:pPr>
              <w:spacing w:after="0" w:line="259" w:lineRule="auto"/>
              <w:ind w:left="-35" w:right="0" w:firstLine="0"/>
            </w:pPr>
            <w:r>
              <w:rPr>
                <w:sz w:val="18"/>
              </w:rPr>
              <w:t>2022TS/Next 4.5</w:t>
            </w:r>
          </w:p>
        </w:tc>
      </w:tr>
      <w:tr w:rsidR="00604639" w14:paraId="7C2489D6" w14:textId="77777777">
        <w:trPr>
          <w:trHeight w:val="400"/>
        </w:trPr>
        <w:tc>
          <w:tcPr>
            <w:tcW w:w="4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C77FFA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24</w:t>
            </w:r>
          </w:p>
        </w:tc>
        <w:tc>
          <w:tcPr>
            <w:tcW w:w="53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298072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Wire AGENTS.md rule: confirm each Next.js change was checke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D5760AC" w14:textId="77777777" w:rsidR="00604639" w:rsidRDefault="00000000">
            <w:pPr>
              <w:spacing w:after="0" w:line="259" w:lineRule="auto"/>
              <w:ind w:left="-56" w:right="0" w:firstLine="0"/>
            </w:pPr>
            <w:r>
              <w:rPr>
                <w:sz w:val="18"/>
              </w:rPr>
              <w:t>d against node_modules/next/dist/docs/AGENTS.md</w:t>
            </w:r>
          </w:p>
        </w:tc>
      </w:tr>
    </w:tbl>
    <w:p w14:paraId="20C8D167" w14:textId="77777777" w:rsidR="00604639" w:rsidRDefault="00000000">
      <w:r>
        <w:br w:type="page"/>
      </w:r>
    </w:p>
    <w:p w14:paraId="53161D3B" w14:textId="77777777" w:rsidR="00604639" w:rsidRDefault="00000000">
      <w:pPr>
        <w:spacing w:after="82" w:line="265" w:lineRule="auto"/>
        <w:ind w:left="-5" w:right="0"/>
      </w:pPr>
      <w:r>
        <w:rPr>
          <w:b/>
          <w:color w:val="111111"/>
          <w:sz w:val="30"/>
        </w:rPr>
        <w:lastRenderedPageBreak/>
        <w:t>8. Does the v3.1 Roadmap Order Still Make Sense?</w:t>
      </w:r>
    </w:p>
    <w:p w14:paraId="126C3ED9" w14:textId="77777777" w:rsidR="00604639" w:rsidRDefault="00000000">
      <w:pPr>
        <w:spacing w:after="236"/>
        <w:ind w:right="1188"/>
      </w:pPr>
      <w:r>
        <w:t>Mostly yes, with two friction points that the current code surfaces.</w:t>
      </w:r>
    </w:p>
    <w:p w14:paraId="5DB3B936" w14:textId="77777777" w:rsidR="00604639" w:rsidRDefault="00000000">
      <w:pPr>
        <w:pStyle w:val="Heading2"/>
        <w:ind w:left="-5"/>
      </w:pPr>
      <w:r>
        <w:t>8.1 Phase 0 is not actually done</w:t>
      </w:r>
    </w:p>
    <w:p w14:paraId="52D5372A" w14:textId="77777777" w:rsidR="00604639" w:rsidRDefault="00000000">
      <w:pPr>
        <w:spacing w:after="232"/>
        <w:ind w:right="1188"/>
      </w:pPr>
      <w:r>
        <w:t xml:space="preserve">The roadmap treats Phase 0 as in-progress and Phase 1A as complete. The audit finds the opposite: 1A's user-visible behaviour works, but 1A's </w:t>
      </w:r>
      <w:r>
        <w:rPr>
          <w:i/>
        </w:rPr>
        <w:t>structural</w:t>
      </w:r>
      <w:r>
        <w:t xml:space="preserve"> exit criteria (cost caps enforce themselves; tests run; pre-commit hook exists) are missing. The bar for 'phase complete' should include the structural criteria, not just the demo. Recommendation: re-open Phase 0 + 1A; close them together with the P0/P1 fix list above.</w:t>
      </w:r>
    </w:p>
    <w:p w14:paraId="58B22B56" w14:textId="77777777" w:rsidR="00604639" w:rsidRDefault="00000000">
      <w:pPr>
        <w:pStyle w:val="Heading2"/>
        <w:ind w:left="-5"/>
      </w:pPr>
      <w:r>
        <w:t>8.2 Phase 1B before any more UI features</w:t>
      </w:r>
    </w:p>
    <w:p w14:paraId="46355D5B" w14:textId="77777777" w:rsidR="00604639" w:rsidRDefault="00000000">
      <w:pPr>
        <w:spacing w:after="232"/>
        <w:ind w:right="1188"/>
      </w:pPr>
      <w:r>
        <w:t>Every feature added to the current chat UI before the provider interface lands becomes a thing you have to re-test against three providers. Freeze UI work above the API line until the abstraction is in.</w:t>
      </w:r>
    </w:p>
    <w:p w14:paraId="084B411B" w14:textId="77777777" w:rsidR="00604639" w:rsidRDefault="00000000">
      <w:pPr>
        <w:pStyle w:val="Heading2"/>
        <w:ind w:left="-5"/>
      </w:pPr>
      <w:r>
        <w:t>8.3 Phase 2 has a stack problem</w:t>
      </w:r>
    </w:p>
    <w:p w14:paraId="4A0D6281" w14:textId="77777777" w:rsidR="00604639" w:rsidRDefault="00000000">
      <w:pPr>
        <w:spacing w:after="232"/>
        <w:ind w:right="1188"/>
      </w:pPr>
      <w:r>
        <w:t>Phase 2 is "local desktop tools" (open folders, launch apps, file ops). A Next.js web app cannot do this from the browser. v3.1 §10 implies an Electron desktop shell (</w:t>
      </w:r>
      <w:r>
        <w:rPr>
          <w:rFonts w:ascii="Courier New" w:eastAsia="Courier New" w:hAnsi="Courier New" w:cs="Courier New"/>
        </w:rPr>
        <w:t>apps/desktop/</w:t>
      </w:r>
      <w:r>
        <w:t xml:space="preserve">); the current repo has no such shell. Phase 2 will require either: (a) an Electron wrapper, (b) a local FastAPI/Node sidecar the web app calls, or (c) a CLI runtime that the web UI proxies to. </w:t>
      </w:r>
      <w:r>
        <w:rPr>
          <w:b/>
        </w:rPr>
        <w:t>Pick this before Phase 2 starts</w:t>
      </w:r>
      <w:r>
        <w:t>, ideally as part of the stack decision in P1 item #8.</w:t>
      </w:r>
    </w:p>
    <w:p w14:paraId="7E88C374" w14:textId="77777777" w:rsidR="00604639" w:rsidRDefault="00000000">
      <w:pPr>
        <w:pStyle w:val="Heading2"/>
        <w:ind w:left="-5"/>
      </w:pPr>
      <w:r>
        <w:t>8.4 Phase 4 voice depends on Phase 2 tools</w:t>
      </w:r>
    </w:p>
    <w:p w14:paraId="5FBF3C1D" w14:textId="77777777" w:rsidR="00604639" w:rsidRDefault="00000000">
      <w:pPr>
        <w:spacing w:after="0"/>
        <w:ind w:left="-5" w:right="1769"/>
        <w:jc w:val="both"/>
      </w:pPr>
      <w:r>
        <w:t xml:space="preserve">Voice without a tool surface is a transcription toy. The roadmap already orders 2 before 4 — correct. Just confirming this audit doesn't suggest swapping them. </w:t>
      </w:r>
      <w:r>
        <w:rPr>
          <w:b/>
          <w:color w:val="222222"/>
          <w:sz w:val="24"/>
        </w:rPr>
        <w:t>8.5 Suggested revised early order</w:t>
      </w:r>
    </w:p>
    <w:tbl>
      <w:tblPr>
        <w:tblStyle w:val="TableGrid"/>
        <w:tblW w:w="9360" w:type="dxa"/>
        <w:tblInd w:w="240" w:type="dxa"/>
        <w:tblCellMar>
          <w:top w:w="0" w:type="dxa"/>
          <w:left w:w="0" w:type="dxa"/>
          <w:bottom w:w="0" w:type="dxa"/>
          <w:right w:w="19" w:type="dxa"/>
        </w:tblCellMar>
        <w:tblLook w:val="04A0" w:firstRow="1" w:lastRow="0" w:firstColumn="1" w:lastColumn="0" w:noHBand="0" w:noVBand="1"/>
      </w:tblPr>
      <w:tblGrid>
        <w:gridCol w:w="1728"/>
        <w:gridCol w:w="4320"/>
        <w:gridCol w:w="3312"/>
      </w:tblGrid>
      <w:tr w:rsidR="00604639" w14:paraId="47C3A832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467211D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2123D8E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22222"/>
            <w:vAlign w:val="center"/>
          </w:tcPr>
          <w:p w14:paraId="7745B1D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b/>
                <w:color w:val="FFFFFF"/>
                <w:sz w:val="18"/>
              </w:rPr>
              <w:t>Status after this audit</w:t>
            </w:r>
          </w:p>
        </w:tc>
      </w:tr>
      <w:tr w:rsidR="00604639" w14:paraId="1AB54B4A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8185703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0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8CEE78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Foundations + cost caps + tests + pre-commit + Doc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49607C7" w14:textId="77777777" w:rsidR="00604639" w:rsidRDefault="00000000">
            <w:pPr>
              <w:spacing w:after="0" w:line="259" w:lineRule="auto"/>
              <w:ind w:left="-48" w:right="0" w:firstLine="0"/>
            </w:pPr>
            <w:r>
              <w:rPr>
                <w:sz w:val="18"/>
              </w:rPr>
              <w:t>kerRE-OPEN. P0/P1 items 1–7.</w:t>
            </w:r>
          </w:p>
        </w:tc>
      </w:tr>
      <w:tr w:rsidR="00604639" w14:paraId="73B74DB6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816223C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1A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42C3528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Typed core loop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6F0025C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RE-OPEN. Close jointly with 0.</w:t>
            </w:r>
          </w:p>
        </w:tc>
      </w:tr>
      <w:tr w:rsidR="00604639" w14:paraId="713D0250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A2D455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1.5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5C8F43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Provider interface, streaming, telemetry, registry skel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4CC561" w14:textId="77777777" w:rsidR="00604639" w:rsidRDefault="00000000">
            <w:pPr>
              <w:spacing w:after="0" w:line="259" w:lineRule="auto"/>
              <w:ind w:left="-19" w:right="0" w:firstLine="0"/>
            </w:pPr>
            <w:r>
              <w:rPr>
                <w:sz w:val="18"/>
              </w:rPr>
              <w:t>eton, persistenceNEW. P1 items 8–17.</w:t>
            </w:r>
          </w:p>
        </w:tc>
      </w:tr>
      <w:tr w:rsidR="00604639" w14:paraId="712B7722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C8E9C5D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1B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16118BCE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Anthropic + Ollama providers behind the interface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A2D268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Unblocked by 1.5.</w:t>
            </w:r>
          </w:p>
        </w:tc>
      </w:tr>
      <w:tr w:rsidR="00604639" w14:paraId="6F37B296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B8643B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1C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8E1BB8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Registry calibration suite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6E4B66F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As planned.</w:t>
            </w:r>
          </w:p>
        </w:tc>
      </w:tr>
      <w:tr w:rsidR="00604639" w14:paraId="06D2536F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46CB24C5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1D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A4E7234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Router (intent / safety / capability / cost)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2E803086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As planned.</w:t>
            </w:r>
          </w:p>
        </w:tc>
      </w:tr>
      <w:tr w:rsidR="00604639" w14:paraId="0C3E79AC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D7792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Stack-decision gate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E4EBC7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Resolve web-vs-desktop before Phase 2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DA19E3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NEW. Output of P1 item 8.</w:t>
            </w:r>
          </w:p>
        </w:tc>
      </w:tr>
      <w:tr w:rsidR="00604639" w14:paraId="19A093FE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53CE73FB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2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32443C60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Local tools (via the chosen runtime)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AFAFA"/>
            <w:vAlign w:val="center"/>
          </w:tcPr>
          <w:p w14:paraId="7ECD00B1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As planned, contingent on gate.</w:t>
            </w:r>
          </w:p>
        </w:tc>
      </w:tr>
      <w:tr w:rsidR="00604639" w14:paraId="7783C3A2" w14:textId="77777777">
        <w:trPr>
          <w:trHeight w:val="400"/>
        </w:trPr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05A3D55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3–9</w:t>
            </w:r>
          </w:p>
        </w:tc>
        <w:tc>
          <w:tcPr>
            <w:tcW w:w="43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0EFB959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As v3.1</w:t>
            </w:r>
          </w:p>
        </w:tc>
        <w:tc>
          <w:tcPr>
            <w:tcW w:w="33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7A67282" w14:textId="77777777" w:rsidR="00604639" w:rsidRDefault="00000000">
            <w:pPr>
              <w:spacing w:after="0" w:line="259" w:lineRule="auto"/>
              <w:ind w:left="100" w:right="0" w:firstLine="0"/>
            </w:pPr>
            <w:r>
              <w:rPr>
                <w:sz w:val="18"/>
              </w:rPr>
              <w:t>Order unchanged.</w:t>
            </w:r>
          </w:p>
        </w:tc>
      </w:tr>
    </w:tbl>
    <w:p w14:paraId="14F518F6" w14:textId="77777777" w:rsidR="00604639" w:rsidRDefault="00000000">
      <w:pPr>
        <w:pStyle w:val="Heading1"/>
        <w:ind w:left="-5"/>
      </w:pPr>
      <w:r>
        <w:t>9. Closing Notes</w:t>
      </w:r>
    </w:p>
    <w:p w14:paraId="19CB59A1" w14:textId="77777777" w:rsidR="00604639" w:rsidRDefault="00000000">
      <w:pPr>
        <w:ind w:right="1188"/>
      </w:pPr>
      <w:r>
        <w:t>The code that exists is clean and readable for what it is: a 200-line Next chat. The gap between it and v3.1 is not about code quality; it's about scope. v3.1 describes an orchestration system with a chat UI on top. The repo today is a chat UI with no orchestration underneath. The fix list above is the smallest set of changes that turns one into the other without cutting any planned capability.</w:t>
      </w:r>
    </w:p>
    <w:p w14:paraId="293A3B2C" w14:textId="77777777" w:rsidR="00604639" w:rsidRDefault="00000000">
      <w:pPr>
        <w:spacing w:after="352"/>
        <w:ind w:right="1188"/>
      </w:pPr>
      <w:r>
        <w:rPr>
          <w:b/>
        </w:rPr>
        <w:lastRenderedPageBreak/>
        <w:t>Three things to do today:</w:t>
      </w:r>
      <w:r>
        <w:t xml:space="preserve"> (1) rotate the keys, (2) decide Path A or Path B for the stack, (3) start the cost guard module. Everything else in the P0/P1 list follows from those three.</w:t>
      </w:r>
    </w:p>
    <w:p w14:paraId="39FCDDFA" w14:textId="77777777" w:rsidR="00604639" w:rsidRDefault="00000000">
      <w:pPr>
        <w:spacing w:after="3" w:line="265" w:lineRule="auto"/>
        <w:ind w:left="-5" w:right="0"/>
      </w:pPr>
      <w:r>
        <w:rPr>
          <w:color w:val="666666"/>
        </w:rPr>
        <w:t>— Audit complete.</w:t>
      </w:r>
    </w:p>
    <w:sectPr w:rsidR="00604639">
      <w:footerReference w:type="even" r:id="rId7"/>
      <w:footerReference w:type="default" r:id="rId8"/>
      <w:footerReference w:type="first" r:id="rId9"/>
      <w:pgSz w:w="12240" w:h="15840"/>
      <w:pgMar w:top="1200" w:right="0" w:bottom="1503" w:left="1200" w:header="720" w:footer="6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A5050" w14:textId="77777777" w:rsidR="007D7534" w:rsidRDefault="007D7534">
      <w:pPr>
        <w:spacing w:after="0" w:line="240" w:lineRule="auto"/>
      </w:pPr>
      <w:r>
        <w:separator/>
      </w:r>
    </w:p>
  </w:endnote>
  <w:endnote w:type="continuationSeparator" w:id="0">
    <w:p w14:paraId="20ED7D13" w14:textId="77777777" w:rsidR="007D7534" w:rsidRDefault="007D7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67EE" w14:textId="77777777" w:rsidR="00604639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 ·  16 May 2026  · 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D34CD" w14:textId="77777777" w:rsidR="00604639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 ·  16 May 2026  · 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8429" w14:textId="77777777" w:rsidR="00604639" w:rsidRDefault="00000000">
    <w:pPr>
      <w:tabs>
        <w:tab w:val="center" w:pos="9706"/>
      </w:tabs>
      <w:spacing w:after="0" w:line="259" w:lineRule="auto"/>
      <w:ind w:left="-120" w:right="0" w:firstLine="0"/>
    </w:pPr>
    <w:r>
      <w:rPr>
        <w:color w:val="888888"/>
        <w:sz w:val="16"/>
      </w:rPr>
      <w:t>JARVIS Codebase Audit  ·  16 May 2026  ·  Confidential</w:t>
    </w:r>
    <w:r>
      <w:rPr>
        <w:color w:val="888888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FB586" w14:textId="77777777" w:rsidR="007D7534" w:rsidRDefault="007D7534">
      <w:pPr>
        <w:spacing w:after="0" w:line="240" w:lineRule="auto"/>
      </w:pPr>
      <w:r>
        <w:separator/>
      </w:r>
    </w:p>
  </w:footnote>
  <w:footnote w:type="continuationSeparator" w:id="0">
    <w:p w14:paraId="1F897C60" w14:textId="77777777" w:rsidR="007D7534" w:rsidRDefault="007D75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04A1"/>
    <w:multiLevelType w:val="hybridMultilevel"/>
    <w:tmpl w:val="94CCF042"/>
    <w:lvl w:ilvl="0" w:tplc="D3A850DC">
      <w:start w:val="1"/>
      <w:numFmt w:val="bullet"/>
      <w:lvlText w:val="•"/>
      <w:lvlJc w:val="left"/>
      <w:pPr>
        <w:ind w:left="2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A665A80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68C1B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CE92D0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15A7F5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4ABE82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667F5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936CB8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7AEECD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C2694"/>
    <w:multiLevelType w:val="hybridMultilevel"/>
    <w:tmpl w:val="4D145B70"/>
    <w:lvl w:ilvl="0" w:tplc="4E72BF88">
      <w:start w:val="1"/>
      <w:numFmt w:val="bullet"/>
      <w:lvlText w:val="•"/>
      <w:lvlJc w:val="left"/>
      <w:pPr>
        <w:ind w:left="2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EDE6FA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8FA4FC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81A964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7C05FC0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7A2FA2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88EC318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6845D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93A359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62E5F66"/>
    <w:multiLevelType w:val="hybridMultilevel"/>
    <w:tmpl w:val="47A85568"/>
    <w:lvl w:ilvl="0" w:tplc="0D548E6C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A82E4E">
      <w:start w:val="1"/>
      <w:numFmt w:val="bullet"/>
      <w:lvlText w:val="o"/>
      <w:lvlJc w:val="left"/>
      <w:pPr>
        <w:ind w:left="12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848C91E">
      <w:start w:val="1"/>
      <w:numFmt w:val="bullet"/>
      <w:lvlText w:val="▪"/>
      <w:lvlJc w:val="left"/>
      <w:pPr>
        <w:ind w:left="19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A269DBE">
      <w:start w:val="1"/>
      <w:numFmt w:val="bullet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2B2B1AC">
      <w:start w:val="1"/>
      <w:numFmt w:val="bullet"/>
      <w:lvlText w:val="o"/>
      <w:lvlJc w:val="left"/>
      <w:pPr>
        <w:ind w:left="34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129F98">
      <w:start w:val="1"/>
      <w:numFmt w:val="bullet"/>
      <w:lvlText w:val="▪"/>
      <w:lvlJc w:val="left"/>
      <w:pPr>
        <w:ind w:left="4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068002">
      <w:start w:val="1"/>
      <w:numFmt w:val="bullet"/>
      <w:lvlText w:val="•"/>
      <w:lvlJc w:val="left"/>
      <w:pPr>
        <w:ind w:left="48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0C9310">
      <w:start w:val="1"/>
      <w:numFmt w:val="bullet"/>
      <w:lvlText w:val="o"/>
      <w:lvlJc w:val="left"/>
      <w:pPr>
        <w:ind w:left="55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124652">
      <w:start w:val="1"/>
      <w:numFmt w:val="bullet"/>
      <w:lvlText w:val="▪"/>
      <w:lvlJc w:val="left"/>
      <w:pPr>
        <w:ind w:left="62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C03646"/>
    <w:multiLevelType w:val="hybridMultilevel"/>
    <w:tmpl w:val="D1A650FA"/>
    <w:lvl w:ilvl="0" w:tplc="EC1CA260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34CB9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5E1F2A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B40B8E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492A26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22F47C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C52A4B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0E3BF0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90E582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F52E2A"/>
    <w:multiLevelType w:val="hybridMultilevel"/>
    <w:tmpl w:val="640EFF44"/>
    <w:lvl w:ilvl="0" w:tplc="7D742BDA">
      <w:start w:val="1"/>
      <w:numFmt w:val="bullet"/>
      <w:lvlText w:val="•"/>
      <w:lvlJc w:val="left"/>
      <w:pPr>
        <w:ind w:left="2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B2508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BE8E9E6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BC788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7AB1B2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E2AE2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367D38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D07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E8D850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CE36D5A"/>
    <w:multiLevelType w:val="hybridMultilevel"/>
    <w:tmpl w:val="DB74A398"/>
    <w:lvl w:ilvl="0" w:tplc="7B863A86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E2853EA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3565A5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2A610CE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F8EAF8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B525532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FA68E8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530497E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2E2EC0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8A203B1"/>
    <w:multiLevelType w:val="hybridMultilevel"/>
    <w:tmpl w:val="7F8A76F0"/>
    <w:lvl w:ilvl="0" w:tplc="795E661C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6E6E3F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DEAF1D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2EA7F90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BC5A7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A526C6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D90F650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0A8F9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BA0E9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842727"/>
    <w:multiLevelType w:val="hybridMultilevel"/>
    <w:tmpl w:val="94169C4E"/>
    <w:lvl w:ilvl="0" w:tplc="F0F20A2E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67286EE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C00C19A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B65588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EF42712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F7AE8C2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138D63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8965A2C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0DAEC10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687A1B"/>
    <w:multiLevelType w:val="hybridMultilevel"/>
    <w:tmpl w:val="3B1AA6E4"/>
    <w:lvl w:ilvl="0" w:tplc="14B60632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0EA65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C2D42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32E875A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AE14F8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C6F52E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7A8B50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2422C0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B4802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1E643C0"/>
    <w:multiLevelType w:val="hybridMultilevel"/>
    <w:tmpl w:val="A87E6832"/>
    <w:lvl w:ilvl="0" w:tplc="9DF2F198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CA9718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DEA2E9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A2F88E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49C8EF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C5C860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108A80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4A0A50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040B8C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09969662">
    <w:abstractNumId w:val="9"/>
  </w:num>
  <w:num w:numId="2" w16cid:durableId="58871277">
    <w:abstractNumId w:val="6"/>
  </w:num>
  <w:num w:numId="3" w16cid:durableId="817576255">
    <w:abstractNumId w:val="0"/>
  </w:num>
  <w:num w:numId="4" w16cid:durableId="1337534796">
    <w:abstractNumId w:val="1"/>
  </w:num>
  <w:num w:numId="5" w16cid:durableId="1122841483">
    <w:abstractNumId w:val="4"/>
  </w:num>
  <w:num w:numId="6" w16cid:durableId="411705152">
    <w:abstractNumId w:val="8"/>
  </w:num>
  <w:num w:numId="7" w16cid:durableId="1019500795">
    <w:abstractNumId w:val="7"/>
  </w:num>
  <w:num w:numId="8" w16cid:durableId="235939063">
    <w:abstractNumId w:val="5"/>
  </w:num>
  <w:num w:numId="9" w16cid:durableId="1056588534">
    <w:abstractNumId w:val="2"/>
  </w:num>
  <w:num w:numId="10" w16cid:durableId="4678252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639"/>
    <w:rsid w:val="00604639"/>
    <w:rsid w:val="007D7534"/>
    <w:rsid w:val="008B6F2D"/>
    <w:rsid w:val="00973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69051"/>
  <w15:docId w15:val="{0EF4BC62-8FA5-49F8-87D3-67F646BEF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6" w:line="302" w:lineRule="auto"/>
      <w:ind w:left="10" w:right="1046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2" w:line="265" w:lineRule="auto"/>
      <w:ind w:left="10" w:hanging="10"/>
      <w:outlineLvl w:val="0"/>
    </w:pPr>
    <w:rPr>
      <w:rFonts w:ascii="Arial" w:eastAsia="Arial" w:hAnsi="Arial" w:cs="Arial"/>
      <w:b/>
      <w:color w:val="111111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07" w:line="259" w:lineRule="auto"/>
      <w:ind w:left="10" w:hanging="10"/>
      <w:outlineLvl w:val="1"/>
    </w:pPr>
    <w:rPr>
      <w:rFonts w:ascii="Arial" w:eastAsia="Arial" w:hAnsi="Arial" w:cs="Arial"/>
      <w:b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222222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11111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2664</Words>
  <Characters>15189</Characters>
  <Application>Microsoft Office Word</Application>
  <DocSecurity>0</DocSecurity>
  <Lines>126</Lines>
  <Paragraphs>35</Paragraphs>
  <ScaleCrop>false</ScaleCrop>
  <Company/>
  <LinksUpToDate>false</LinksUpToDate>
  <CharactersWithSpaces>17818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JARVIS Codebase Audit (16 May 2026)</dc:title>
  <dc:subject>(unspecified)</dc:subject>
  <dc:creator>Claude Opus 4.7</dc:creator>
  <cp:keywords/>
  <cp:lastModifiedBy>Prince Anozie</cp:lastModifiedBy>
  <cp:revision>2</cp:revision>
  <dcterms:created xsi:type="dcterms:W3CDTF">2026-05-16T06:33:00Z</dcterms:created>
  <dcterms:modified xsi:type="dcterms:W3CDTF">2026-05-16T06:33:00Z</dcterms:modified>
</cp:coreProperties>
</file>