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52"/>
          <w:szCs w:val="52"/>
        </w:rPr>
        <w:t xml:space="preserve">Voice Dictation UX</w:t>
      </w:r>
    </w:p>
    <w:p>
      <w:pPr>
        <w:spacing w:after="60" w:before="0"/>
      </w:pPr>
      <w:r>
        <w:rPr>
          <w:rFonts w:ascii="Arial" w:cs="Arial" w:eastAsia="Arial" w:hAnsi="Arial"/>
          <w:color w:val="0F766E"/>
          <w:sz w:val="26"/>
          <w:szCs w:val="26"/>
        </w:rPr>
        <w:t xml:space="preserve">Final Implementation Plan — During Consultation Flow</w:t>
      </w:r>
    </w:p>
    <w:p>
      <w:pPr>
        <w:pBdr>
          <w:bottom w:val="single" w:color="1E3A5F" w:sz="6" w:space="6"/>
        </w:pBdr>
        <w:spacing w:after="320" w:before="0"/>
      </w:pPr>
      <w:r>
        <w:rPr>
          <w:rFonts w:ascii="Arial" w:cs="Arial" w:eastAsia="Arial" w:hAnsi="Arial"/>
          <w:i/>
          <w:iCs/>
          <w:color w:val="475569"/>
          <w:sz w:val="18"/>
          <w:szCs w:val="18"/>
        </w:rPr>
        <w:t xml:space="preserve">Version 2.0  ·  May 2026  ·  8 Steps  ·  9 Files</w:t>
      </w:r>
    </w:p>
    <w:p>
      <w:pPr>
        <w:pStyle w:val="Heading1"/>
        <w:pBdr>
          <w:bottom w:val="single" w:color="1E3A5F" w:sz="4" w:space="4"/>
        </w:pBdr>
        <w:spacing w:after="160" w:before="400"/>
      </w:pPr>
      <w:r>
        <w:rPr>
          <w:rFonts w:ascii="Arial" w:cs="Arial" w:eastAsia="Arial" w:hAnsi="Arial"/>
          <w:b/>
          <w:bCs/>
          <w:color w:val="1E3A5F"/>
          <w:sz w:val="36"/>
          <w:szCs w:val="36"/>
        </w:rPr>
        <w:t xml:space="preserve">Context &amp; Problem Statement</w:t>
      </w:r>
    </w:p>
    <w:p>
      <w:pPr>
        <w:spacing w:after="60" w:before="60"/>
      </w:pPr>
      <w:r>
        <w:rPr>
          <w:rFonts w:ascii="Arial" w:cs="Arial" w:eastAsia="Arial" w:hAnsi="Arial"/>
          <w:color w:val="475569"/>
          <w:sz w:val="20"/>
          <w:szCs w:val="20"/>
        </w:rPr>
        <w:t xml:space="preserve">Indian clinic doctors dictate non-linearly — they examine, talk, examine more, remember something, and talk again. The current UX has three friction points:</w:t>
      </w:r>
    </w:p>
    <w:p>
      <w:pPr>
        <w:spacing w:after="0" w:before="80"/>
      </w:pPr>
      <w:r>
        <w:t xml:space="preserve"/>
      </w:r>
    </w:p>
    <w:p>
      <w:pPr>
        <w:pStyle w:val="ListParagraph"/>
        <w:numPr>
          <w:ilvl w:val="0"/>
          <w:numId w:val="2"/>
        </w:numPr>
        <w:spacing w:after="40" w:before="40"/>
      </w:pPr>
      <w:r>
        <w:rPr>
          <w:rFonts w:ascii="Arial" w:cs="Arial" w:eastAsia="Arial" w:hAnsi="Arial"/>
          <w:color w:val="475569"/>
          <w:sz w:val="20"/>
          <w:szCs w:val="20"/>
        </w:rPr>
        <w:t xml:space="preserve">Hold-to-record is awkward when hands are occupied examining a patient or writing.</w:t>
      </w:r>
    </w:p>
    <w:p>
      <w:pPr>
        <w:pStyle w:val="ListParagraph"/>
        <w:numPr>
          <w:ilvl w:val="0"/>
          <w:numId w:val="2"/>
        </w:numPr>
        <w:spacing w:after="40" w:before="40"/>
      </w:pPr>
      <w:r>
        <w:rPr>
          <w:rFonts w:ascii="Arial" w:cs="Arial" w:eastAsia="Arial" w:hAnsi="Arial"/>
          <w:color w:val="475569"/>
          <w:sz w:val="20"/>
          <w:szCs w:val="20"/>
        </w:rPr>
        <w:t xml:space="preserve">Transcription blocks the UI — a full spinner replaces the dictation button, preventing further recordings.</w:t>
      </w:r>
    </w:p>
    <w:p>
      <w:pPr>
        <w:pStyle w:val="ListParagraph"/>
        <w:numPr>
          <w:ilvl w:val="0"/>
          <w:numId w:val="2"/>
        </w:numPr>
        <w:spacing w:after="40" w:before="40"/>
      </w:pPr>
      <w:r>
        <w:rPr>
          <w:rFonts w:ascii="Arial" w:cs="Arial" w:eastAsia="Arial" w:hAnsi="Arial"/>
          <w:color w:val="475569"/>
          <w:sz w:val="20"/>
          <w:szCs w:val="20"/>
        </w:rPr>
        <w:t xml:space="preserve">No confidence signals — AI-extracted fields are presented without indicating which may be incorrect.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2"/>
              <w:bottom w:val="none" w:color="FFFFFF" w:sz="0"/>
              <w:right w:val="none" w:color="FFFFFF" w:sz="0"/>
            </w:tcBorders>
            <w:shd w:fill="DBEAFE" w:val="clear"/>
            <w:tcMar>
              <w:top w:type="dxa" w:w="100"/>
              <w:left w:type="dxa" w:w="200"/>
              <w:bottom w:type="dxa" w:w="100"/>
              <w:right w:type="dxa" w:w="120"/>
            </w:tcMar>
          </w:tcPr>
          <w:p>
            <w:pPr>
              <w:spacing w:after="0" w:before="0"/>
            </w:pPr>
            <w:r>
              <w:rPr>
                <w:rFonts w:ascii="Arial" w:cs="Arial" w:eastAsia="Arial" w:hAnsi="Arial"/>
                <w:b/>
                <w:bCs/>
                <w:color w:val="0F766E"/>
                <w:sz w:val="19"/>
                <w:szCs w:val="19"/>
              </w:rPr>
              <w:t xml:space="preserve">CRITICAL IMPLEMENTATION CONSTRAINT  </w:t>
            </w:r>
            <w:r>
              <w:rPr>
                <w:rFonts w:ascii="Arial" w:cs="Arial" w:eastAsia="Arial" w:hAnsi="Arial"/>
                <w:color w:val="1E293B"/>
                <w:sz w:val="19"/>
                <w:szCs w:val="19"/>
              </w:rPr>
              <w:t xml:space="preserve">One MediaRecorder instance is used throughout the session. pause() and resume() are called on the same recorder — never stop/start. This means all segments accumulate as one continuous blob and require no client-side stitching.</w:t>
            </w:r>
          </w:p>
        </w:tc>
      </w:tr>
    </w:tbl>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Key Design Decisions</w:t>
      </w:r>
    </w:p>
    <w:p>
      <w:pPr>
        <w:spacing w:after="0" w:before="80"/>
      </w:pPr>
      <w:r>
        <w:t xml:space="preserve"/>
      </w:r>
    </w:p>
    <w:p>
      <w:pPr>
        <w:pStyle w:val="Heading2"/>
        <w:spacing w:after="120" w:before="320"/>
      </w:pPr>
      <w:r>
        <w:rPr>
          <w:rFonts w:ascii="Arial" w:cs="Arial" w:eastAsia="Arial" w:hAnsi="Arial"/>
          <w:b/>
          <w:bCs/>
          <w:color w:val="0F766E"/>
          <w:sz w:val="26"/>
          <w:szCs w:val="26"/>
        </w:rPr>
        <w:t xml:space="preserve">Recording Model</w:t>
      </w:r>
    </w:p>
    <w:p>
      <w:pPr>
        <w:spacing w:after="60" w:before="60"/>
      </w:pPr>
      <w:r>
        <w:rPr>
          <w:rFonts w:ascii="Arial" w:cs="Arial" w:eastAsia="Arial" w:hAnsi="Arial"/>
          <w:color w:val="475569"/>
          <w:sz w:val="20"/>
          <w:szCs w:val="20"/>
        </w:rPr>
        <w:t xml:space="preserve">Tap-to-toggle (not hold-to-record). One tap starts recording, one tap pauses. A separate Done button finalises and submits. This matches how doctors actually work — hands frequently occupied, attention split.</w:t>
      </w:r>
    </w:p>
    <w:p>
      <w:pPr>
        <w:spacing w:after="0" w:before="120"/>
      </w:pPr>
      <w:r>
        <w:t xml:space="preserve"/>
      </w:r>
    </w:p>
    <w:p>
      <w:pPr>
        <w:pStyle w:val="Heading2"/>
        <w:spacing w:after="120" w:before="320"/>
      </w:pPr>
      <w:r>
        <w:rPr>
          <w:rFonts w:ascii="Arial" w:cs="Arial" w:eastAsia="Arial" w:hAnsi="Arial"/>
          <w:b/>
          <w:bCs/>
          <w:color w:val="0F766E"/>
          <w:sz w:val="26"/>
          <w:szCs w:val="26"/>
        </w:rPr>
        <w:t xml:space="preserve">Single Recorder Instance</w:t>
      </w:r>
    </w:p>
    <w:p>
      <w:pPr>
        <w:spacing w:after="60" w:before="60"/>
      </w:pPr>
      <w:r>
        <w:rPr>
          <w:rFonts w:ascii="Arial" w:cs="Arial" w:eastAsia="Arial" w:hAnsi="Arial"/>
          <w:color w:val="475569"/>
          <w:sz w:val="20"/>
          <w:szCs w:val="20"/>
        </w:rPr>
        <w:t xml:space="preserve">One MediaRecorder instance per session. pause() / resume() accumulate chunks into one continuous stream. The blob sent to Sarvam is always a single file. This requires no changes to the upload pipeline.</w:t>
      </w:r>
    </w:p>
    <w:p>
      <w:pPr>
        <w:spacing w:after="0" w:before="120"/>
      </w:pPr>
      <w:r>
        <w:t xml:space="preserve"/>
      </w:r>
    </w:p>
    <w:p>
      <w:pPr>
        <w:pStyle w:val="Heading2"/>
        <w:spacing w:after="120" w:before="320"/>
      </w:pPr>
      <w:r>
        <w:rPr>
          <w:rFonts w:ascii="Arial" w:cs="Arial" w:eastAsia="Arial" w:hAnsi="Arial"/>
          <w:b/>
          <w:bCs/>
          <w:color w:val="0F766E"/>
          <w:sz w:val="26"/>
          <w:szCs w:val="26"/>
        </w:rPr>
        <w:t xml:space="preserve">Non-Blocking Transcription</w:t>
      </w:r>
    </w:p>
    <w:p>
      <w:pPr>
        <w:spacing w:after="60" w:before="60"/>
      </w:pPr>
      <w:r>
        <w:rPr>
          <w:rFonts w:ascii="Arial" w:cs="Arial" w:eastAsia="Arial" w:hAnsi="Arial"/>
          <w:color w:val="475569"/>
          <w:sz w:val="20"/>
          <w:szCs w:val="20"/>
        </w:rPr>
        <w:t xml:space="preserve">After tapping Done, the dictation button reappears immediately. A compact "Processing…" indicator sits above it. The doctor can start a new recording while the previous job polls in the background.</w:t>
      </w:r>
    </w:p>
    <w:p>
      <w:pPr>
        <w:spacing w:after="0" w:before="120"/>
      </w:pPr>
      <w:r>
        <w:t xml:space="preserve"/>
      </w:r>
    </w:p>
    <w:p>
      <w:pPr>
        <w:pStyle w:val="Heading2"/>
        <w:spacing w:after="120" w:before="320"/>
      </w:pPr>
      <w:r>
        <w:rPr>
          <w:rFonts w:ascii="Arial" w:cs="Arial" w:eastAsia="Arial" w:hAnsi="Arial"/>
          <w:b/>
          <w:bCs/>
          <w:color w:val="0F766E"/>
          <w:sz w:val="26"/>
          <w:szCs w:val="26"/>
        </w:rPr>
        <w:t xml:space="preserve">No Approval Screen</w:t>
      </w:r>
    </w:p>
    <w:p>
      <w:pPr>
        <w:spacing w:after="60" w:before="60"/>
      </w:pPr>
      <w:r>
        <w:rPr>
          <w:rFonts w:ascii="Arial" w:cs="Arial" w:eastAsia="Arial" w:hAnsi="Arial"/>
          <w:color w:val="475569"/>
          <w:sz w:val="20"/>
          <w:szCs w:val="20"/>
        </w:rPr>
        <w:t xml:space="preserve">Raw transcript review is skipped entirely. Doctors will click approve without reading codemix output. The consultation notes form IS the approval step — it shows structured fields and the doctor edits inline.</w:t>
      </w:r>
    </w:p>
    <w:p>
      <w:pPr>
        <w:spacing w:after="0" w:before="120"/>
      </w:pPr>
      <w:r>
        <w:t xml:space="preserve"/>
      </w:r>
    </w:p>
    <w:p>
      <w:pPr>
        <w:pStyle w:val="Heading2"/>
        <w:spacing w:after="120" w:before="320"/>
      </w:pPr>
      <w:r>
        <w:rPr>
          <w:rFonts w:ascii="Arial" w:cs="Arial" w:eastAsia="Arial" w:hAnsi="Arial"/>
          <w:b/>
          <w:bCs/>
          <w:color w:val="0F766E"/>
          <w:sz w:val="26"/>
          <w:szCs w:val="26"/>
        </w:rPr>
        <w:t xml:space="preserve">Toast Notification, Not Auto-Redirect</w:t>
      </w:r>
    </w:p>
    <w:p>
      <w:pPr>
        <w:spacing w:after="60" w:before="60"/>
      </w:pPr>
      <w:r>
        <w:rPr>
          <w:rFonts w:ascii="Arial" w:cs="Arial" w:eastAsia="Arial" w:hAnsi="Arial"/>
          <w:color w:val="475569"/>
          <w:sz w:val="20"/>
          <w:szCs w:val="20"/>
        </w:rPr>
        <w:t xml:space="preserve">A sonner toast fires when notes are ready. Auto-redirect during an active consultation would be disruptive. Toasts persist across client-side navigation since &lt;Toaster&gt; is in the root layout. The toast includes an actionable button that focuses the ReviewHandoff panel.</w:t>
      </w:r>
    </w:p>
    <w:p>
      <w:pPr>
        <w:spacing w:after="0" w:before="120"/>
      </w:pPr>
      <w:r>
        <w:t xml:space="preserve"/>
      </w:r>
    </w:p>
    <w:p>
      <w:pPr>
        <w:pStyle w:val="Heading2"/>
        <w:spacing w:after="120" w:before="320"/>
      </w:pPr>
      <w:r>
        <w:rPr>
          <w:rFonts w:ascii="Arial" w:cs="Arial" w:eastAsia="Arial" w:hAnsi="Arial"/>
          <w:b/>
          <w:bCs/>
          <w:color w:val="0F766E"/>
          <w:sz w:val="26"/>
          <w:szCs w:val="26"/>
        </w:rPr>
        <w:t xml:space="preserve">Heuristic Confidence (Not LLM-Based)</w:t>
      </w:r>
    </w:p>
    <w:p>
      <w:pPr>
        <w:spacing w:after="60" w:before="60"/>
      </w:pPr>
      <w:r>
        <w:rPr>
          <w:rFonts w:ascii="Arial" w:cs="Arial" w:eastAsia="Arial" w:hAnsi="Arial"/>
          <w:color w:val="475569"/>
          <w:sz w:val="20"/>
          <w:szCs w:val="20"/>
        </w:rPr>
        <w:t xml:space="preserve">Field confidence uses existing NOT_SPECIFIED sentinels and text-length heuristics. No extra API calls to Sarvam or OpenAI. Low confidence threshold is &lt; 4 characters (not 10) to avoid false-positives on valid Indian clinical shorthand: URTI, HTN, T2DM, ARI.</w:t>
      </w:r>
    </w:p>
    <w:p>
      <w:pPr>
        <w:spacing w:after="0" w:before="120"/>
      </w:pPr>
      <w:r>
        <w:t xml:space="preserve"/>
      </w:r>
    </w:p>
    <w:p>
      <w:pPr>
        <w:pStyle w:val="Heading2"/>
        <w:spacing w:after="120" w:before="320"/>
      </w:pPr>
      <w:r>
        <w:rPr>
          <w:rFonts w:ascii="Arial" w:cs="Arial" w:eastAsia="Arial" w:hAnsi="Arial"/>
          <w:b/>
          <w:bCs/>
          <w:color w:val="0F766E"/>
          <w:sz w:val="26"/>
          <w:szCs w:val="26"/>
        </w:rPr>
        <w:t xml:space="preserve">Augmentation (Post-Consultation)</w:t>
      </w:r>
    </w:p>
    <w:p>
      <w:pPr>
        <w:spacing w:after="60" w:before="60"/>
      </w:pPr>
      <w:r>
        <w:rPr>
          <w:rFonts w:ascii="Arial" w:cs="Arial" w:eastAsia="Arial" w:hAnsi="Arial"/>
          <w:color w:val="475569"/>
          <w:sz w:val="20"/>
          <w:szCs w:val="20"/>
        </w:rPr>
        <w:t xml:space="preserve">Adding dictation to existing notes is a distinct second action, not part of the initial flow. If ReviewHandoff is already open when a second job completes, the new structured data merges non-destructively: prescriptions append, other fields only overwrite if currently NOT_SPECIFIED.</w:t>
      </w:r>
    </w:p>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Recording State Machine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2"/>
              <w:bottom w:val="none" w:color="FFFFFF" w:sz="0"/>
              <w:right w:val="none" w:color="FFFFFF" w:sz="0"/>
            </w:tcBorders>
            <w:shd w:fill="FEF3C7" w:val="clear"/>
            <w:tcMar>
              <w:top w:type="dxa" w:w="100"/>
              <w:left w:type="dxa" w:w="200"/>
              <w:bottom w:type="dxa" w:w="100"/>
              <w:right w:type="dxa" w:w="120"/>
            </w:tcMar>
          </w:tcPr>
          <w:p>
            <w:pPr>
              <w:spacing w:after="0" w:before="0"/>
            </w:pPr>
            <w:r>
              <w:rPr>
                <w:rFonts w:ascii="Arial" w:cs="Arial" w:eastAsia="Arial" w:hAnsi="Arial"/>
                <w:b/>
                <w:bCs/>
                <w:color w:val="B45309"/>
                <w:sz w:val="19"/>
                <w:szCs w:val="19"/>
              </w:rPr>
              <w:t xml:space="preserve">RULE  </w:t>
            </w:r>
            <w:r>
              <w:rPr>
                <w:rFonts w:ascii="Arial" w:cs="Arial" w:eastAsia="Arial" w:hAnsi="Arial"/>
                <w:color w:val="1E293B"/>
                <w:sz w:val="19"/>
                <w:szCs w:val="19"/>
              </w:rPr>
              <w:t xml:space="preserve">All state transitions must be driven by a single state variable. No boolean flags (isRecording, isPaused) in parallel — they create impossible states.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State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UI Shown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idle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"Tap to Dictate" button — calls startRecording()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requesting_permission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Compact inline spinner, no button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recording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Elapsed timer (counting up) + Pause button — calls pauseRecording()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paused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Frozen timer (accumulated time) + Continue button (resumeRecording) + Done button (stopRecording → transcribe)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error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Existing error UI — unchanged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2"/>
              <w:bottom w:val="none" w:color="FFFFFF" w:sz="0"/>
              <w:right w:val="none" w:color="FFFFFF" w:sz="0"/>
            </w:tcBorders>
            <w:shd w:fill="FEF3C7" w:val="clear"/>
            <w:tcMar>
              <w:top w:type="dxa" w:w="100"/>
              <w:left w:type="dxa" w:w="200"/>
              <w:bottom w:type="dxa" w:w="100"/>
              <w:right w:type="dxa" w:w="120"/>
            </w:tcMar>
          </w:tcPr>
          <w:p>
            <w:pPr>
              <w:spacing w:after="0" w:before="0"/>
            </w:pPr>
            <w:r>
              <w:rPr>
                <w:rFonts w:ascii="Arial" w:cs="Arial" w:eastAsia="Arial" w:hAnsi="Arial"/>
                <w:b/>
                <w:bCs/>
                <w:color w:val="B45309"/>
                <w:sz w:val="19"/>
                <w:szCs w:val="19"/>
              </w:rPr>
              <w:t xml:space="preserve">TIMER BEHAVIOUR  </w:t>
            </w:r>
            <w:r>
              <w:rPr>
                <w:rFonts w:ascii="Arial" w:cs="Arial" w:eastAsia="Arial" w:hAnsi="Arial"/>
                <w:color w:val="1E293B"/>
                <w:sz w:val="19"/>
                <w:szCs w:val="19"/>
              </w:rPr>
              <w:t xml:space="preserve">The timer display must persist and freeze on pause — it should show accumulated elapsed time, not reset. When resumed, it continues from where it paused.</w:t>
            </w:r>
          </w:p>
        </w:tc>
      </w:tr>
    </w:tbl>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Error Handling Requirements</w:t>
      </w:r>
    </w:p>
    <w:p>
      <w:pPr>
        <w:spacing w:after="0" w:before="80"/>
      </w:pPr>
      <w:r>
        <w:t xml:space="preserve"/>
      </w:r>
    </w:p>
    <w:p>
      <w:pPr>
        <w:spacing w:after="60" w:before="60"/>
      </w:pPr>
      <w:r>
        <w:rPr>
          <w:rFonts w:ascii="Arial" w:cs="Arial" w:eastAsia="Arial" w:hAnsi="Arial"/>
          <w:color w:val="475569"/>
          <w:sz w:val="20"/>
          <w:szCs w:val="20"/>
        </w:rPr>
        <w:t xml:space="preserve">Two error scenarios require explicit handling that are NOT in the original plan:</w:t>
      </w:r>
    </w:p>
    <w:p>
      <w:pPr>
        <w:spacing w:after="0" w:before="120"/>
      </w:pPr>
      <w:r>
        <w:t xml:space="preserve"/>
      </w:r>
    </w:p>
    <w:p>
      <w:pPr>
        <w:spacing w:after="80" w:before="240"/>
      </w:pPr>
      <w:r>
        <w:rPr>
          <w:rFonts w:ascii="Arial" w:cs="Arial" w:eastAsia="Arial" w:hAnsi="Arial"/>
          <w:b/>
          <w:bCs/>
          <w:color w:val="475569"/>
          <w:sz w:val="22"/>
          <w:szCs w:val="22"/>
        </w:rPr>
        <w:t xml:space="preserve">Mid-Recording Microphone Loss</w:t>
      </w:r>
    </w:p>
    <w:p>
      <w:pPr>
        <w:spacing w:after="60" w:before="60"/>
      </w:pPr>
      <w:r>
        <w:rPr>
          <w:rFonts w:ascii="Arial" w:cs="Arial" w:eastAsia="Arial" w:hAnsi="Arial"/>
          <w:color w:val="475569"/>
          <w:sz w:val="20"/>
          <w:szCs w:val="20"/>
        </w:rPr>
        <w:t xml:space="preserve">If the microphone is revoked mid-recording (user taps "Stop sharing" in the browser), MediaRecorder fires an onerror event. This must be caught and transition the state to error from both recording and paused states. Without this handler, the UI shows a frozen timer indefinitely.</w:t>
      </w:r>
    </w:p>
    <w:p>
      <w:pPr>
        <w:spacing w:after="0" w:before="80"/>
      </w:pPr>
      <w:r>
        <w:t xml:space="preserve"/>
      </w:r>
    </w:p>
    <w:p>
      <w:pPr>
        <w:spacing w:after="40" w:before="40"/>
        <w:ind w:left="360"/>
      </w:pPr>
      <w:r>
        <w:rPr>
          <w:rFonts w:ascii="Courier New" w:cs="Courier New" w:eastAsia="Courier New" w:hAnsi="Courier New"/>
          <w:color w:val="1E293B"/>
          <w:sz w:val="18"/>
          <w:szCs w:val="18"/>
        </w:rPr>
        <w:t xml:space="preserve">recorder.onerror = () =&gt; setState("error");</w:t>
      </w:r>
    </w:p>
    <w:p>
      <w:pPr>
        <w:spacing w:after="0" w:before="160"/>
      </w:pPr>
      <w:r>
        <w:t xml:space="preserve"/>
      </w:r>
    </w:p>
    <w:p>
      <w:pPr>
        <w:spacing w:after="80" w:before="240"/>
      </w:pPr>
      <w:r>
        <w:rPr>
          <w:rFonts w:ascii="Arial" w:cs="Arial" w:eastAsia="Arial" w:hAnsi="Arial"/>
          <w:b/>
          <w:bCs/>
          <w:color w:val="475569"/>
          <w:sz w:val="22"/>
          <w:szCs w:val="22"/>
        </w:rPr>
        <w:t xml:space="preserve">Second Job Completing During Active Review</w:t>
      </w:r>
    </w:p>
    <w:p>
      <w:pPr>
        <w:spacing w:after="60" w:before="60"/>
      </w:pPr>
      <w:r>
        <w:rPr>
          <w:rFonts w:ascii="Arial" w:cs="Arial" w:eastAsia="Arial" w:hAnsi="Arial"/>
          <w:color w:val="475569"/>
          <w:sz w:val="20"/>
          <w:szCs w:val="20"/>
        </w:rPr>
        <w:t xml:space="preserve">If the doctor records again while ReviewHandoff is open from the first job, the second job completing must merge — not overwrite. Merge rules:</w:t>
      </w:r>
    </w:p>
    <w:p>
      <w:pPr>
        <w:pStyle w:val="ListParagraph"/>
        <w:numPr>
          <w:ilvl w:val="0"/>
          <w:numId w:val="2"/>
        </w:numPr>
        <w:spacing w:after="40" w:before="40"/>
      </w:pPr>
      <w:r>
        <w:rPr>
          <w:rFonts w:ascii="Arial" w:cs="Arial" w:eastAsia="Arial" w:hAnsi="Arial"/>
          <w:color w:val="475569"/>
          <w:sz w:val="20"/>
          <w:szCs w:val="20"/>
        </w:rPr>
        <w:t xml:space="preserve">prescriptions: append new entries to existing array</w:t>
      </w:r>
    </w:p>
    <w:p>
      <w:pPr>
        <w:pStyle w:val="ListParagraph"/>
        <w:numPr>
          <w:ilvl w:val="0"/>
          <w:numId w:val="2"/>
        </w:numPr>
        <w:spacing w:after="40" w:before="40"/>
      </w:pPr>
      <w:r>
        <w:rPr>
          <w:rFonts w:ascii="Arial" w:cs="Arial" w:eastAsia="Arial" w:hAnsi="Arial"/>
          <w:color w:val="475569"/>
          <w:sz w:val="20"/>
          <w:szCs w:val="20"/>
        </w:rPr>
        <w:t xml:space="preserve">diagnosis, symptoms, advice: only overwrite if the current value is NOT_SPECIFIED or empty</w:t>
      </w:r>
    </w:p>
    <w:p>
      <w:pPr>
        <w:pStyle w:val="ListParagraph"/>
        <w:numPr>
          <w:ilvl w:val="0"/>
          <w:numId w:val="2"/>
        </w:numPr>
        <w:spacing w:after="40" w:before="40"/>
      </w:pPr>
      <w:r>
        <w:rPr>
          <w:rFonts w:ascii="Arial" w:cs="Arial" w:eastAsia="Arial" w:hAnsi="Arial"/>
          <w:color w:val="475569"/>
          <w:sz w:val="20"/>
          <w:szCs w:val="20"/>
        </w:rPr>
        <w:t xml:space="preserve">rawFields: shallow merge, new values win only if old value is NOT_SPECIFIED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2"/>
              <w:bottom w:val="none" w:color="FFFFFF" w:sz="0"/>
              <w:right w:val="none" w:color="FFFFFF" w:sz="0"/>
            </w:tcBorders>
            <w:shd w:fill="DBEAFE" w:val="clear"/>
            <w:tcMar>
              <w:top w:type="dxa" w:w="100"/>
              <w:left w:type="dxa" w:w="200"/>
              <w:bottom w:type="dxa" w:w="100"/>
              <w:right w:type="dxa" w:w="120"/>
            </w:tcMar>
          </w:tcPr>
          <w:p>
            <w:pPr>
              <w:spacing w:after="0" w:before="0"/>
            </w:pPr>
            <w:r>
              <w:rPr>
                <w:rFonts w:ascii="Arial" w:cs="Arial" w:eastAsia="Arial" w:hAnsi="Arial"/>
                <w:b/>
                <w:bCs/>
                <w:color w:val="0F766E"/>
                <w:sz w:val="19"/>
                <w:szCs w:val="19"/>
              </w:rPr>
              <w:t xml:space="preserve">TOAST TEXT  </w:t>
            </w:r>
            <w:r>
              <w:rPr>
                <w:rFonts w:ascii="Arial" w:cs="Arial" w:eastAsia="Arial" w:hAnsi="Arial"/>
                <w:color w:val="1E293B"/>
                <w:sz w:val="19"/>
                <w:szCs w:val="19"/>
              </w:rPr>
              <w:t xml:space="preserve">Show toast: "Additional dictation ready — notes updated" when a merge occurs on an already-open ReviewHandoff.</w:t>
            </w:r>
          </w:p>
        </w:tc>
      </w:tr>
    </w:tbl>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Implementation Steps</w:t>
      </w:r>
    </w:p>
    <w:p>
      <w:pPr>
        <w:spacing w:after="60" w:before="60"/>
      </w:pPr>
      <w:r>
        <w:rPr>
          <w:rFonts w:ascii="Arial" w:cs="Arial" w:eastAsia="Arial" w:hAnsi="Arial"/>
          <w:color w:val="475569"/>
          <w:sz w:val="20"/>
          <w:szCs w:val="20"/>
        </w:rPr>
        <w:t xml:space="preserve">Execute strictly in order. Each step has a clear input (previous step complete) and output (type-safe, tests pass).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types/voice.ts — Type Definitions</w:t>
            </w:r>
          </w:p>
          <w:p>
            <w:pPr>
              <w:spacing w:after="0" w:before="0"/>
            </w:pPr>
            <w:r>
              <w:rPr>
                <w:rFonts w:ascii="Arial" w:cs="Arial" w:eastAsia="Arial" w:hAnsi="Arial"/>
                <w:i/>
                <w:iCs/>
                <w:color w:val="475569"/>
                <w:sz w:val="17"/>
                <w:szCs w:val="17"/>
              </w:rPr>
              <w:t xml:space="preserve">Files: types/voice.ts</w:t>
            </w:r>
          </w:p>
        </w:tc>
      </w:tr>
    </w:tbl>
    <w:p>
      <w:pPr>
        <w:spacing w:after="0" w:before="120"/>
      </w:pPr>
      <w:r>
        <w:t xml:space="preserve"/>
      </w:r>
    </w:p>
    <w:p>
      <w:pPr>
        <w:spacing w:after="60" w:before="60"/>
      </w:pPr>
      <w:r>
        <w:rPr>
          <w:rFonts w:ascii="Arial" w:cs="Arial" w:eastAsia="Arial" w:hAnsi="Arial"/>
          <w:color w:val="475569"/>
          <w:sz w:val="20"/>
          <w:szCs w:val="20"/>
        </w:rPr>
        <w:t xml:space="preserve">Add the following to VoiceRecordingState union:</w:t>
      </w:r>
    </w:p>
    <w:p>
      <w:pPr>
        <w:spacing w:after="40" w:before="40"/>
        <w:ind w:left="360"/>
      </w:pPr>
      <w:r>
        <w:rPr>
          <w:rFonts w:ascii="Courier New" w:cs="Courier New" w:eastAsia="Courier New" w:hAnsi="Courier New"/>
          <w:color w:val="1E293B"/>
          <w:sz w:val="18"/>
          <w:szCs w:val="18"/>
        </w:rPr>
        <w:t xml:space="preserve">type VoiceRecordingState = 'idle' | 'requesting_permission' | 'recording' | 'paused' | 'error';</w:t>
      </w:r>
    </w:p>
    <w:p>
      <w:pPr>
        <w:spacing w:after="0" w:before="120"/>
      </w:pPr>
      <w:r>
        <w:t xml:space="preserve"/>
      </w:r>
    </w:p>
    <w:p>
      <w:pPr>
        <w:spacing w:after="60" w:before="60"/>
      </w:pPr>
      <w:r>
        <w:rPr>
          <w:rFonts w:ascii="Arial" w:cs="Arial" w:eastAsia="Arial" w:hAnsi="Arial"/>
          <w:color w:val="475569"/>
          <w:sz w:val="20"/>
          <w:szCs w:val="20"/>
        </w:rPr>
        <w:t xml:space="preserve">Add new types:</w:t>
      </w:r>
    </w:p>
    <w:p>
      <w:pPr>
        <w:spacing w:after="40" w:before="40"/>
        <w:ind w:left="360"/>
      </w:pPr>
      <w:r>
        <w:rPr>
          <w:rFonts w:ascii="Courier New" w:cs="Courier New" w:eastAsia="Courier New" w:hAnsi="Courier New"/>
          <w:color w:val="1E293B"/>
          <w:sz w:val="18"/>
          <w:szCs w:val="18"/>
        </w:rPr>
        <w:t xml:space="preserve">type ConfidenceLevel = 'high' | 'medium' | 'low';</w:t>
      </w:r>
    </w:p>
    <w:p>
      <w:pPr>
        <w:spacing w:after="0" w:before="40"/>
      </w:pPr>
      <w:r>
        <w:t xml:space="preserve"/>
      </w:r>
    </w:p>
    <w:p>
      <w:pPr>
        <w:spacing w:after="40" w:before="40"/>
        <w:ind w:left="360"/>
      </w:pPr>
      <w:r>
        <w:rPr>
          <w:rFonts w:ascii="Courier New" w:cs="Courier New" w:eastAsia="Courier New" w:hAnsi="Courier New"/>
          <w:color w:val="1E293B"/>
          <w:sz w:val="18"/>
          <w:szCs w:val="18"/>
        </w:rPr>
        <w:t xml:space="preserve">interface FieldConfidence {</w:t>
      </w:r>
    </w:p>
    <w:p>
      <w:pPr>
        <w:spacing w:after="40" w:before="40"/>
        <w:ind w:left="360"/>
      </w:pPr>
      <w:r>
        <w:rPr>
          <w:rFonts w:ascii="Courier New" w:cs="Courier New" w:eastAsia="Courier New" w:hAnsi="Courier New"/>
          <w:color w:val="1E293B"/>
          <w:sz w:val="18"/>
          <w:szCs w:val="18"/>
        </w:rPr>
        <w:t xml:space="preserve">  field: string;        // e.g. "symptoms", "diagnosis", "prescriptions[0].dosage"</w:t>
      </w:r>
    </w:p>
    <w:p>
      <w:pPr>
        <w:spacing w:after="40" w:before="40"/>
        <w:ind w:left="360"/>
      </w:pPr>
      <w:r>
        <w:rPr>
          <w:rFonts w:ascii="Courier New" w:cs="Courier New" w:eastAsia="Courier New" w:hAnsi="Courier New"/>
          <w:color w:val="1E293B"/>
          <w:sz w:val="18"/>
          <w:szCs w:val="18"/>
        </w:rPr>
        <w:t xml:space="preserve">  level: ConfidenceLevel;</w:t>
      </w:r>
    </w:p>
    <w:p>
      <w:pPr>
        <w:spacing w:after="40" w:before="40"/>
        <w:ind w:left="360"/>
      </w:pPr>
      <w:r>
        <w:rPr>
          <w:rFonts w:ascii="Courier New" w:cs="Courier New" w:eastAsia="Courier New" w:hAnsi="Courier New"/>
          <w:color w:val="1E293B"/>
          <w:sz w:val="18"/>
          <w:szCs w:val="18"/>
        </w:rPr>
        <w:t xml:space="preserve">  reason: string;       // e.g. "NOT_SPECIFIED" | "brief_extraction"</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Add TranscriptionJobStatus type:</w:t>
      </w:r>
    </w:p>
    <w:p>
      <w:pPr>
        <w:spacing w:after="40" w:before="40"/>
        <w:ind w:left="360"/>
      </w:pPr>
      <w:r>
        <w:rPr>
          <w:rFonts w:ascii="Courier New" w:cs="Courier New" w:eastAsia="Courier New" w:hAnsi="Courier New"/>
          <w:color w:val="1E293B"/>
          <w:sz w:val="18"/>
          <w:szCs w:val="18"/>
        </w:rPr>
        <w:t xml:space="preserve">type TranscriptionJobStatus = 'pending' | 'uploading' | 'processing' | 'done' | 'error';</w:t>
      </w:r>
    </w:p>
    <w:p>
      <w:pPr>
        <w:spacing w:after="0" w:before="40"/>
      </w:pPr>
      <w:r>
        <w:t xml:space="preserve"/>
      </w:r>
    </w:p>
    <w:p>
      <w:pPr>
        <w:spacing w:after="40" w:before="40"/>
        <w:ind w:left="360"/>
      </w:pPr>
      <w:r>
        <w:rPr>
          <w:rFonts w:ascii="Courier New" w:cs="Courier New" w:eastAsia="Courier New" w:hAnsi="Courier New"/>
          <w:color w:val="1E293B"/>
          <w:sz w:val="18"/>
          <w:szCs w:val="18"/>
        </w:rPr>
        <w:t xml:space="preserve">interface TranscriptionJob {</w:t>
      </w:r>
    </w:p>
    <w:p>
      <w:pPr>
        <w:spacing w:after="40" w:before="40"/>
        <w:ind w:left="360"/>
      </w:pPr>
      <w:r>
        <w:rPr>
          <w:rFonts w:ascii="Courier New" w:cs="Courier New" w:eastAsia="Courier New" w:hAnsi="Courier New"/>
          <w:color w:val="1E293B"/>
          <w:sz w:val="18"/>
          <w:szCs w:val="18"/>
        </w:rPr>
        <w:t xml:space="preserve">  jobId: string;</w:t>
      </w:r>
    </w:p>
    <w:p>
      <w:pPr>
        <w:spacing w:after="40" w:before="40"/>
        <w:ind w:left="360"/>
      </w:pPr>
      <w:r>
        <w:rPr>
          <w:rFonts w:ascii="Courier New" w:cs="Courier New" w:eastAsia="Courier New" w:hAnsi="Courier New"/>
          <w:color w:val="1E293B"/>
          <w:sz w:val="18"/>
          <w:szCs w:val="18"/>
        </w:rPr>
        <w:t xml:space="preserve">  status: TranscriptionJobStatus;</w:t>
      </w:r>
    </w:p>
    <w:p>
      <w:pPr>
        <w:spacing w:after="40" w:before="40"/>
        <w:ind w:left="360"/>
      </w:pPr>
      <w:r>
        <w:rPr>
          <w:rFonts w:ascii="Courier New" w:cs="Courier New" w:eastAsia="Courier New" w:hAnsi="Courier New"/>
          <w:color w:val="1E293B"/>
          <w:sz w:val="18"/>
          <w:szCs w:val="18"/>
        </w:rPr>
        <w:t xml:space="preserve">  result?: VoiceTranscribeResponse;</w:t>
      </w:r>
    </w:p>
    <w:p>
      <w:pPr>
        <w:spacing w:after="40" w:before="40"/>
        <w:ind w:left="360"/>
      </w:pPr>
      <w:r>
        <w:rPr>
          <w:rFonts w:ascii="Courier New" w:cs="Courier New" w:eastAsia="Courier New" w:hAnsi="Courier New"/>
          <w:color w:val="1E293B"/>
          <w:sz w:val="18"/>
          <w:szCs w:val="18"/>
        </w:rPr>
        <w:t xml:space="preserve">  error?: string;</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Add fieldConfidence to VoiceTranscribeResponse:</w:t>
      </w:r>
    </w:p>
    <w:p>
      <w:pPr>
        <w:spacing w:after="40" w:before="40"/>
        <w:ind w:left="360"/>
      </w:pPr>
      <w:r>
        <w:rPr>
          <w:rFonts w:ascii="Courier New" w:cs="Courier New" w:eastAsia="Courier New" w:hAnsi="Courier New"/>
          <w:color w:val="1E293B"/>
          <w:sz w:val="18"/>
          <w:szCs w:val="18"/>
        </w:rPr>
        <w:t xml:space="preserve">interface VoiceTranscribeResponse {</w:t>
      </w:r>
    </w:p>
    <w:p>
      <w:pPr>
        <w:spacing w:after="40" w:before="40"/>
        <w:ind w:left="360"/>
      </w:pPr>
      <w:r>
        <w:rPr>
          <w:rFonts w:ascii="Courier New" w:cs="Courier New" w:eastAsia="Courier New" w:hAnsi="Courier New"/>
          <w:color w:val="1E293B"/>
          <w:sz w:val="18"/>
          <w:szCs w:val="18"/>
        </w:rPr>
        <w:t xml:space="preserve">  transcript: string;</w:t>
      </w:r>
    </w:p>
    <w:p>
      <w:pPr>
        <w:spacing w:after="40" w:before="40"/>
        <w:ind w:left="360"/>
      </w:pPr>
      <w:r>
        <w:rPr>
          <w:rFonts w:ascii="Courier New" w:cs="Courier New" w:eastAsia="Courier New" w:hAnsi="Courier New"/>
          <w:color w:val="1E293B"/>
          <w:sz w:val="18"/>
          <w:szCs w:val="18"/>
        </w:rPr>
        <w:t xml:space="preserve">  structured: AIStructuredOutput | null;</w:t>
      </w:r>
    </w:p>
    <w:p>
      <w:pPr>
        <w:spacing w:after="40" w:before="40"/>
        <w:ind w:left="360"/>
      </w:pPr>
      <w:r>
        <w:rPr>
          <w:rFonts w:ascii="Courier New" w:cs="Courier New" w:eastAsia="Courier New" w:hAnsi="Courier New"/>
          <w:color w:val="1E293B"/>
          <w:sz w:val="18"/>
          <w:szCs w:val="18"/>
        </w:rPr>
        <w:t xml:space="preserve">  provider: string;</w:t>
      </w:r>
    </w:p>
    <w:p>
      <w:pPr>
        <w:spacing w:after="40" w:before="40"/>
        <w:ind w:left="360"/>
      </w:pPr>
      <w:r>
        <w:rPr>
          <w:rFonts w:ascii="Courier New" w:cs="Courier New" w:eastAsia="Courier New" w:hAnsi="Courier New"/>
          <w:color w:val="1E293B"/>
          <w:sz w:val="18"/>
          <w:szCs w:val="18"/>
        </w:rPr>
        <w:t xml:space="preserve">  fieldConfidence?: FieldConfidence[];  // ← ADD</w:t>
      </w:r>
    </w:p>
    <w:p>
      <w:pPr>
        <w:spacing w:after="40" w:before="40"/>
        <w:ind w:left="360"/>
      </w:pPr>
      <w:r>
        <w:rPr>
          <w:rFonts w:ascii="Courier New" w:cs="Courier New" w:eastAsia="Courier New" w:hAnsi="Courier New"/>
          <w:color w:val="1E293B"/>
          <w:sz w:val="18"/>
          <w:szCs w:val="18"/>
        </w:rPr>
        <w:t xml:space="preserv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useVoiceRecorder.ts — Pause / Resume</w:t>
            </w:r>
          </w:p>
          <w:p>
            <w:pPr>
              <w:spacing w:after="0" w:before="0"/>
            </w:pPr>
            <w:r>
              <w:rPr>
                <w:rFonts w:ascii="Arial" w:cs="Arial" w:eastAsia="Arial" w:hAnsi="Arial"/>
                <w:i/>
                <w:iCs/>
                <w:color w:val="475569"/>
                <w:sz w:val="17"/>
                <w:szCs w:val="17"/>
              </w:rPr>
              <w:t xml:space="preserve">Files: hooks/voice/useVoiceRecorder.ts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2"/>
              <w:bottom w:val="none" w:color="FFFFFF" w:sz="0"/>
              <w:right w:val="none" w:color="FFFFFF" w:sz="0"/>
            </w:tcBorders>
            <w:shd w:fill="DBEAFE" w:val="clear"/>
            <w:tcMar>
              <w:top w:type="dxa" w:w="100"/>
              <w:left w:type="dxa" w:w="200"/>
              <w:bottom w:type="dxa" w:w="100"/>
              <w:right w:type="dxa" w:w="120"/>
            </w:tcMar>
          </w:tcPr>
          <w:p>
            <w:pPr>
              <w:spacing w:after="0" w:before="0"/>
            </w:pPr>
            <w:r>
              <w:rPr>
                <w:rFonts w:ascii="Arial" w:cs="Arial" w:eastAsia="Arial" w:hAnsi="Arial"/>
                <w:b/>
                <w:bCs/>
                <w:color w:val="0F766E"/>
                <w:sz w:val="19"/>
                <w:szCs w:val="19"/>
              </w:rPr>
              <w:t xml:space="preserve">CRITICAL  </w:t>
            </w:r>
            <w:r>
              <w:rPr>
                <w:rFonts w:ascii="Arial" w:cs="Arial" w:eastAsia="Arial" w:hAnsi="Arial"/>
                <w:color w:val="1E293B"/>
                <w:sz w:val="19"/>
                <w:szCs w:val="19"/>
              </w:rPr>
              <w:t xml:space="preserve">Use one MediaRecorder instance. Call .pause() and .resume() on it — never create a new recorder on resume. This is what makes single-blob accumulation work.</w:t>
            </w:r>
          </w:p>
        </w:tc>
      </w:tr>
    </w:tbl>
    <w:p>
      <w:pPr>
        <w:spacing w:after="0" w:before="160"/>
      </w:pPr>
      <w:r>
        <w:t xml:space="preserve"/>
      </w:r>
    </w:p>
    <w:p>
      <w:pPr>
        <w:spacing w:after="60" w:before="60"/>
      </w:pPr>
      <w:r>
        <w:rPr>
          <w:rFonts w:ascii="Arial" w:cs="Arial" w:eastAsia="Arial" w:hAnsi="Arial"/>
          <w:color w:val="475569"/>
          <w:sz w:val="20"/>
          <w:szCs w:val="20"/>
        </w:rPr>
        <w:t xml:space="preserve">Add pauseRecording():</w:t>
      </w:r>
    </w:p>
    <w:p>
      <w:pPr>
        <w:spacing w:after="40" w:before="40"/>
        <w:ind w:left="360"/>
      </w:pPr>
      <w:r>
        <w:rPr>
          <w:rFonts w:ascii="Courier New" w:cs="Courier New" w:eastAsia="Courier New" w:hAnsi="Courier New"/>
          <w:color w:val="1E293B"/>
          <w:sz w:val="18"/>
          <w:szCs w:val="18"/>
        </w:rPr>
        <w:t xml:space="preserve">const pauseRecording = useCallback(() =&gt; {</w:t>
      </w:r>
    </w:p>
    <w:p>
      <w:pPr>
        <w:spacing w:after="40" w:before="40"/>
        <w:ind w:left="360"/>
      </w:pPr>
      <w:r>
        <w:rPr>
          <w:rFonts w:ascii="Courier New" w:cs="Courier New" w:eastAsia="Courier New" w:hAnsi="Courier New"/>
          <w:color w:val="1E293B"/>
          <w:sz w:val="18"/>
          <w:szCs w:val="18"/>
        </w:rPr>
        <w:t xml:space="preserve">  if (stateRef.current !== "recording") return;</w:t>
      </w:r>
    </w:p>
    <w:p>
      <w:pPr>
        <w:spacing w:after="40" w:before="40"/>
        <w:ind w:left="360"/>
      </w:pPr>
      <w:r>
        <w:rPr>
          <w:rFonts w:ascii="Courier New" w:cs="Courier New" w:eastAsia="Courier New" w:hAnsi="Courier New"/>
          <w:color w:val="1E293B"/>
          <w:sz w:val="18"/>
          <w:szCs w:val="18"/>
        </w:rPr>
        <w:t xml:space="preserve">  clearTimer();                    // stop the interval</w:t>
      </w:r>
    </w:p>
    <w:p>
      <w:pPr>
        <w:spacing w:after="40" w:before="40"/>
        <w:ind w:left="360"/>
      </w:pPr>
      <w:r>
        <w:rPr>
          <w:rFonts w:ascii="Courier New" w:cs="Courier New" w:eastAsia="Courier New" w:hAnsi="Courier New"/>
          <w:color w:val="1E293B"/>
          <w:sz w:val="18"/>
          <w:szCs w:val="18"/>
        </w:rPr>
        <w:t xml:space="preserve">  recorderRef.current?.pause();    // MediaRecorder.pause()</w:t>
      </w:r>
    </w:p>
    <w:p>
      <w:pPr>
        <w:spacing w:after="40" w:before="40"/>
        <w:ind w:left="360"/>
      </w:pPr>
      <w:r>
        <w:rPr>
          <w:rFonts w:ascii="Courier New" w:cs="Courier New" w:eastAsia="Courier New" w:hAnsi="Courier New"/>
          <w:color w:val="1E293B"/>
          <w:sz w:val="18"/>
          <w:szCs w:val="18"/>
        </w:rPr>
        <w:t xml:space="preserve">  setState("paused");</w:t>
      </w:r>
    </w:p>
    <w:p>
      <w:pPr>
        <w:spacing w:after="40" w:before="40"/>
        <w:ind w:left="360"/>
      </w:pPr>
      <w:r>
        <w:rPr>
          <w:rFonts w:ascii="Courier New" w:cs="Courier New" w:eastAsia="Courier New" w:hAnsi="Courier New"/>
          <w:color w:val="1E293B"/>
          <w:sz w:val="18"/>
          <w:szCs w:val="18"/>
        </w:rPr>
        <w:t xml:space="preserve">}, [clearTimer]);</w:t>
      </w:r>
    </w:p>
    <w:p>
      <w:pPr>
        <w:spacing w:after="0" w:before="120"/>
      </w:pPr>
      <w:r>
        <w:t xml:space="preserve"/>
      </w:r>
    </w:p>
    <w:p>
      <w:pPr>
        <w:spacing w:after="60" w:before="60"/>
      </w:pPr>
      <w:r>
        <w:rPr>
          <w:rFonts w:ascii="Arial" w:cs="Arial" w:eastAsia="Arial" w:hAnsi="Arial"/>
          <w:color w:val="475569"/>
          <w:sz w:val="20"/>
          <w:szCs w:val="20"/>
        </w:rPr>
        <w:t xml:space="preserve">Add resumeRecording():</w:t>
      </w:r>
    </w:p>
    <w:p>
      <w:pPr>
        <w:spacing w:after="40" w:before="40"/>
        <w:ind w:left="360"/>
      </w:pPr>
      <w:r>
        <w:rPr>
          <w:rFonts w:ascii="Courier New" w:cs="Courier New" w:eastAsia="Courier New" w:hAnsi="Courier New"/>
          <w:color w:val="1E293B"/>
          <w:sz w:val="18"/>
          <w:szCs w:val="18"/>
        </w:rPr>
        <w:t xml:space="preserve">const resumeRecording = useCallback(() =&gt; {</w:t>
      </w:r>
    </w:p>
    <w:p>
      <w:pPr>
        <w:spacing w:after="40" w:before="40"/>
        <w:ind w:left="360"/>
      </w:pPr>
      <w:r>
        <w:rPr>
          <w:rFonts w:ascii="Courier New" w:cs="Courier New" w:eastAsia="Courier New" w:hAnsi="Courier New"/>
          <w:color w:val="1E293B"/>
          <w:sz w:val="18"/>
          <w:szCs w:val="18"/>
        </w:rPr>
        <w:t xml:space="preserve">  if (stateRef.current !== "paused") return;</w:t>
      </w:r>
    </w:p>
    <w:p>
      <w:pPr>
        <w:spacing w:after="40" w:before="40"/>
        <w:ind w:left="360"/>
      </w:pPr>
      <w:r>
        <w:rPr>
          <w:rFonts w:ascii="Courier New" w:cs="Courier New" w:eastAsia="Courier New" w:hAnsi="Courier New"/>
          <w:color w:val="1E293B"/>
          <w:sz w:val="18"/>
          <w:szCs w:val="18"/>
        </w:rPr>
        <w:t xml:space="preserve">  recorderRef.current?.resume();   // MediaRecorder.resume()</w:t>
      </w:r>
    </w:p>
    <w:p>
      <w:pPr>
        <w:spacing w:after="40" w:before="40"/>
        <w:ind w:left="360"/>
      </w:pPr>
      <w:r>
        <w:rPr>
          <w:rFonts w:ascii="Courier New" w:cs="Courier New" w:eastAsia="Courier New" w:hAnsi="Courier New"/>
          <w:color w:val="1E293B"/>
          <w:sz w:val="18"/>
          <w:szCs w:val="18"/>
        </w:rPr>
        <w:t xml:space="preserve">  startTimer();                    // restart the interval, continuing from elapsed</w:t>
      </w:r>
    </w:p>
    <w:p>
      <w:pPr>
        <w:spacing w:after="40" w:before="40"/>
        <w:ind w:left="360"/>
      </w:pPr>
      <w:r>
        <w:rPr>
          <w:rFonts w:ascii="Courier New" w:cs="Courier New" w:eastAsia="Courier New" w:hAnsi="Courier New"/>
          <w:color w:val="1E293B"/>
          <w:sz w:val="18"/>
          <w:szCs w:val="18"/>
        </w:rPr>
        <w:t xml:space="preserve">  setState("recording");</w:t>
      </w:r>
    </w:p>
    <w:p>
      <w:pPr>
        <w:spacing w:after="40" w:before="40"/>
        <w:ind w:left="360"/>
      </w:pPr>
      <w:r>
        <w:rPr>
          <w:rFonts w:ascii="Courier New" w:cs="Courier New" w:eastAsia="Courier New" w:hAnsi="Courier New"/>
          <w:color w:val="1E293B"/>
          <w:sz w:val="18"/>
          <w:szCs w:val="18"/>
        </w:rPr>
        <w:t xml:space="preserve">}, [startTimer]);</w:t>
      </w:r>
    </w:p>
    <w:p>
      <w:pPr>
        <w:spacing w:after="0" w:before="120"/>
      </w:pPr>
      <w:r>
        <w:t xml:space="preserve"/>
      </w:r>
    </w:p>
    <w:p>
      <w:pPr>
        <w:spacing w:after="60" w:before="60"/>
      </w:pPr>
      <w:r>
        <w:rPr>
          <w:rFonts w:ascii="Arial" w:cs="Arial" w:eastAsia="Arial" w:hAnsi="Arial"/>
          <w:color w:val="475569"/>
          <w:sz w:val="20"/>
          <w:szCs w:val="20"/>
        </w:rPr>
        <w:t xml:space="preserve">Fix stopRecording guard (currently only checks "recording"):</w:t>
      </w:r>
    </w:p>
    <w:p>
      <w:pPr>
        <w:spacing w:after="40" w:before="40"/>
        <w:ind w:left="360"/>
      </w:pPr>
      <w:r>
        <w:rPr>
          <w:rFonts w:ascii="Courier New" w:cs="Courier New" w:eastAsia="Courier New" w:hAnsi="Courier New"/>
          <w:color w:val="1E293B"/>
          <w:sz w:val="18"/>
          <w:szCs w:val="18"/>
        </w:rPr>
        <w:t xml:space="preserve">// BEFORE</w:t>
      </w:r>
    </w:p>
    <w:p>
      <w:pPr>
        <w:spacing w:after="40" w:before="40"/>
        <w:ind w:left="360"/>
      </w:pPr>
      <w:r>
        <w:rPr>
          <w:rFonts w:ascii="Courier New" w:cs="Courier New" w:eastAsia="Courier New" w:hAnsi="Courier New"/>
          <w:color w:val="1E293B"/>
          <w:sz w:val="18"/>
          <w:szCs w:val="18"/>
        </w:rPr>
        <w:t xml:space="preserve">if (stateRef.current !== "recording") return;</w:t>
      </w:r>
    </w:p>
    <w:p>
      <w:pPr>
        <w:spacing w:after="40" w:before="40"/>
        <w:ind w:left="360"/>
      </w:pPr>
      <w:r>
        <w:rPr>
          <w:rFonts w:ascii="Courier New" w:cs="Courier New" w:eastAsia="Courier New" w:hAnsi="Courier New"/>
          <w:color w:val="1E293B"/>
          <w:sz w:val="18"/>
          <w:szCs w:val="18"/>
        </w:rPr>
        <w:t xml:space="preserve">// AFTER</w:t>
      </w:r>
    </w:p>
    <w:p>
      <w:pPr>
        <w:spacing w:after="40" w:before="40"/>
        <w:ind w:left="360"/>
      </w:pPr>
      <w:r>
        <w:rPr>
          <w:rFonts w:ascii="Courier New" w:cs="Courier New" w:eastAsia="Courier New" w:hAnsi="Courier New"/>
          <w:color w:val="1E293B"/>
          <w:sz w:val="18"/>
          <w:szCs w:val="18"/>
        </w:rPr>
        <w:t xml:space="preserve">if (stateRef.current !== "recording" &amp;&amp; stateRef.current !== "paused") return;</w:t>
      </w:r>
    </w:p>
    <w:p>
      <w:pPr>
        <w:spacing w:after="0" w:before="120"/>
      </w:pPr>
      <w:r>
        <w:t xml:space="preserve"/>
      </w:r>
    </w:p>
    <w:p>
      <w:pPr>
        <w:spacing w:after="60" w:before="60"/>
      </w:pPr>
      <w:r>
        <w:rPr>
          <w:rFonts w:ascii="Arial" w:cs="Arial" w:eastAsia="Arial" w:hAnsi="Arial"/>
          <w:color w:val="475569"/>
          <w:sz w:val="20"/>
          <w:szCs w:val="20"/>
        </w:rPr>
        <w:t xml:space="preserve">Add onerror handler in startRecording, after recorder instantiation:</w:t>
      </w:r>
    </w:p>
    <w:p>
      <w:pPr>
        <w:spacing w:after="40" w:before="40"/>
        <w:ind w:left="360"/>
      </w:pPr>
      <w:r>
        <w:rPr>
          <w:rFonts w:ascii="Courier New" w:cs="Courier New" w:eastAsia="Courier New" w:hAnsi="Courier New"/>
          <w:color w:val="1E293B"/>
          <w:sz w:val="18"/>
          <w:szCs w:val="18"/>
        </w:rPr>
        <w:t xml:space="preserve">recorder.onerror = () =&gt; {</w:t>
      </w:r>
    </w:p>
    <w:p>
      <w:pPr>
        <w:spacing w:after="40" w:before="40"/>
        <w:ind w:left="360"/>
      </w:pPr>
      <w:r>
        <w:rPr>
          <w:rFonts w:ascii="Courier New" w:cs="Courier New" w:eastAsia="Courier New" w:hAnsi="Courier New"/>
          <w:color w:val="1E293B"/>
          <w:sz w:val="18"/>
          <w:szCs w:val="18"/>
        </w:rPr>
        <w:t xml:space="preserve">  clearTimer();</w:t>
      </w:r>
    </w:p>
    <w:p>
      <w:pPr>
        <w:spacing w:after="40" w:before="40"/>
        <w:ind w:left="360"/>
      </w:pPr>
      <w:r>
        <w:rPr>
          <w:rFonts w:ascii="Courier New" w:cs="Courier New" w:eastAsia="Courier New" w:hAnsi="Courier New"/>
          <w:color w:val="1E293B"/>
          <w:sz w:val="18"/>
          <w:szCs w:val="18"/>
        </w:rPr>
        <w:t xml:space="preserve">  setState("error");</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Export: startRecording, pauseRecording, resumeRecording, stopRecording, state, elapsedSeconds, error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useVoiceTranscription.ts — Job-Based Tracking</w:t>
            </w:r>
          </w:p>
          <w:p>
            <w:pPr>
              <w:spacing w:after="0" w:before="0"/>
            </w:pPr>
            <w:r>
              <w:rPr>
                <w:rFonts w:ascii="Arial" w:cs="Arial" w:eastAsia="Arial" w:hAnsi="Arial"/>
                <w:i/>
                <w:iCs/>
                <w:color w:val="475569"/>
                <w:sz w:val="17"/>
                <w:szCs w:val="17"/>
              </w:rPr>
              <w:t xml:space="preserve">Files: hooks/voice/useVoiceTranscription.ts</w:t>
            </w:r>
          </w:p>
        </w:tc>
      </w:tr>
    </w:tbl>
    <w:p>
      <w:pPr>
        <w:spacing w:after="0" w:before="120"/>
      </w:pPr>
      <w:r>
        <w:t xml:space="preserve"/>
      </w:r>
    </w:p>
    <w:p>
      <w:pPr>
        <w:spacing w:after="60" w:before="60"/>
      </w:pPr>
      <w:r>
        <w:rPr>
          <w:rFonts w:ascii="Arial" w:cs="Arial" w:eastAsia="Arial" w:hAnsi="Arial"/>
          <w:color w:val="475569"/>
          <w:sz w:val="20"/>
          <w:szCs w:val="20"/>
        </w:rPr>
        <w:t xml:space="preserve">Replace single isTranscribing / result state with job map:</w:t>
      </w:r>
    </w:p>
    <w:p>
      <w:pPr>
        <w:spacing w:after="40" w:before="40"/>
        <w:ind w:left="360"/>
      </w:pPr>
      <w:r>
        <w:rPr>
          <w:rFonts w:ascii="Courier New" w:cs="Courier New" w:eastAsia="Courier New" w:hAnsi="Courier New"/>
          <w:color w:val="1E293B"/>
          <w:sz w:val="18"/>
          <w:szCs w:val="18"/>
        </w:rPr>
        <w:t xml:space="preserve">const [jobs, setJobs] = useState&lt;Record&lt;string, TranscriptionJob&gt;&gt;({});</w:t>
      </w:r>
    </w:p>
    <w:p>
      <w:pPr>
        <w:spacing w:after="0" w:before="120"/>
      </w:pPr>
      <w:r>
        <w:t xml:space="preserve"/>
      </w:r>
    </w:p>
    <w:p>
      <w:pPr>
        <w:spacing w:after="60" w:before="60"/>
      </w:pPr>
      <w:r>
        <w:rPr>
          <w:rFonts w:ascii="Arial" w:cs="Arial" w:eastAsia="Arial" w:hAnsi="Arial"/>
          <w:color w:val="475569"/>
          <w:sz w:val="20"/>
          <w:szCs w:val="20"/>
        </w:rPr>
        <w:t xml:space="preserve">Each transcribe() call:</w:t>
      </w:r>
    </w:p>
    <w:p>
      <w:pPr>
        <w:pStyle w:val="ListParagraph"/>
        <w:numPr>
          <w:ilvl w:val="0"/>
          <w:numId w:val="2"/>
        </w:numPr>
        <w:spacing w:after="40" w:before="40"/>
      </w:pPr>
      <w:r>
        <w:rPr>
          <w:rFonts w:ascii="Arial" w:cs="Arial" w:eastAsia="Arial" w:hAnsi="Arial"/>
          <w:color w:val="475569"/>
          <w:sz w:val="20"/>
          <w:szCs w:val="20"/>
        </w:rPr>
        <w:t xml:space="preserve">Generates a local jobId (uuid or Date.now())</w:t>
      </w:r>
    </w:p>
    <w:p>
      <w:pPr>
        <w:pStyle w:val="ListParagraph"/>
        <w:numPr>
          <w:ilvl w:val="0"/>
          <w:numId w:val="2"/>
        </w:numPr>
        <w:spacing w:after="40" w:before="40"/>
      </w:pPr>
      <w:r>
        <w:rPr>
          <w:rFonts w:ascii="Arial" w:cs="Arial" w:eastAsia="Arial" w:hAnsi="Arial"/>
          <w:color w:val="475569"/>
          <w:sz w:val="20"/>
          <w:szCs w:val="20"/>
        </w:rPr>
        <w:t xml:space="preserve">Inserts { jobId, status: "uploading" } into the jobs map immediately</w:t>
      </w:r>
    </w:p>
    <w:p>
      <w:pPr>
        <w:pStyle w:val="ListParagraph"/>
        <w:numPr>
          <w:ilvl w:val="0"/>
          <w:numId w:val="2"/>
        </w:numPr>
        <w:spacing w:after="40" w:before="40"/>
      </w:pPr>
      <w:r>
        <w:rPr>
          <w:rFonts w:ascii="Arial" w:cs="Arial" w:eastAsia="Arial" w:hAnsi="Arial"/>
          <w:color w:val="475569"/>
          <w:sz w:val="20"/>
          <w:szCs w:val="20"/>
        </w:rPr>
        <w:t xml:space="preserve">Calls the module-level executeTranscriptionJob() helper async</w:t>
      </w:r>
    </w:p>
    <w:p>
      <w:pPr>
        <w:pStyle w:val="ListParagraph"/>
        <w:numPr>
          <w:ilvl w:val="0"/>
          <w:numId w:val="2"/>
        </w:numPr>
        <w:spacing w:after="40" w:before="40"/>
      </w:pPr>
      <w:r>
        <w:rPr>
          <w:rFonts w:ascii="Arial" w:cs="Arial" w:eastAsia="Arial" w:hAnsi="Arial"/>
          <w:color w:val="475569"/>
          <w:sz w:val="20"/>
          <w:szCs w:val="20"/>
        </w:rPr>
        <w:t xml:space="preserve">Returns the jobId to the caller</w:t>
      </w:r>
    </w:p>
    <w:p>
      <w:pPr>
        <w:spacing w:after="0" w:before="120"/>
      </w:pPr>
      <w:r>
        <w:t xml:space="preserve"/>
      </w:r>
    </w:p>
    <w:p>
      <w:pPr>
        <w:spacing w:after="60" w:before="60"/>
      </w:pPr>
      <w:r>
        <w:rPr>
          <w:rFonts w:ascii="Arial" w:cs="Arial" w:eastAsia="Arial" w:hAnsi="Arial"/>
          <w:color w:val="475569"/>
          <w:sz w:val="20"/>
          <w:szCs w:val="20"/>
        </w:rPr>
        <w:t xml:space="preserve">Extract the 130-line upload/submit/poll logic into a module-level helper to keep the hook readable:</w:t>
      </w:r>
    </w:p>
    <w:p>
      <w:pPr>
        <w:spacing w:after="40" w:before="40"/>
        <w:ind w:left="360"/>
      </w:pPr>
      <w:r>
        <w:rPr>
          <w:rFonts w:ascii="Courier New" w:cs="Courier New" w:eastAsia="Courier New" w:hAnsi="Courier New"/>
          <w:color w:val="1E293B"/>
          <w:sz w:val="18"/>
          <w:szCs w:val="18"/>
        </w:rPr>
        <w:t xml:space="preserve">// Module-level, outside the hook</w:t>
      </w:r>
    </w:p>
    <w:p>
      <w:pPr>
        <w:spacing w:after="40" w:before="40"/>
        <w:ind w:left="360"/>
      </w:pPr>
      <w:r>
        <w:rPr>
          <w:rFonts w:ascii="Courier New" w:cs="Courier New" w:eastAsia="Courier New" w:hAnsi="Courier New"/>
          <w:color w:val="1E293B"/>
          <w:sz w:val="18"/>
          <w:szCs w:val="18"/>
        </w:rPr>
        <w:t xml:space="preserve">async function executeTranscriptionJob(</w:t>
      </w:r>
    </w:p>
    <w:p>
      <w:pPr>
        <w:spacing w:after="40" w:before="40"/>
        <w:ind w:left="360"/>
      </w:pPr>
      <w:r>
        <w:rPr>
          <w:rFonts w:ascii="Courier New" w:cs="Courier New" w:eastAsia="Courier New" w:hAnsi="Courier New"/>
          <w:color w:val="1E293B"/>
          <w:sz w:val="18"/>
          <w:szCs w:val="18"/>
        </w:rPr>
        <w:t xml:space="preserve">  jobId: string,</w:t>
      </w:r>
    </w:p>
    <w:p>
      <w:pPr>
        <w:spacing w:after="40" w:before="40"/>
        <w:ind w:left="360"/>
      </w:pPr>
      <w:r>
        <w:rPr>
          <w:rFonts w:ascii="Courier New" w:cs="Courier New" w:eastAsia="Courier New" w:hAnsi="Courier New"/>
          <w:color w:val="1E293B"/>
          <w:sz w:val="18"/>
          <w:szCs w:val="18"/>
        </w:rPr>
        <w:t xml:space="preserve">  vars: TranscribeVars,</w:t>
      </w:r>
    </w:p>
    <w:p>
      <w:pPr>
        <w:spacing w:after="40" w:before="40"/>
        <w:ind w:left="360"/>
      </w:pPr>
      <w:r>
        <w:rPr>
          <w:rFonts w:ascii="Courier New" w:cs="Courier New" w:eastAsia="Courier New" w:hAnsi="Courier New"/>
          <w:color w:val="1E293B"/>
          <w:sz w:val="18"/>
          <w:szCs w:val="18"/>
        </w:rPr>
        <w:t xml:space="preserve">  onUpdate: (update: Partial&lt;TranscriptionJob&gt;) =&gt; void,</w:t>
      </w:r>
    </w:p>
    <w:p>
      <w:pPr>
        <w:spacing w:after="40" w:before="40"/>
        <w:ind w:left="360"/>
      </w:pPr>
      <w:r>
        <w:rPr>
          <w:rFonts w:ascii="Courier New" w:cs="Courier New" w:eastAsia="Courier New" w:hAnsi="Courier New"/>
          <w:color w:val="1E293B"/>
          <w:sz w:val="18"/>
          <w:szCs w:val="18"/>
        </w:rPr>
        <w:t xml:space="preserve">): Promise&lt;void&gt; { /* upload → submit → poll → resolve */ }</w:t>
      </w:r>
    </w:p>
    <w:p>
      <w:pPr>
        <w:spacing w:after="0" w:before="120"/>
      </w:pPr>
      <w:r>
        <w:t xml:space="preserve"/>
      </w:r>
    </w:p>
    <w:p>
      <w:pPr>
        <w:spacing w:after="60" w:before="60"/>
      </w:pPr>
      <w:r>
        <w:rPr>
          <w:rFonts w:ascii="Arial" w:cs="Arial" w:eastAsia="Arial" w:hAnsi="Arial"/>
          <w:color w:val="475569"/>
          <w:sz w:val="20"/>
          <w:szCs w:val="20"/>
        </w:rPr>
        <w:t xml:space="preserve">Derive hasActiveJobs from the jobs map:</w:t>
      </w:r>
    </w:p>
    <w:p>
      <w:pPr>
        <w:spacing w:after="40" w:before="40"/>
        <w:ind w:left="360"/>
      </w:pPr>
      <w:r>
        <w:rPr>
          <w:rFonts w:ascii="Courier New" w:cs="Courier New" w:eastAsia="Courier New" w:hAnsi="Courier New"/>
          <w:color w:val="1E293B"/>
          <w:sz w:val="18"/>
          <w:szCs w:val="18"/>
        </w:rPr>
        <w:t xml:space="preserve">const hasActiveJobs = Object.values(jobs).some(j =&gt; j.status !== 'done' &amp;&amp; j.status !== 'error');</w:t>
      </w:r>
    </w:p>
    <w:p>
      <w:pPr>
        <w:spacing w:after="0" w:before="120"/>
      </w:pPr>
      <w:r>
        <w:t xml:space="preserve"/>
      </w:r>
    </w:p>
    <w:p>
      <w:pPr>
        <w:spacing w:after="60" w:before="60"/>
      </w:pPr>
      <w:r>
        <w:rPr>
          <w:rFonts w:ascii="Arial" w:cs="Arial" w:eastAsia="Arial" w:hAnsi="Arial"/>
          <w:color w:val="475569"/>
          <w:sz w:val="20"/>
          <w:szCs w:val="20"/>
        </w:rPr>
        <w:t xml:space="preserve">Export: transcribe, jobs, hasActiveJobs, resetTranscription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2"/>
              <w:bottom w:val="none" w:color="FFFFFF" w:sz="0"/>
              <w:right w:val="none" w:color="FFFFFF" w:sz="0"/>
            </w:tcBorders>
            <w:shd w:fill="FEF3C7" w:val="clear"/>
            <w:tcMar>
              <w:top w:type="dxa" w:w="100"/>
              <w:left w:type="dxa" w:w="200"/>
              <w:bottom w:type="dxa" w:w="100"/>
              <w:right w:type="dxa" w:w="120"/>
            </w:tcMar>
          </w:tcPr>
          <w:p>
            <w:pPr>
              <w:spacing w:after="0" w:before="0"/>
            </w:pPr>
            <w:r>
              <w:rPr>
                <w:rFonts w:ascii="Arial" w:cs="Arial" w:eastAsia="Arial" w:hAnsi="Arial"/>
                <w:b/>
                <w:bCs/>
                <w:color w:val="B45309"/>
                <w:sz w:val="19"/>
                <w:szCs w:val="19"/>
              </w:rPr>
              <w:t xml:space="preserve">DECISION  </w:t>
            </w:r>
            <w:r>
              <w:rPr>
                <w:rFonts w:ascii="Arial" w:cs="Arial" w:eastAsia="Arial" w:hAnsi="Arial"/>
                <w:color w:val="1E293B"/>
                <w:sz w:val="19"/>
                <w:szCs w:val="19"/>
              </w:rPr>
              <w:t xml:space="preserve">Remove cancelJob from the exported API. There is no UI element that calls it. Dead exports become technical debt. If cancellation is needed later, add it with a UI trigger at that time.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DictationZone.tsx — Tap-to-Toggle UI</w:t>
            </w:r>
          </w:p>
          <w:p>
            <w:pPr>
              <w:spacing w:after="0" w:before="0"/>
            </w:pPr>
            <w:r>
              <w:rPr>
                <w:rFonts w:ascii="Arial" w:cs="Arial" w:eastAsia="Arial" w:hAnsi="Arial"/>
                <w:i/>
                <w:iCs/>
                <w:color w:val="475569"/>
                <w:sz w:val="17"/>
                <w:szCs w:val="17"/>
              </w:rPr>
              <w:t xml:space="preserve">Files: components/today/DictationZone.tsx</w:t>
            </w:r>
          </w:p>
        </w:tc>
      </w:tr>
    </w:tbl>
    <w:p>
      <w:pPr>
        <w:spacing w:after="0" w:before="120"/>
      </w:pPr>
      <w:r>
        <w:t xml:space="preserve"/>
      </w:r>
    </w:p>
    <w:p>
      <w:pPr>
        <w:spacing w:after="60" w:before="60"/>
      </w:pPr>
      <w:r>
        <w:rPr>
          <w:rFonts w:ascii="Arial" w:cs="Arial" w:eastAsia="Arial" w:hAnsi="Arial"/>
          <w:color w:val="475569"/>
          <w:sz w:val="20"/>
          <w:szCs w:val="20"/>
        </w:rPr>
        <w:t xml:space="preserve">Remove entirely:</w:t>
      </w:r>
    </w:p>
    <w:p>
      <w:pPr>
        <w:pStyle w:val="ListParagraph"/>
        <w:numPr>
          <w:ilvl w:val="0"/>
          <w:numId w:val="2"/>
        </w:numPr>
        <w:spacing w:after="40" w:before="40"/>
      </w:pPr>
      <w:r>
        <w:rPr>
          <w:rFonts w:ascii="Arial" w:cs="Arial" w:eastAsia="Arial" w:hAnsi="Arial"/>
          <w:color w:val="475569"/>
          <w:sz w:val="20"/>
          <w:szCs w:val="20"/>
        </w:rPr>
        <w:t xml:space="preserve">isTouchPrimary() detection</w:t>
      </w:r>
    </w:p>
    <w:p>
      <w:pPr>
        <w:pStyle w:val="ListParagraph"/>
        <w:numPr>
          <w:ilvl w:val="0"/>
          <w:numId w:val="2"/>
        </w:numPr>
        <w:spacing w:after="40" w:before="40"/>
      </w:pPr>
      <w:r>
        <w:rPr>
          <w:rFonts w:ascii="Arial" w:cs="Arial" w:eastAsia="Arial" w:hAnsi="Arial"/>
          <w:color w:val="475569"/>
          <w:sz w:val="20"/>
          <w:szCs w:val="20"/>
        </w:rPr>
        <w:t xml:space="preserve">Hold-gesture logic (pointerdown / pointerup / pointermove handlers)</w:t>
      </w:r>
    </w:p>
    <w:p>
      <w:pPr>
        <w:pStyle w:val="ListParagraph"/>
        <w:numPr>
          <w:ilvl w:val="0"/>
          <w:numId w:val="2"/>
        </w:numPr>
        <w:spacing w:after="40" w:before="40"/>
      </w:pPr>
      <w:r>
        <w:rPr>
          <w:rFonts w:ascii="Arial" w:cs="Arial" w:eastAsia="Arial" w:hAnsi="Arial"/>
          <w:color w:val="475569"/>
          <w:sz w:val="20"/>
          <w:szCs w:val="20"/>
        </w:rPr>
        <w:t xml:space="preserve">Any longpress timers</w:t>
      </w:r>
    </w:p>
    <w:p>
      <w:pPr>
        <w:spacing w:after="0" w:before="120"/>
      </w:pPr>
      <w:r>
        <w:t xml:space="preserve"/>
      </w:r>
    </w:p>
    <w:p>
      <w:pPr>
        <w:spacing w:after="60" w:before="60"/>
      </w:pPr>
      <w:r>
        <w:rPr>
          <w:rFonts w:ascii="Arial" w:cs="Arial" w:eastAsia="Arial" w:hAnsi="Arial"/>
          <w:color w:val="475569"/>
          <w:sz w:val="20"/>
          <w:szCs w:val="20"/>
        </w:rPr>
        <w:t xml:space="preserve">Replace with tap-to-toggle state machine rendering: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Recorder State</w:t>
            </w:r>
          </w:p>
        </w:tc>
        <w:tc>
          <w:tcPr>
            <w:tcW w:type="dxa" w:w="6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Rendered UI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idle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"Tap to Dictate" button → calls startRecording()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requesting_permission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Compact spinner, no button, label "Requesting mic…"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recording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Elapsed timer (MM:SS, counting) + "Pause" button → pauseRecording()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paused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Frozen timer (MM:SS, held) + "Continue" button + "Done" button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error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Existing error message UI — no changes</w:t>
            </w:r>
          </w:p>
        </w:tc>
      </w:tr>
    </w:tbl>
    <w:p>
      <w:pPr>
        <w:spacing w:after="0" w:before="160"/>
      </w:pPr>
      <w:r>
        <w:t xml:space="preserve"/>
      </w:r>
    </w:p>
    <w:p>
      <w:pPr>
        <w:spacing w:after="60" w:before="60"/>
      </w:pPr>
      <w:r>
        <w:rPr>
          <w:rFonts w:ascii="Arial" w:cs="Arial" w:eastAsia="Arial" w:hAnsi="Arial"/>
          <w:color w:val="475569"/>
          <w:sz w:val="20"/>
          <w:szCs w:val="20"/>
        </w:rPr>
        <w:t xml:space="preserve">Add non-blocking processing indicator above the button:</w:t>
      </w:r>
    </w:p>
    <w:p>
      <w:pPr>
        <w:spacing w:after="40" w:before="40"/>
        <w:ind w:left="360"/>
      </w:pPr>
      <w:r>
        <w:rPr>
          <w:rFonts w:ascii="Courier New" w:cs="Courier New" w:eastAsia="Courier New" w:hAnsi="Courier New"/>
          <w:color w:val="1E293B"/>
          <w:sz w:val="18"/>
          <w:szCs w:val="18"/>
        </w:rPr>
        <w:t xml:space="preserve">{hasActiveJobs &amp;&amp; (</w:t>
      </w:r>
    </w:p>
    <w:p>
      <w:pPr>
        <w:spacing w:after="40" w:before="40"/>
        <w:ind w:left="360"/>
      </w:pPr>
      <w:r>
        <w:rPr>
          <w:rFonts w:ascii="Courier New" w:cs="Courier New" w:eastAsia="Courier New" w:hAnsi="Courier New"/>
          <w:color w:val="1E293B"/>
          <w:sz w:val="18"/>
          <w:szCs w:val="18"/>
        </w:rPr>
        <w:t xml:space="preserve">  &lt;div className="flex items-center gap-2 text-sm text-muted-foreground mb-2"&gt;</w:t>
      </w:r>
    </w:p>
    <w:p>
      <w:pPr>
        <w:spacing w:after="40" w:before="40"/>
        <w:ind w:left="360"/>
      </w:pPr>
      <w:r>
        <w:rPr>
          <w:rFonts w:ascii="Courier New" w:cs="Courier New" w:eastAsia="Courier New" w:hAnsi="Courier New"/>
          <w:color w:val="1E293B"/>
          <w:sz w:val="18"/>
          <w:szCs w:val="18"/>
        </w:rPr>
        <w:t xml:space="preserve">    &lt;Spinner size="sm" /&gt;</w:t>
      </w:r>
    </w:p>
    <w:p>
      <w:pPr>
        <w:spacing w:after="40" w:before="40"/>
        <w:ind w:left="360"/>
      </w:pPr>
      <w:r>
        <w:rPr>
          <w:rFonts w:ascii="Courier New" w:cs="Courier New" w:eastAsia="Courier New" w:hAnsi="Courier New"/>
          <w:color w:val="1E293B"/>
          <w:sz w:val="18"/>
          <w:szCs w:val="18"/>
        </w:rPr>
        <w:t xml:space="preserve">    &lt;span&gt;Processing dictation…&lt;/span&gt;</w:t>
      </w:r>
    </w:p>
    <w:p>
      <w:pPr>
        <w:spacing w:after="40" w:before="40"/>
        <w:ind w:left="360"/>
      </w:pPr>
      <w:r>
        <w:rPr>
          <w:rFonts w:ascii="Courier New" w:cs="Courier New" w:eastAsia="Courier New" w:hAnsi="Courier New"/>
          <w:color w:val="1E293B"/>
          <w:sz w:val="18"/>
          <w:szCs w:val="18"/>
        </w:rPr>
        <w:t xml:space="preserve">  &lt;/div&gt;</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The dictation button must remain visible and functional when hasActiveJobs is true. Never hide or disable it during processing.</w:t>
      </w:r>
    </w:p>
    <w:p>
      <w:pPr>
        <w:spacing w:after="0" w:before="120"/>
      </w:pPr>
      <w:r>
        <w:t xml:space="preserve"/>
      </w:r>
    </w:p>
    <w:p>
      <w:pPr>
        <w:spacing w:after="60" w:before="60"/>
      </w:pPr>
      <w:r>
        <w:rPr>
          <w:rFonts w:ascii="Arial" w:cs="Arial" w:eastAsia="Arial" w:hAnsi="Arial"/>
          <w:color w:val="475569"/>
          <w:sz w:val="20"/>
          <w:szCs w:val="20"/>
        </w:rPr>
        <w:t xml:space="preserve">onSuccess callback:</w:t>
      </w:r>
    </w:p>
    <w:p>
      <w:pPr>
        <w:spacing w:after="40" w:before="40"/>
        <w:ind w:left="360"/>
      </w:pPr>
      <w:r>
        <w:rPr>
          <w:rFonts w:ascii="Courier New" w:cs="Courier New" w:eastAsia="Courier New" w:hAnsi="Courier New"/>
          <w:color w:val="1E293B"/>
          <w:sz w:val="18"/>
          <w:szCs w:val="18"/>
        </w:rPr>
        <w:t xml:space="preserve">toast.success("Consultation notes ready!", {</w:t>
      </w:r>
    </w:p>
    <w:p>
      <w:pPr>
        <w:spacing w:after="40" w:before="40"/>
        <w:ind w:left="360"/>
      </w:pPr>
      <w:r>
        <w:rPr>
          <w:rFonts w:ascii="Courier New" w:cs="Courier New" w:eastAsia="Courier New" w:hAnsi="Courier New"/>
          <w:color w:val="1E293B"/>
          <w:sz w:val="18"/>
          <w:szCs w:val="18"/>
        </w:rPr>
        <w:t xml:space="preserve">  action: { label: "View", onClick: () =&gt; scrollToReview() },</w:t>
      </w:r>
    </w:p>
    <w:p>
      <w:pPr>
        <w:spacing w:after="40" w:before="40"/>
        <w:ind w:left="360"/>
      </w:pPr>
      <w:r>
        <w:rPr>
          <w:rFonts w:ascii="Courier New" w:cs="Courier New" w:eastAsia="Courier New" w:hAnsi="Courier New"/>
          <w:color w:val="1E293B"/>
          <w:sz w:val="18"/>
          <w:szCs w:val="18"/>
        </w:rPr>
        <w:t xml:space="preserve">  duration: 8000,</w:t>
      </w:r>
    </w:p>
    <w:p>
      <w:pPr>
        <w:spacing w:after="40" w:before="40"/>
        <w:ind w:left="360"/>
      </w:pPr>
      <w:r>
        <w:rPr>
          <w:rFonts w:ascii="Courier New" w:cs="Courier New" w:eastAsia="Courier New" w:hAnsi="Courier New"/>
          <w:color w:val="1E293B"/>
          <w:sz w:val="18"/>
          <w:szCs w:val="18"/>
        </w:rPr>
        <w:t xml:space="preserv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EncounterCanvas.tsx — Wire fieldConfidence</w:t>
            </w:r>
          </w:p>
          <w:p>
            <w:pPr>
              <w:spacing w:after="0" w:before="0"/>
            </w:pPr>
            <w:r>
              <w:rPr>
                <w:rFonts w:ascii="Arial" w:cs="Arial" w:eastAsia="Arial" w:hAnsi="Arial"/>
                <w:i/>
                <w:iCs/>
                <w:color w:val="475569"/>
                <w:sz w:val="17"/>
                <w:szCs w:val="17"/>
              </w:rPr>
              <w:t xml:space="preserve">Files: components/today/EncounterCanvas.tsx</w:t>
            </w:r>
          </w:p>
        </w:tc>
      </w:tr>
    </w:tbl>
    <w:p>
      <w:pPr>
        <w:spacing w:after="0" w:before="120"/>
      </w:pPr>
      <w:r>
        <w:t xml:space="preserve"/>
      </w:r>
    </w:p>
    <w:p>
      <w:pPr>
        <w:spacing w:after="60" w:before="60"/>
      </w:pPr>
      <w:r>
        <w:rPr>
          <w:rFonts w:ascii="Arial" w:cs="Arial" w:eastAsia="Arial" w:hAnsi="Arial"/>
          <w:color w:val="475569"/>
          <w:sz w:val="20"/>
          <w:szCs w:val="20"/>
        </w:rPr>
        <w:t xml:space="preserve">In handleStructured (or equivalent handler that receives the transcription result), extract fieldConfidence and store it on EncounterReviewState:</w:t>
      </w:r>
    </w:p>
    <w:p>
      <w:pPr>
        <w:spacing w:after="40" w:before="40"/>
        <w:ind w:left="360"/>
      </w:pPr>
      <w:r>
        <w:rPr>
          <w:rFonts w:ascii="Courier New" w:cs="Courier New" w:eastAsia="Courier New" w:hAnsi="Courier New"/>
          <w:color w:val="1E293B"/>
          <w:sz w:val="18"/>
          <w:szCs w:val="18"/>
        </w:rPr>
        <w:t xml:space="preserve">const handleTranscriptionDone = (result: VoiceTranscribeResponse) =&gt; {</w:t>
      </w:r>
    </w:p>
    <w:p>
      <w:pPr>
        <w:spacing w:after="40" w:before="40"/>
        <w:ind w:left="360"/>
      </w:pPr>
      <w:r>
        <w:rPr>
          <w:rFonts w:ascii="Courier New" w:cs="Courier New" w:eastAsia="Courier New" w:hAnsi="Courier New"/>
          <w:color w:val="1E293B"/>
          <w:sz w:val="18"/>
          <w:szCs w:val="18"/>
        </w:rPr>
        <w:t xml:space="preserve">  setReviewState({</w:t>
      </w:r>
    </w:p>
    <w:p>
      <w:pPr>
        <w:spacing w:after="40" w:before="40"/>
        <w:ind w:left="360"/>
      </w:pPr>
      <w:r>
        <w:rPr>
          <w:rFonts w:ascii="Courier New" w:cs="Courier New" w:eastAsia="Courier New" w:hAnsi="Courier New"/>
          <w:color w:val="1E293B"/>
          <w:sz w:val="18"/>
          <w:szCs w:val="18"/>
        </w:rPr>
        <w:t xml:space="preserve">    ...existingState,</w:t>
      </w:r>
    </w:p>
    <w:p>
      <w:pPr>
        <w:spacing w:after="40" w:before="40"/>
        <w:ind w:left="360"/>
      </w:pPr>
      <w:r>
        <w:rPr>
          <w:rFonts w:ascii="Courier New" w:cs="Courier New" w:eastAsia="Courier New" w:hAnsi="Courier New"/>
          <w:color w:val="1E293B"/>
          <w:sz w:val="18"/>
          <w:szCs w:val="18"/>
        </w:rPr>
        <w:t xml:space="preserve">    review: {</w:t>
      </w:r>
    </w:p>
    <w:p>
      <w:pPr>
        <w:spacing w:after="40" w:before="40"/>
        <w:ind w:left="360"/>
      </w:pPr>
      <w:r>
        <w:rPr>
          <w:rFonts w:ascii="Courier New" w:cs="Courier New" w:eastAsia="Courier New" w:hAnsi="Courier New"/>
          <w:color w:val="1E293B"/>
          <w:sz w:val="18"/>
          <w:szCs w:val="18"/>
        </w:rPr>
        <w:t xml:space="preserve">      ...existingReview,</w:t>
      </w:r>
    </w:p>
    <w:p>
      <w:pPr>
        <w:spacing w:after="40" w:before="40"/>
        <w:ind w:left="360"/>
      </w:pPr>
      <w:r>
        <w:rPr>
          <w:rFonts w:ascii="Courier New" w:cs="Courier New" w:eastAsia="Courier New" w:hAnsi="Courier New"/>
          <w:color w:val="1E293B"/>
          <w:sz w:val="18"/>
          <w:szCs w:val="18"/>
        </w:rPr>
        <w:t xml:space="preserve">      structured: result.structured,</w:t>
      </w:r>
    </w:p>
    <w:p>
      <w:pPr>
        <w:spacing w:after="40" w:before="40"/>
        <w:ind w:left="360"/>
      </w:pPr>
      <w:r>
        <w:rPr>
          <w:rFonts w:ascii="Courier New" w:cs="Courier New" w:eastAsia="Courier New" w:hAnsi="Courier New"/>
          <w:color w:val="1E293B"/>
          <w:sz w:val="18"/>
          <w:szCs w:val="18"/>
        </w:rPr>
        <w:t xml:space="preserve">      fieldConfidence: result.fieldConfidence ?? [],  // ← ADD</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Pass fieldConfidence through to ReviewHandoff via props. No other changes to this file.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structureClinicalNotes.ts — computeFieldConfidence()</w:t>
            </w:r>
          </w:p>
          <w:p>
            <w:pPr>
              <w:spacing w:after="0" w:before="0"/>
            </w:pPr>
            <w:r>
              <w:rPr>
                <w:rFonts w:ascii="Arial" w:cs="Arial" w:eastAsia="Arial" w:hAnsi="Arial"/>
                <w:i/>
                <w:iCs/>
                <w:color w:val="475569"/>
                <w:sz w:val="17"/>
                <w:szCs w:val="17"/>
              </w:rPr>
              <w:t xml:space="preserve">Files: lib/voice/structureClinicalNotes.ts</w:t>
            </w:r>
          </w:p>
        </w:tc>
      </w:tr>
    </w:tbl>
    <w:p>
      <w:pPr>
        <w:spacing w:after="0" w:before="120"/>
      </w:pPr>
      <w:r>
        <w:t xml:space="preserve"/>
      </w:r>
    </w:p>
    <w:p>
      <w:pPr>
        <w:spacing w:after="60" w:before="60"/>
      </w:pPr>
      <w:r>
        <w:rPr>
          <w:rFonts w:ascii="Arial" w:cs="Arial" w:eastAsia="Arial" w:hAnsi="Arial"/>
          <w:color w:val="475569"/>
          <w:sz w:val="20"/>
          <w:szCs w:val="20"/>
        </w:rPr>
        <w:t xml:space="preserve">Add exported function after the existing structureClinicalNotes function:</w:t>
      </w:r>
    </w:p>
    <w:p>
      <w:pPr>
        <w:spacing w:after="40" w:before="40"/>
        <w:ind w:left="360"/>
      </w:pPr>
      <w:r>
        <w:rPr>
          <w:rFonts w:ascii="Courier New" w:cs="Courier New" w:eastAsia="Courier New" w:hAnsi="Courier New"/>
          <w:color w:val="1E293B"/>
          <w:sz w:val="18"/>
          <w:szCs w:val="18"/>
        </w:rPr>
        <w:t xml:space="preserve">export function computeFieldConfidence(output: AIStructuredOutput): FieldConfidence[] {</w:t>
      </w:r>
    </w:p>
    <w:p>
      <w:pPr>
        <w:spacing w:after="40" w:before="40"/>
        <w:ind w:left="360"/>
      </w:pPr>
      <w:r>
        <w:rPr>
          <w:rFonts w:ascii="Courier New" w:cs="Courier New" w:eastAsia="Courier New" w:hAnsi="Courier New"/>
          <w:color w:val="1E293B"/>
          <w:sz w:val="18"/>
          <w:szCs w:val="18"/>
        </w:rPr>
        <w:t xml:space="preserve">  const results: FieldConfidence[] = [];</w:t>
      </w:r>
    </w:p>
    <w:p>
      <w:pPr>
        <w:spacing w:after="40" w:before="40"/>
        <w:ind w:left="360"/>
      </w:pPr>
      <w:r>
        <w:rPr>
          <w:rFonts w:ascii="Courier New" w:cs="Courier New" w:eastAsia="Courier New" w:hAnsi="Courier New"/>
          <w:color w:val="1E293B"/>
          <w:sz w:val="18"/>
          <w:szCs w:val="18"/>
        </w:rPr>
        <w:t xml:space="preserve">  const NOT_SPECIFIED = "NOT_SPECIFIED";</w:t>
      </w:r>
    </w:p>
    <w:p>
      <w:pPr>
        <w:spacing w:after="40" w:before="40"/>
        <w:ind w:left="360"/>
      </w:pPr>
      <w:r>
        <w:rPr>
          <w:rFonts w:ascii="Courier New" w:cs="Courier New" w:eastAsia="Courier New" w:hAnsi="Courier New"/>
          <w:color w:val="1E293B"/>
          <w:sz w:val="18"/>
          <w:szCs w:val="18"/>
        </w:rPr>
        <w:t xml:space="preserve"/>
      </w:r>
    </w:p>
    <w:p>
      <w:pPr>
        <w:spacing w:after="40" w:before="40"/>
        <w:ind w:left="360"/>
      </w:pPr>
      <w:r>
        <w:rPr>
          <w:rFonts w:ascii="Courier New" w:cs="Courier New" w:eastAsia="Courier New" w:hAnsi="Courier New"/>
          <w:color w:val="1E293B"/>
          <w:sz w:val="18"/>
          <w:szCs w:val="18"/>
        </w:rPr>
        <w:t xml:space="preserve">  // Top-level fields</w:t>
      </w:r>
    </w:p>
    <w:p>
      <w:pPr>
        <w:spacing w:after="40" w:before="40"/>
        <w:ind w:left="360"/>
      </w:pPr>
      <w:r>
        <w:rPr>
          <w:rFonts w:ascii="Courier New" w:cs="Courier New" w:eastAsia="Courier New" w:hAnsi="Courier New"/>
          <w:color w:val="1E293B"/>
          <w:sz w:val="18"/>
          <w:szCs w:val="18"/>
        </w:rPr>
        <w:t xml:space="preserve">  for (const field of ["symptoms", "diagnosis", "advice"] as const) {</w:t>
      </w:r>
    </w:p>
    <w:p>
      <w:pPr>
        <w:spacing w:after="40" w:before="40"/>
        <w:ind w:left="360"/>
      </w:pPr>
      <w:r>
        <w:rPr>
          <w:rFonts w:ascii="Courier New" w:cs="Courier New" w:eastAsia="Courier New" w:hAnsi="Courier New"/>
          <w:color w:val="1E293B"/>
          <w:sz w:val="18"/>
          <w:szCs w:val="18"/>
        </w:rPr>
        <w:t xml:space="preserve">    const val = output[field];</w:t>
      </w:r>
    </w:p>
    <w:p>
      <w:pPr>
        <w:spacing w:after="40" w:before="40"/>
        <w:ind w:left="360"/>
      </w:pPr>
      <w:r>
        <w:rPr>
          <w:rFonts w:ascii="Courier New" w:cs="Courier New" w:eastAsia="Courier New" w:hAnsi="Courier New"/>
          <w:color w:val="1E293B"/>
          <w:sz w:val="18"/>
          <w:szCs w:val="18"/>
        </w:rPr>
        <w:t xml:space="preserve">    if (!val || val === NOT_SPECIFIED) {</w:t>
      </w:r>
    </w:p>
    <w:p>
      <w:pPr>
        <w:spacing w:after="40" w:before="40"/>
        <w:ind w:left="360"/>
      </w:pPr>
      <w:r>
        <w:rPr>
          <w:rFonts w:ascii="Courier New" w:cs="Courier New" w:eastAsia="Courier New" w:hAnsi="Courier New"/>
          <w:color w:val="1E293B"/>
          <w:sz w:val="18"/>
          <w:szCs w:val="18"/>
        </w:rPr>
        <w:t xml:space="preserve">      results.push({ field, level: "low", reason: "NOT_SPECIFIED" });</w:t>
      </w:r>
    </w:p>
    <w:p>
      <w:pPr>
        <w:spacing w:after="40" w:before="40"/>
        <w:ind w:left="360"/>
      </w:pPr>
      <w:r>
        <w:rPr>
          <w:rFonts w:ascii="Courier New" w:cs="Courier New" w:eastAsia="Courier New" w:hAnsi="Courier New"/>
          <w:color w:val="1E293B"/>
          <w:sz w:val="18"/>
          <w:szCs w:val="18"/>
        </w:rPr>
        <w:t xml:space="preserve">    } else if (val.trim().length &lt; 4) {</w:t>
      </w:r>
    </w:p>
    <w:p>
      <w:pPr>
        <w:spacing w:after="40" w:before="40"/>
        <w:ind w:left="360"/>
      </w:pPr>
      <w:r>
        <w:rPr>
          <w:rFonts w:ascii="Courier New" w:cs="Courier New" w:eastAsia="Courier New" w:hAnsi="Courier New"/>
          <w:color w:val="1E293B"/>
          <w:sz w:val="18"/>
          <w:szCs w:val="18"/>
        </w:rPr>
        <w:t xml:space="preserve">      // &lt; 4 chars is suspicious — URTI, HTN, ARI are fine (4+)</w:t>
      </w:r>
    </w:p>
    <w:p>
      <w:pPr>
        <w:spacing w:after="40" w:before="40"/>
        <w:ind w:left="360"/>
      </w:pPr>
      <w:r>
        <w:rPr>
          <w:rFonts w:ascii="Courier New" w:cs="Courier New" w:eastAsia="Courier New" w:hAnsi="Courier New"/>
          <w:color w:val="1E293B"/>
          <w:sz w:val="18"/>
          <w:szCs w:val="18"/>
        </w:rPr>
        <w:t xml:space="preserve">      results.push({ field, level: "medium", reason: "brief_extraction" });</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 else: high confidence — do not add to results</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w:r>
    </w:p>
    <w:p>
      <w:pPr>
        <w:spacing w:after="40" w:before="40"/>
        <w:ind w:left="360"/>
      </w:pPr>
      <w:r>
        <w:rPr>
          <w:rFonts w:ascii="Courier New" w:cs="Courier New" w:eastAsia="Courier New" w:hAnsi="Courier New"/>
          <w:color w:val="1E293B"/>
          <w:sz w:val="18"/>
          <w:szCs w:val="18"/>
        </w:rPr>
        <w:t xml:space="preserve">  // Prescription fields</w:t>
      </w:r>
    </w:p>
    <w:p>
      <w:pPr>
        <w:spacing w:after="40" w:before="40"/>
        <w:ind w:left="360"/>
      </w:pPr>
      <w:r>
        <w:rPr>
          <w:rFonts w:ascii="Courier New" w:cs="Courier New" w:eastAsia="Courier New" w:hAnsi="Courier New"/>
          <w:color w:val="1E293B"/>
          <w:sz w:val="18"/>
          <w:szCs w:val="18"/>
        </w:rPr>
        <w:t xml:space="preserve">  output.prescriptions.forEach((rx, i) =&gt; {</w:t>
      </w:r>
    </w:p>
    <w:p>
      <w:pPr>
        <w:spacing w:after="40" w:before="40"/>
        <w:ind w:left="360"/>
      </w:pPr>
      <w:r>
        <w:rPr>
          <w:rFonts w:ascii="Courier New" w:cs="Courier New" w:eastAsia="Courier New" w:hAnsi="Courier New"/>
          <w:color w:val="1E293B"/>
          <w:sz w:val="18"/>
          <w:szCs w:val="18"/>
        </w:rPr>
        <w:t xml:space="preserve">    for (const subfield of ["dosage", "frequency", "route"] as const) {</w:t>
      </w:r>
    </w:p>
    <w:p>
      <w:pPr>
        <w:spacing w:after="40" w:before="40"/>
        <w:ind w:left="360"/>
      </w:pPr>
      <w:r>
        <w:rPr>
          <w:rFonts w:ascii="Courier New" w:cs="Courier New" w:eastAsia="Courier New" w:hAnsi="Courier New"/>
          <w:color w:val="1E293B"/>
          <w:sz w:val="18"/>
          <w:szCs w:val="18"/>
        </w:rPr>
        <w:t xml:space="preserve">      if (!rx[subfield] || rx[subfield] === NOT_SPECIFIED) {</w:t>
      </w:r>
    </w:p>
    <w:p>
      <w:pPr>
        <w:spacing w:after="40" w:before="40"/>
        <w:ind w:left="360"/>
      </w:pPr>
      <w:r>
        <w:rPr>
          <w:rFonts w:ascii="Courier New" w:cs="Courier New" w:eastAsia="Courier New" w:hAnsi="Courier New"/>
          <w:color w:val="1E293B"/>
          <w:sz w:val="18"/>
          <w:szCs w:val="18"/>
        </w:rPr>
        <w:t xml:space="preserve">        results.push({</w:t>
      </w:r>
    </w:p>
    <w:p>
      <w:pPr>
        <w:spacing w:after="40" w:before="40"/>
        <w:ind w:left="360"/>
      </w:pPr>
      <w:r>
        <w:rPr>
          <w:rFonts w:ascii="Courier New" w:cs="Courier New" w:eastAsia="Courier New" w:hAnsi="Courier New"/>
          <w:color w:val="1E293B"/>
          <w:sz w:val="18"/>
          <w:szCs w:val="18"/>
        </w:rPr>
        <w:t xml:space="preserve">          field: `prescriptions[${i}].${subfield}`,</w:t>
      </w:r>
    </w:p>
    <w:p>
      <w:pPr>
        <w:spacing w:after="40" w:before="40"/>
        <w:ind w:left="360"/>
      </w:pPr>
      <w:r>
        <w:rPr>
          <w:rFonts w:ascii="Courier New" w:cs="Courier New" w:eastAsia="Courier New" w:hAnsi="Courier New"/>
          <w:color w:val="1E293B"/>
          <w:sz w:val="18"/>
          <w:szCs w:val="18"/>
        </w:rPr>
        <w:t xml:space="preserve">          level: "low",</w:t>
      </w:r>
    </w:p>
    <w:p>
      <w:pPr>
        <w:spacing w:after="40" w:before="40"/>
        <w:ind w:left="360"/>
      </w:pPr>
      <w:r>
        <w:rPr>
          <w:rFonts w:ascii="Courier New" w:cs="Courier New" w:eastAsia="Courier New" w:hAnsi="Courier New"/>
          <w:color w:val="1E293B"/>
          <w:sz w:val="18"/>
          <w:szCs w:val="18"/>
        </w:rPr>
        <w:t xml:space="preserve">          reason: "NOT_SPECIFIED",</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w:r>
    </w:p>
    <w:p>
      <w:pPr>
        <w:spacing w:after="40" w:before="40"/>
        <w:ind w:left="360"/>
      </w:pPr>
      <w:r>
        <w:rPr>
          <w:rFonts w:ascii="Courier New" w:cs="Courier New" w:eastAsia="Courier New" w:hAnsi="Courier New"/>
          <w:color w:val="1E293B"/>
          <w:sz w:val="18"/>
          <w:szCs w:val="18"/>
        </w:rPr>
        <w:t xml:space="preserve">  return results;</w:t>
      </w:r>
    </w:p>
    <w:p>
      <w:pPr>
        <w:spacing w:after="40" w:before="40"/>
        <w:ind w:left="360"/>
      </w:pPr>
      <w:r>
        <w:rPr>
          <w:rFonts w:ascii="Courier New" w:cs="Courier New" w:eastAsia="Courier New" w:hAnsi="Courier New"/>
          <w:color w:val="1E293B"/>
          <w:sz w:val="18"/>
          <w:szCs w:val="18"/>
        </w:rPr>
        <w:t xml:space="preserv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voice/status/route.ts — Add fieldConfidence to done responses</w:t>
            </w:r>
          </w:p>
          <w:p>
            <w:pPr>
              <w:spacing w:after="0" w:before="0"/>
            </w:pPr>
            <w:r>
              <w:rPr>
                <w:rFonts w:ascii="Arial" w:cs="Arial" w:eastAsia="Arial" w:hAnsi="Arial"/>
                <w:i/>
                <w:iCs/>
                <w:color w:val="475569"/>
                <w:sz w:val="17"/>
                <w:szCs w:val="17"/>
              </w:rPr>
              <w:t xml:space="preserve">Files: app/api/voice/status/route.ts</w:t>
            </w:r>
          </w:p>
        </w:tc>
      </w:tr>
    </w:tbl>
    <w:p>
      <w:pPr>
        <w:spacing w:after="0" w:before="120"/>
      </w:pPr>
      <w:r>
        <w:t xml:space="preserve"/>
      </w:r>
    </w:p>
    <w:p>
      <w:pPr>
        <w:spacing w:after="60" w:before="60"/>
      </w:pPr>
      <w:r>
        <w:rPr>
          <w:rFonts w:ascii="Arial" w:cs="Arial" w:eastAsia="Arial" w:hAnsi="Arial"/>
          <w:color w:val="475569"/>
          <w:sz w:val="20"/>
          <w:szCs w:val="20"/>
        </w:rPr>
        <w:t xml:space="preserve">Import computeFieldConfidence at the top of the file:</w:t>
      </w:r>
    </w:p>
    <w:p>
      <w:pPr>
        <w:spacing w:after="40" w:before="40"/>
        <w:ind w:left="360"/>
      </w:pPr>
      <w:r>
        <w:rPr>
          <w:rFonts w:ascii="Courier New" w:cs="Courier New" w:eastAsia="Courier New" w:hAnsi="Courier New"/>
          <w:color w:val="1E293B"/>
          <w:sz w:val="18"/>
          <w:szCs w:val="18"/>
        </w:rPr>
        <w:t xml:space="preserve">import { structureClinicalNotes, computeFieldConfidence } from '@/lib/voice/structureClinicalNotes';</w:t>
      </w:r>
    </w:p>
    <w:p>
      <w:pPr>
        <w:spacing w:after="0" w:before="120"/>
      </w:pPr>
      <w:r>
        <w:t xml:space="preserve"/>
      </w:r>
    </w:p>
    <w:p>
      <w:pPr>
        <w:spacing w:after="60" w:before="60"/>
      </w:pPr>
      <w:r>
        <w:rPr>
          <w:rFonts w:ascii="Arial" w:cs="Arial" w:eastAsia="Arial" w:hAnsi="Arial"/>
          <w:color w:val="475569"/>
          <w:sz w:val="20"/>
          <w:szCs w:val="20"/>
        </w:rPr>
        <w:t xml:space="preserve">There are three places that return { status: "done", transcript, structured }. Identify them by their shape, not by line number (line numbers shift with edits). In each one, add fieldConfidence:</w:t>
      </w:r>
    </w:p>
    <w:p>
      <w:pPr>
        <w:spacing w:after="40" w:before="40"/>
        <w:ind w:left="360"/>
      </w:pPr>
      <w:r>
        <w:rPr>
          <w:rFonts w:ascii="Courier New" w:cs="Courier New" w:eastAsia="Courier New" w:hAnsi="Courier New"/>
          <w:color w:val="1E293B"/>
          <w:sz w:val="18"/>
          <w:szCs w:val="18"/>
        </w:rPr>
        <w:t xml:space="preserve">// Pattern to find:</w:t>
      </w:r>
    </w:p>
    <w:p>
      <w:pPr>
        <w:spacing w:after="40" w:before="40"/>
        <w:ind w:left="360"/>
      </w:pPr>
      <w:r>
        <w:rPr>
          <w:rFonts w:ascii="Courier New" w:cs="Courier New" w:eastAsia="Courier New" w:hAnsi="Courier New"/>
          <w:color w:val="1E293B"/>
          <w:sz w:val="18"/>
          <w:szCs w:val="18"/>
        </w:rPr>
        <w:t xml:space="preserve">return NextResponse.json({ status: "done", transcript: ..., structured: ... });</w:t>
      </w:r>
    </w:p>
    <w:p>
      <w:pPr>
        <w:spacing w:after="40" w:before="40"/>
        <w:ind w:left="360"/>
      </w:pPr>
      <w:r>
        <w:rPr>
          <w:rFonts w:ascii="Courier New" w:cs="Courier New" w:eastAsia="Courier New" w:hAnsi="Courier New"/>
          <w:color w:val="1E293B"/>
          <w:sz w:val="18"/>
          <w:szCs w:val="18"/>
        </w:rPr>
        <w:t xml:space="preserve"/>
      </w:r>
    </w:p>
    <w:p>
      <w:pPr>
        <w:spacing w:after="40" w:before="40"/>
        <w:ind w:left="360"/>
      </w:pPr>
      <w:r>
        <w:rPr>
          <w:rFonts w:ascii="Courier New" w:cs="Courier New" w:eastAsia="Courier New" w:hAnsi="Courier New"/>
          <w:color w:val="1E293B"/>
          <w:sz w:val="18"/>
          <w:szCs w:val="18"/>
        </w:rPr>
        <w:t xml:space="preserve">// Replace with:</w:t>
      </w:r>
    </w:p>
    <w:p>
      <w:pPr>
        <w:spacing w:after="40" w:before="40"/>
        <w:ind w:left="360"/>
      </w:pPr>
      <w:r>
        <w:rPr>
          <w:rFonts w:ascii="Courier New" w:cs="Courier New" w:eastAsia="Courier New" w:hAnsi="Courier New"/>
          <w:color w:val="1E293B"/>
          <w:sz w:val="18"/>
          <w:szCs w:val="18"/>
        </w:rPr>
        <w:t xml:space="preserve">return NextResponse.json({</w:t>
      </w:r>
    </w:p>
    <w:p>
      <w:pPr>
        <w:spacing w:after="40" w:before="40"/>
        <w:ind w:left="360"/>
      </w:pPr>
      <w:r>
        <w:rPr>
          <w:rFonts w:ascii="Courier New" w:cs="Courier New" w:eastAsia="Courier New" w:hAnsi="Courier New"/>
          <w:color w:val="1E293B"/>
          <w:sz w:val="18"/>
          <w:szCs w:val="18"/>
        </w:rPr>
        <w:t xml:space="preserve">  status: "done",</w:t>
      </w:r>
    </w:p>
    <w:p>
      <w:pPr>
        <w:spacing w:after="40" w:before="40"/>
        <w:ind w:left="360"/>
      </w:pPr>
      <w:r>
        <w:rPr>
          <w:rFonts w:ascii="Courier New" w:cs="Courier New" w:eastAsia="Courier New" w:hAnsi="Courier New"/>
          <w:color w:val="1E293B"/>
          <w:sz w:val="18"/>
          <w:szCs w:val="18"/>
        </w:rPr>
        <w:t xml:space="preserve">  transcript: ...,</w:t>
      </w:r>
    </w:p>
    <w:p>
      <w:pPr>
        <w:spacing w:after="40" w:before="40"/>
        <w:ind w:left="360"/>
      </w:pPr>
      <w:r>
        <w:rPr>
          <w:rFonts w:ascii="Courier New" w:cs="Courier New" w:eastAsia="Courier New" w:hAnsi="Courier New"/>
          <w:color w:val="1E293B"/>
          <w:sz w:val="18"/>
          <w:szCs w:val="18"/>
        </w:rPr>
        <w:t xml:space="preserve">  structured,</w:t>
      </w:r>
    </w:p>
    <w:p>
      <w:pPr>
        <w:spacing w:after="40" w:before="40"/>
        <w:ind w:left="360"/>
      </w:pPr>
      <w:r>
        <w:rPr>
          <w:rFonts w:ascii="Courier New" w:cs="Courier New" w:eastAsia="Courier New" w:hAnsi="Courier New"/>
          <w:color w:val="1E293B"/>
          <w:sz w:val="18"/>
          <w:szCs w:val="18"/>
        </w:rPr>
        <w:t xml:space="preserve">  fieldConfidence: structured ? computeFieldConfidence(structured) : [],</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2"/>
              <w:bottom w:val="none" w:color="FFFFFF" w:sz="0"/>
              <w:right w:val="none" w:color="FFFFFF" w:sz="0"/>
            </w:tcBorders>
            <w:shd w:fill="DBEAFE" w:val="clear"/>
            <w:tcMar>
              <w:top w:type="dxa" w:w="100"/>
              <w:left w:type="dxa" w:w="200"/>
              <w:bottom w:type="dxa" w:w="100"/>
              <w:right w:type="dxa" w:w="120"/>
            </w:tcMar>
          </w:tcPr>
          <w:p>
            <w:pPr>
              <w:spacing w:after="0" w:before="0"/>
            </w:pPr>
            <w:r>
              <w:rPr>
                <w:rFonts w:ascii="Arial" w:cs="Arial" w:eastAsia="Arial" w:hAnsi="Arial"/>
                <w:b/>
                <w:bCs/>
                <w:color w:val="0F766E"/>
                <w:sz w:val="19"/>
                <w:szCs w:val="19"/>
              </w:rPr>
              <w:t xml:space="preserve">FIND PATTERN  </w:t>
            </w:r>
            <w:r>
              <w:rPr>
                <w:rFonts w:ascii="Arial" w:cs="Arial" w:eastAsia="Arial" w:hAnsi="Arial"/>
                <w:color w:val="1E293B"/>
                <w:sz w:val="19"/>
                <w:szCs w:val="19"/>
              </w:rPr>
              <w:t xml:space="preserve">The three done-response locations are: (1) already-completed job early return, (2) empty transcript short-circuit, (3) successful structuring completion. Search for status: "done" to find all three.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8</w:t>
            </w:r>
          </w:p>
        </w:tc>
        <w:tc>
          <w:tcPr>
            <w:tcW w:type="dxa" w:w="8640"/>
            <w:tcBorders>
              <w:top w:val="none" w:color="FFFFFF" w:sz="0"/>
              <w:left w:val="none" w:color="FFFFFF" w:sz="0"/>
              <w:bottom w:val="none" w:color="FFFFFF" w:sz="0"/>
              <w:right w:val="none" w:color="FFFFFF" w:sz="0"/>
            </w:tcBorders>
            <w:shd w:fill="F1F5F9" w:val="clear"/>
            <w:tcMar>
              <w:top w:type="dxa" w:w="100"/>
              <w:left w:type="dxa" w:w="200"/>
              <w:bottom w:type="dxa" w:w="100"/>
              <w:right w:type="dxa" w:w="160"/>
            </w:tcMar>
          </w:tcPr>
          <w:p>
            <w:pPr>
              <w:spacing w:after="30" w:before="0"/>
            </w:pPr>
            <w:r>
              <w:rPr>
                <w:rFonts w:ascii="Arial" w:cs="Arial" w:eastAsia="Arial" w:hAnsi="Arial"/>
                <w:b/>
                <w:bCs/>
                <w:color w:val="1E3A5F"/>
                <w:sz w:val="22"/>
                <w:szCs w:val="22"/>
              </w:rPr>
              <w:t xml:space="preserve">ReviewHandoff.tsx — Confidence Banners</w:t>
            </w:r>
          </w:p>
          <w:p>
            <w:pPr>
              <w:spacing w:after="0" w:before="0"/>
            </w:pPr>
            <w:r>
              <w:rPr>
                <w:rFonts w:ascii="Arial" w:cs="Arial" w:eastAsia="Arial" w:hAnsi="Arial"/>
                <w:i/>
                <w:iCs/>
                <w:color w:val="475569"/>
                <w:sz w:val="17"/>
                <w:szCs w:val="17"/>
              </w:rPr>
              <w:t xml:space="preserve">Files: components/today/ReviewHandoff.tsx</w:t>
            </w:r>
          </w:p>
        </w:tc>
      </w:tr>
    </w:tbl>
    <w:p>
      <w:pPr>
        <w:spacing w:after="0" w:before="120"/>
      </w:pPr>
      <w:r>
        <w:t xml:space="preserve"/>
      </w:r>
    </w:p>
    <w:p>
      <w:pPr>
        <w:spacing w:after="60" w:before="60"/>
      </w:pPr>
      <w:r>
        <w:rPr>
          <w:rFonts w:ascii="Arial" w:cs="Arial" w:eastAsia="Arial" w:hAnsi="Arial"/>
          <w:color w:val="475569"/>
          <w:sz w:val="20"/>
          <w:szCs w:val="20"/>
        </w:rPr>
        <w:t xml:space="preserve">Accept new prop:</w:t>
      </w:r>
    </w:p>
    <w:p>
      <w:pPr>
        <w:spacing w:after="40" w:before="40"/>
        <w:ind w:left="360"/>
      </w:pPr>
      <w:r>
        <w:rPr>
          <w:rFonts w:ascii="Courier New" w:cs="Courier New" w:eastAsia="Courier New" w:hAnsi="Courier New"/>
          <w:color w:val="1E293B"/>
          <w:sz w:val="18"/>
          <w:szCs w:val="18"/>
        </w:rPr>
        <w:t xml:space="preserve">interface ReviewHandoffProps {</w:t>
      </w:r>
    </w:p>
    <w:p>
      <w:pPr>
        <w:spacing w:after="40" w:before="40"/>
        <w:ind w:left="360"/>
      </w:pPr>
      <w:r>
        <w:rPr>
          <w:rFonts w:ascii="Courier New" w:cs="Courier New" w:eastAsia="Courier New" w:hAnsi="Courier New"/>
          <w:color w:val="1E293B"/>
          <w:sz w:val="18"/>
          <w:szCs w:val="18"/>
        </w:rPr>
        <w:t xml:space="preserve">  // ... existing props</w:t>
      </w:r>
    </w:p>
    <w:p>
      <w:pPr>
        <w:spacing w:after="40" w:before="40"/>
        <w:ind w:left="360"/>
      </w:pPr>
      <w:r>
        <w:rPr>
          <w:rFonts w:ascii="Courier New" w:cs="Courier New" w:eastAsia="Courier New" w:hAnsi="Courier New"/>
          <w:color w:val="1E293B"/>
          <w:sz w:val="18"/>
          <w:szCs w:val="18"/>
        </w:rPr>
        <w:t xml:space="preserve">  fieldConfidence?: FieldConfidence[];</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Add ConfidenceBanner helper component (internal to this file):</w:t>
      </w:r>
    </w:p>
    <w:p>
      <w:pPr>
        <w:spacing w:after="40" w:before="40"/>
        <w:ind w:left="360"/>
      </w:pPr>
      <w:r>
        <w:rPr>
          <w:rFonts w:ascii="Courier New" w:cs="Courier New" w:eastAsia="Courier New" w:hAnsi="Courier New"/>
          <w:color w:val="1E293B"/>
          <w:sz w:val="18"/>
          <w:szCs w:val="18"/>
        </w:rPr>
        <w:t xml:space="preserve">function ConfidenceBanner({ reason }: { reason: string }) {</w:t>
      </w:r>
    </w:p>
    <w:p>
      <w:pPr>
        <w:spacing w:after="40" w:before="40"/>
        <w:ind w:left="360"/>
      </w:pPr>
      <w:r>
        <w:rPr>
          <w:rFonts w:ascii="Courier New" w:cs="Courier New" w:eastAsia="Courier New" w:hAnsi="Courier New"/>
          <w:color w:val="1E293B"/>
          <w:sz w:val="18"/>
          <w:szCs w:val="18"/>
        </w:rPr>
        <w:t xml:space="preserve">  const text = reason === "NOT_SPECIFIED"</w:t>
      </w:r>
    </w:p>
    <w:p>
      <w:pPr>
        <w:spacing w:after="40" w:before="40"/>
        <w:ind w:left="360"/>
      </w:pPr>
      <w:r>
        <w:rPr>
          <w:rFonts w:ascii="Courier New" w:cs="Courier New" w:eastAsia="Courier New" w:hAnsi="Courier New"/>
          <w:color w:val="1E293B"/>
          <w:sz w:val="18"/>
          <w:szCs w:val="18"/>
        </w:rPr>
        <w:t xml:space="preserve">    ? "Not detected — please verify"</w:t>
      </w:r>
    </w:p>
    <w:p>
      <w:pPr>
        <w:spacing w:after="40" w:before="40"/>
        <w:ind w:left="360"/>
      </w:pPr>
      <w:r>
        <w:rPr>
          <w:rFonts w:ascii="Courier New" w:cs="Courier New" w:eastAsia="Courier New" w:hAnsi="Courier New"/>
          <w:color w:val="1E293B"/>
          <w:sz w:val="18"/>
          <w:szCs w:val="18"/>
        </w:rPr>
        <w:t xml:space="preserve">    : "Brief extraction — please verify";</w:t>
      </w:r>
    </w:p>
    <w:p>
      <w:pPr>
        <w:spacing w:after="40" w:before="40"/>
        <w:ind w:left="360"/>
      </w:pPr>
      <w:r>
        <w:rPr>
          <w:rFonts w:ascii="Courier New" w:cs="Courier New" w:eastAsia="Courier New" w:hAnsi="Courier New"/>
          <w:color w:val="1E293B"/>
          <w:sz w:val="18"/>
          <w:szCs w:val="18"/>
        </w:rPr>
        <w:t xml:space="preserve">  return (</w:t>
      </w:r>
    </w:p>
    <w:p>
      <w:pPr>
        <w:spacing w:after="40" w:before="40"/>
        <w:ind w:left="360"/>
      </w:pPr>
      <w:r>
        <w:rPr>
          <w:rFonts w:ascii="Courier New" w:cs="Courier New" w:eastAsia="Courier New" w:hAnsi="Courier New"/>
          <w:color w:val="1E293B"/>
          <w:sz w:val="18"/>
          <w:szCs w:val="18"/>
        </w:rPr>
        <w:t xml:space="preserve">    &lt;div className="flex items-center gap-1.5 text-xs text-amber-700 mt-1"&gt;</w:t>
      </w:r>
    </w:p>
    <w:p>
      <w:pPr>
        <w:spacing w:after="40" w:before="40"/>
        <w:ind w:left="360"/>
      </w:pPr>
      <w:r>
        <w:rPr>
          <w:rFonts w:ascii="Courier New" w:cs="Courier New" w:eastAsia="Courier New" w:hAnsi="Courier New"/>
          <w:color w:val="1E293B"/>
          <w:sz w:val="18"/>
          <w:szCs w:val="18"/>
        </w:rPr>
        <w:t xml:space="preserve">      &lt;AlertTriangle className="h-3 w-3" /&gt;</w:t>
      </w:r>
    </w:p>
    <w:p>
      <w:pPr>
        <w:spacing w:after="40" w:before="40"/>
        <w:ind w:left="360"/>
      </w:pPr>
      <w:r>
        <w:rPr>
          <w:rFonts w:ascii="Courier New" w:cs="Courier New" w:eastAsia="Courier New" w:hAnsi="Courier New"/>
          <w:color w:val="1E293B"/>
          <w:sz w:val="18"/>
          <w:szCs w:val="18"/>
        </w:rPr>
        <w:t xml:space="preserve">      &lt;span&gt;{text}&lt;/span&gt;</w:t>
      </w:r>
    </w:p>
    <w:p>
      <w:pPr>
        <w:spacing w:after="40" w:before="40"/>
        <w:ind w:left="360"/>
      </w:pPr>
      <w:r>
        <w:rPr>
          <w:rFonts w:ascii="Courier New" w:cs="Courier New" w:eastAsia="Courier New" w:hAnsi="Courier New"/>
          <w:color w:val="1E293B"/>
          <w:sz w:val="18"/>
          <w:szCs w:val="18"/>
        </w:rPr>
        <w:t xml:space="preserve">    &lt;/div&gt;</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w:t>
      </w:r>
    </w:p>
    <w:p>
      <w:pPr>
        <w:spacing w:after="0" w:before="120"/>
      </w:pPr>
      <w:r>
        <w:t xml:space="preserve"/>
      </w:r>
    </w:p>
    <w:p>
      <w:pPr>
        <w:spacing w:after="60" w:before="60"/>
      </w:pPr>
      <w:r>
        <w:rPr>
          <w:rFonts w:ascii="Arial" w:cs="Arial" w:eastAsia="Arial" w:hAnsi="Arial"/>
          <w:color w:val="475569"/>
          <w:sz w:val="20"/>
          <w:szCs w:val="20"/>
        </w:rPr>
        <w:t xml:space="preserve">Apply to Symptoms, Diagnosis, and Advice cards. Pattern:</w:t>
      </w:r>
    </w:p>
    <w:p>
      <w:pPr>
        <w:spacing w:after="40" w:before="40"/>
        <w:ind w:left="360"/>
      </w:pPr>
      <w:r>
        <w:rPr>
          <w:rFonts w:ascii="Courier New" w:cs="Courier New" w:eastAsia="Courier New" w:hAnsi="Courier New"/>
          <w:color w:val="1E293B"/>
          <w:sz w:val="18"/>
          <w:szCs w:val="18"/>
        </w:rPr>
        <w:t xml:space="preserve">const symptomsConf = fieldConfidence?.find(f =&gt; f.field === "symptoms");</w:t>
      </w:r>
    </w:p>
    <w:p>
      <w:pPr>
        <w:spacing w:after="40" w:before="40"/>
        <w:ind w:left="360"/>
      </w:pPr>
      <w:r>
        <w:rPr>
          <w:rFonts w:ascii="Courier New" w:cs="Courier New" w:eastAsia="Courier New" w:hAnsi="Courier New"/>
          <w:color w:val="1E293B"/>
          <w:sz w:val="18"/>
          <w:szCs w:val="18"/>
        </w:rPr>
        <w:t xml:space="preserve"/>
      </w:r>
    </w:p>
    <w:p>
      <w:pPr>
        <w:spacing w:after="40" w:before="40"/>
        <w:ind w:left="360"/>
      </w:pPr>
      <w:r>
        <w:rPr>
          <w:rFonts w:ascii="Courier New" w:cs="Courier New" w:eastAsia="Courier New" w:hAnsi="Courier New"/>
          <w:color w:val="1E293B"/>
          <w:sz w:val="18"/>
          <w:szCs w:val="18"/>
        </w:rPr>
        <w:t xml:space="preserve">&lt;Card className={cn(</w:t>
      </w:r>
    </w:p>
    <w:p>
      <w:pPr>
        <w:spacing w:after="40" w:before="40"/>
        <w:ind w:left="360"/>
      </w:pPr>
      <w:r>
        <w:rPr>
          <w:rFonts w:ascii="Courier New" w:cs="Courier New" w:eastAsia="Courier New" w:hAnsi="Courier New"/>
          <w:color w:val="1E293B"/>
          <w:sz w:val="18"/>
          <w:szCs w:val="18"/>
        </w:rPr>
        <w:t xml:space="preserve">  "...",</w:t>
      </w:r>
    </w:p>
    <w:p>
      <w:pPr>
        <w:spacing w:after="40" w:before="40"/>
        <w:ind w:left="360"/>
      </w:pPr>
      <w:r>
        <w:rPr>
          <w:rFonts w:ascii="Courier New" w:cs="Courier New" w:eastAsia="Courier New" w:hAnsi="Courier New"/>
          <w:color w:val="1E293B"/>
          <w:sz w:val="18"/>
          <w:szCs w:val="18"/>
        </w:rPr>
        <w:t xml:space="preserve">  symptomsConf &amp;&amp; "border-l-4 border-l-yellow-400"</w:t>
      </w:r>
    </w:p>
    <w:p>
      <w:pPr>
        <w:spacing w:after="40" w:before="40"/>
        <w:ind w:left="360"/>
      </w:pPr>
      <w:r>
        <w:rPr>
          <w:rFonts w:ascii="Courier New" w:cs="Courier New" w:eastAsia="Courier New" w:hAnsi="Courier New"/>
          <w:color w:val="1E293B"/>
          <w:sz w:val="18"/>
          <w:szCs w:val="18"/>
        </w:rPr>
        <w:t xml:space="preserve">)}&gt;</w:t>
      </w:r>
    </w:p>
    <w:p>
      <w:pPr>
        <w:spacing w:after="40" w:before="40"/>
        <w:ind w:left="360"/>
      </w:pPr>
      <w:r>
        <w:rPr>
          <w:rFonts w:ascii="Courier New" w:cs="Courier New" w:eastAsia="Courier New" w:hAnsi="Courier New"/>
          <w:color w:val="1E293B"/>
          <w:sz w:val="18"/>
          <w:szCs w:val="18"/>
        </w:rPr>
        <w:t xml:space="preserve">  {symptomsConf &amp;&amp; &lt;ConfidenceBanner reason={symptomsConf.reason} /&gt;}</w:t>
      </w:r>
    </w:p>
    <w:p>
      <w:pPr>
        <w:spacing w:after="40" w:before="40"/>
        <w:ind w:left="360"/>
      </w:pPr>
      <w:r>
        <w:rPr>
          <w:rFonts w:ascii="Courier New" w:cs="Courier New" w:eastAsia="Courier New" w:hAnsi="Courier New"/>
          <w:color w:val="1E293B"/>
          <w:sz w:val="18"/>
          <w:szCs w:val="18"/>
        </w:rPr>
        <w:t xml:space="preserve">  {/* existing card content */}</w:t>
      </w:r>
    </w:p>
    <w:p>
      <w:pPr>
        <w:spacing w:after="40" w:before="40"/>
        <w:ind w:left="360"/>
      </w:pPr>
      <w:r>
        <w:rPr>
          <w:rFonts w:ascii="Courier New" w:cs="Courier New" w:eastAsia="Courier New" w:hAnsi="Courier New"/>
          <w:color w:val="1E293B"/>
          <w:sz w:val="18"/>
          <w:szCs w:val="18"/>
        </w:rPr>
        <w:t xml:space="preserve">&lt;/Card&gt;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75569" w:sz="12"/>
              <w:bottom w:val="none" w:color="FFFFFF" w:sz="0"/>
              <w:right w:val="none" w:color="FFFFFF" w:sz="0"/>
            </w:tcBorders>
            <w:shd w:fill="F1F5F9" w:val="clear"/>
            <w:tcMar>
              <w:top w:type="dxa" w:w="100"/>
              <w:left w:type="dxa" w:w="200"/>
              <w:bottom w:type="dxa" w:w="100"/>
              <w:right w:type="dxa" w:w="120"/>
            </w:tcMar>
          </w:tcPr>
          <w:p>
            <w:pPr>
              <w:spacing w:after="0" w:before="0"/>
            </w:pPr>
            <w:r>
              <w:rPr>
                <w:rFonts w:ascii="Arial" w:cs="Arial" w:eastAsia="Arial" w:hAnsi="Arial"/>
                <w:b/>
                <w:bCs/>
                <w:color w:val="475569"/>
                <w:sz w:val="19"/>
                <w:szCs w:val="19"/>
              </w:rPr>
              <w:t xml:space="preserve">NOTE  </w:t>
            </w:r>
            <w:r>
              <w:rPr>
                <w:rFonts w:ascii="Arial" w:cs="Arial" w:eastAsia="Arial" w:hAnsi="Arial"/>
                <w:color w:val="1E293B"/>
                <w:sz w:val="19"/>
                <w:szCs w:val="19"/>
              </w:rPr>
              <w:t xml:space="preserve">Prescriptions already show yellow Badge for missing dosage/frequency/route. Do not add ConfidenceBanner to prescription rows — it would duplicate the existing signal.</w:t>
            </w:r>
          </w:p>
        </w:tc>
      </w:tr>
    </w:tbl>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Files Modified —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File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Changes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types/voice.ts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Add 'paused' to VoiceRecordingState, add FieldConfidence, TranscriptionJob, TranscriptionJobStatus, fieldConfidence on VoiceTranscribeResponse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hooks/voice/useVoiceRecorder.ts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Add pauseRecording, resumeRecording, fix stopRecording guard, add onerror handler on recorder instance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hooks/voice/useVoiceTranscription.ts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Job-based tracking via Record&lt;string, TranscriptionJob&gt;, extract executeTranscriptionJob helper, export hasActiveJobs, remove cancelJob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components/today/DictationZone.tsx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Remove hold-gesture logic, implement tap-to-toggle state machine, add hasActiveJobs processing indicator, make toast actionable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components/today/EncounterCanvas.tsx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Wire fieldConfidence from transcription result through review state to ReviewHandoff props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lib/voice/structureClinicalNotes.ts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Add exported computeFieldConfidence(output) function with &lt; 4 char threshold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app/api/voice/status/route.ts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Import computeFieldConfidence, add fieldConfidence to all three done response objects (find by shape, not line number)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components/today/ReviewHandoff.tsx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Accept fieldConfidence prop, add ConfidenceBanner component, apply yellow left-border to low/medium fields</w:t>
            </w:r>
          </w:p>
        </w:tc>
      </w:tr>
    </w:tbl>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Gaps Resolved from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Issue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Priority</w:t>
            </w:r>
          </w:p>
        </w:tc>
        <w:tc>
          <w:tcPr>
            <w:tcW w:type="dxa" w:w="5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20"/>
            </w:tcMar>
          </w:tcPr>
          <w:p>
            <w:r>
              <w:rPr>
                <w:rFonts w:ascii="Arial" w:cs="Arial" w:eastAsia="Arial" w:hAnsi="Arial"/>
                <w:b/>
                <w:bCs/>
                <w:color w:val="FFFFFF"/>
                <w:sz w:val="19"/>
                <w:szCs w:val="19"/>
              </w:rPr>
              <w:t xml:space="preserve">Resolution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Single recorder instance not specified</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20"/>
            </w:tcMar>
          </w:tcPr>
          <w:p>
            <w:r>
              <w:rPr>
                <w:rFonts w:ascii="Arial" w:cs="Arial" w:eastAsia="Arial" w:hAnsi="Arial"/>
                <w:b/>
                <w:bCs/>
                <w:color w:val="B91C1C"/>
                <w:sz w:val="19"/>
                <w:szCs w:val="19"/>
              </w:rPr>
              <w:t xml:space="preserve">Must Fix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Step 2 now explicitly states: one MediaRecorder, call pause/resume — never stop/start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Second job merge behaviour undefined</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20"/>
            </w:tcMar>
          </w:tcPr>
          <w:p>
            <w:r>
              <w:rPr>
                <w:rFonts w:ascii="Arial" w:cs="Arial" w:eastAsia="Arial" w:hAnsi="Arial"/>
                <w:b/>
                <w:bCs/>
                <w:color w:val="B91C1C"/>
                <w:sz w:val="19"/>
                <w:szCs w:val="19"/>
              </w:rPr>
              <w:t xml:space="preserve">Must Fix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Non-destructive merge: append prescriptions, overwrite only NOT_SPECIFIED fields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Mid-recording mic loss not handled</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20"/>
            </w:tcMar>
          </w:tcPr>
          <w:p>
            <w:r>
              <w:rPr>
                <w:rFonts w:ascii="Arial" w:cs="Arial" w:eastAsia="Arial" w:hAnsi="Arial"/>
                <w:b/>
                <w:bCs/>
                <w:color w:val="B91C1C"/>
                <w:sz w:val="19"/>
                <w:szCs w:val="19"/>
              </w:rPr>
              <w:t xml:space="preserve">Must Fix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Step 2: recorder.onerror handler added, transitions to error state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10-char confidence threshold too broad</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20"/>
            </w:tcMar>
          </w:tcPr>
          <w:p>
            <w:r>
              <w:rPr>
                <w:rFonts w:ascii="Arial" w:cs="Arial" w:eastAsia="Arial" w:hAnsi="Arial"/>
                <w:b/>
                <w:bCs/>
                <w:color w:val="B45309"/>
                <w:sz w:val="19"/>
                <w:szCs w:val="19"/>
              </w:rPr>
              <w:t xml:space="preserve">Should Fix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Changed to &lt; 4 chars — URTI, HTN, ARI, T2DM are all 4+ chars and will not false-positive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Timer does not freeze on pause</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20"/>
            </w:tcMar>
          </w:tcPr>
          <w:p>
            <w:r>
              <w:rPr>
                <w:rFonts w:ascii="Arial" w:cs="Arial" w:eastAsia="Arial" w:hAnsi="Arial"/>
                <w:b/>
                <w:bCs/>
                <w:color w:val="B45309"/>
                <w:sz w:val="19"/>
                <w:szCs w:val="19"/>
              </w:rPr>
              <w:t xml:space="preserve">Should Fix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Step 2: clearTimer() on pause, startTimer() on resume, display freezes at accumulated seconds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cancelJob exported but unused</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20"/>
            </w:tcMar>
          </w:tcPr>
          <w:p>
            <w:r>
              <w:rPr>
                <w:rFonts w:ascii="Arial" w:cs="Arial" w:eastAsia="Arial" w:hAnsi="Arial"/>
                <w:b/>
                <w:bCs/>
                <w:color w:val="0F766E"/>
                <w:sz w:val="19"/>
                <w:szCs w:val="19"/>
              </w:rPr>
              <w:t xml:space="preserve">Nice to Have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Removed from exported API entirely — add back only when UI trigger exists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b w:val="false"/>
                <w:bCs w:val="false"/>
                <w:color w:val="475569"/>
                <w:sz w:val="19"/>
                <w:szCs w:val="19"/>
              </w:rPr>
              <w:t xml:space="preserve">Toast not actionable</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20"/>
            </w:tcMar>
          </w:tcPr>
          <w:p>
            <w:r>
              <w:rPr>
                <w:rFonts w:ascii="Arial" w:cs="Arial" w:eastAsia="Arial" w:hAnsi="Arial"/>
                <w:b/>
                <w:bCs/>
                <w:color w:val="0F766E"/>
                <w:sz w:val="19"/>
                <w:szCs w:val="19"/>
              </w:rPr>
              <w:t xml:space="preserve">Nice to Have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b w:val="false"/>
                <w:bCs w:val="false"/>
                <w:color w:val="1E293B"/>
                <w:sz w:val="19"/>
                <w:szCs w:val="19"/>
              </w:rPr>
              <w:t xml:space="preserve">Toast includes action button that calls scrollToReview() to focus ReviewHandoff</w:t>
            </w:r>
          </w:p>
        </w:tc>
      </w:tr>
    </w:tbl>
    <w:p>
      <w:pPr>
        <w:spacing w:after="0" w:before="200"/>
      </w:pPr>
      <w:r>
        <w:t xml:space="preserve"/>
      </w:r>
    </w:p>
    <w:p>
      <w:pPr>
        <w:pStyle w:val="Heading1"/>
        <w:pBdr>
          <w:bottom w:val="single" w:color="1E3A5F" w:sz="4" w:space="4"/>
        </w:pBdr>
        <w:spacing w:after="160" w:before="400"/>
      </w:pPr>
      <w:r>
        <w:rPr>
          <w:rFonts w:ascii="Arial" w:cs="Arial" w:eastAsia="Arial" w:hAnsi="Arial"/>
          <w:b/>
          <w:bCs/>
          <w:color w:val="1E3A5F"/>
          <w:sz w:val="36"/>
          <w:szCs w:val="36"/>
        </w:rPr>
        <w:t xml:space="preserve">Verification Checklist</w:t>
      </w:r>
    </w:p>
    <w:p>
      <w:pPr>
        <w:spacing w:after="0" w:before="80"/>
      </w:pPr>
      <w:r>
        <w:t xml:space="preserve"/>
      </w:r>
    </w:p>
    <w:p>
      <w:pPr>
        <w:spacing w:after="80" w:before="240"/>
      </w:pPr>
      <w:r>
        <w:rPr>
          <w:rFonts w:ascii="Arial" w:cs="Arial" w:eastAsia="Arial" w:hAnsi="Arial"/>
          <w:b/>
          <w:bCs/>
          <w:color w:val="475569"/>
          <w:sz w:val="22"/>
          <w:szCs w:val="22"/>
        </w:rPr>
        <w:t xml:space="preserve">1. Tap-to-Toggle</w:t>
      </w:r>
    </w:p>
    <w:p>
      <w:pPr>
        <w:pStyle w:val="ListParagraph"/>
        <w:numPr>
          <w:ilvl w:val="0"/>
          <w:numId w:val="2"/>
        </w:numPr>
        <w:spacing w:after="40" w:before="40"/>
      </w:pPr>
      <w:r>
        <w:rPr>
          <w:rFonts w:ascii="Arial" w:cs="Arial" w:eastAsia="Arial" w:hAnsi="Arial"/>
          <w:color w:val="475569"/>
          <w:sz w:val="20"/>
          <w:szCs w:val="20"/>
        </w:rPr>
        <w:t xml:space="preserve">Navigate to Today encounter. Tap dictation button → recording starts, timer counts up.</w:t>
      </w:r>
    </w:p>
    <w:p>
      <w:pPr>
        <w:pStyle w:val="ListParagraph"/>
        <w:numPr>
          <w:ilvl w:val="0"/>
          <w:numId w:val="2"/>
        </w:numPr>
        <w:spacing w:after="40" w:before="40"/>
      </w:pPr>
      <w:r>
        <w:rPr>
          <w:rFonts w:ascii="Arial" w:cs="Arial" w:eastAsia="Arial" w:hAnsi="Arial"/>
          <w:color w:val="475569"/>
          <w:sz w:val="20"/>
          <w:szCs w:val="20"/>
        </w:rPr>
        <w:t xml:space="preserve">Tap Pause → timer freezes at current elapsed time, Continue + Done buttons appear.</w:t>
      </w:r>
    </w:p>
    <w:p>
      <w:pPr>
        <w:pStyle w:val="ListParagraph"/>
        <w:numPr>
          <w:ilvl w:val="0"/>
          <w:numId w:val="2"/>
        </w:numPr>
        <w:spacing w:after="40" w:before="40"/>
      </w:pPr>
      <w:r>
        <w:rPr>
          <w:rFonts w:ascii="Arial" w:cs="Arial" w:eastAsia="Arial" w:hAnsi="Arial"/>
          <w:color w:val="475569"/>
          <w:sz w:val="20"/>
          <w:szCs w:val="20"/>
        </w:rPr>
        <w:t xml:space="preserve">Tap Continue → timer resumes counting from frozen time.</w:t>
      </w:r>
    </w:p>
    <w:p>
      <w:pPr>
        <w:pStyle w:val="ListParagraph"/>
        <w:numPr>
          <w:ilvl w:val="0"/>
          <w:numId w:val="2"/>
        </w:numPr>
        <w:spacing w:after="40" w:before="40"/>
      </w:pPr>
      <w:r>
        <w:rPr>
          <w:rFonts w:ascii="Arial" w:cs="Arial" w:eastAsia="Arial" w:hAnsi="Arial"/>
          <w:color w:val="475569"/>
          <w:sz w:val="20"/>
          <w:szCs w:val="20"/>
        </w:rPr>
        <w:t xml:space="preserve">Tap Done → state returns to idle, processing indicator appears above button.</w:t>
      </w:r>
    </w:p>
    <w:p>
      <w:pPr>
        <w:spacing w:after="0" w:before="120"/>
      </w:pPr>
      <w:r>
        <w:t xml:space="preserve"/>
      </w:r>
    </w:p>
    <w:p>
      <w:pPr>
        <w:spacing w:after="80" w:before="240"/>
      </w:pPr>
      <w:r>
        <w:rPr>
          <w:rFonts w:ascii="Arial" w:cs="Arial" w:eastAsia="Arial" w:hAnsi="Arial"/>
          <w:b/>
          <w:bCs/>
          <w:color w:val="475569"/>
          <w:sz w:val="22"/>
          <w:szCs w:val="22"/>
        </w:rPr>
        <w:t xml:space="preserve">2. Non-Blocking</w:t>
      </w:r>
    </w:p>
    <w:p>
      <w:pPr>
        <w:pStyle w:val="ListParagraph"/>
        <w:numPr>
          <w:ilvl w:val="0"/>
          <w:numId w:val="2"/>
        </w:numPr>
        <w:spacing w:after="40" w:before="40"/>
      </w:pPr>
      <w:r>
        <w:rPr>
          <w:rFonts w:ascii="Arial" w:cs="Arial" w:eastAsia="Arial" w:hAnsi="Arial"/>
          <w:color w:val="475569"/>
          <w:sz w:val="20"/>
          <w:szCs w:val="20"/>
        </w:rPr>
        <w:t xml:space="preserve">After tapping Done, the dictation button must reappear within 200ms.</w:t>
      </w:r>
    </w:p>
    <w:p>
      <w:pPr>
        <w:pStyle w:val="ListParagraph"/>
        <w:numPr>
          <w:ilvl w:val="0"/>
          <w:numId w:val="2"/>
        </w:numPr>
        <w:spacing w:after="40" w:before="40"/>
      </w:pPr>
      <w:r>
        <w:rPr>
          <w:rFonts w:ascii="Arial" w:cs="Arial" w:eastAsia="Arial" w:hAnsi="Arial"/>
          <w:color w:val="475569"/>
          <w:sz w:val="20"/>
          <w:szCs w:val="20"/>
        </w:rPr>
        <w:t xml:space="preserve">Tap the button again immediately — a new recording must start while the previous job polls.</w:t>
      </w:r>
    </w:p>
    <w:p>
      <w:pPr>
        <w:pStyle w:val="ListParagraph"/>
        <w:numPr>
          <w:ilvl w:val="0"/>
          <w:numId w:val="2"/>
        </w:numPr>
        <w:spacing w:after="40" w:before="40"/>
      </w:pPr>
      <w:r>
        <w:rPr>
          <w:rFonts w:ascii="Arial" w:cs="Arial" w:eastAsia="Arial" w:hAnsi="Arial"/>
          <w:color w:val="475569"/>
          <w:sz w:val="20"/>
          <w:szCs w:val="20"/>
        </w:rPr>
        <w:t xml:space="preserve">Both jobs should appear in the jobs map (inspect via React DevTools).</w:t>
      </w:r>
    </w:p>
    <w:p>
      <w:pPr>
        <w:spacing w:after="0" w:before="120"/>
      </w:pPr>
      <w:r>
        <w:t xml:space="preserve"/>
      </w:r>
    </w:p>
    <w:p>
      <w:pPr>
        <w:spacing w:after="80" w:before="240"/>
      </w:pPr>
      <w:r>
        <w:rPr>
          <w:rFonts w:ascii="Arial" w:cs="Arial" w:eastAsia="Arial" w:hAnsi="Arial"/>
          <w:b/>
          <w:bCs/>
          <w:color w:val="475569"/>
          <w:sz w:val="22"/>
          <w:szCs w:val="22"/>
        </w:rPr>
        <w:t xml:space="preserve">3. Mic Loss Recovery</w:t>
      </w:r>
    </w:p>
    <w:p>
      <w:pPr>
        <w:pStyle w:val="ListParagraph"/>
        <w:numPr>
          <w:ilvl w:val="0"/>
          <w:numId w:val="2"/>
        </w:numPr>
        <w:spacing w:after="40" w:before="40"/>
      </w:pPr>
      <w:r>
        <w:rPr>
          <w:rFonts w:ascii="Arial" w:cs="Arial" w:eastAsia="Arial" w:hAnsi="Arial"/>
          <w:color w:val="475569"/>
          <w:sz w:val="20"/>
          <w:szCs w:val="20"/>
        </w:rPr>
        <w:t xml:space="preserve">Start recording, then click the browser mic icon → Stop sharing.</w:t>
      </w:r>
    </w:p>
    <w:p>
      <w:pPr>
        <w:pStyle w:val="ListParagraph"/>
        <w:numPr>
          <w:ilvl w:val="0"/>
          <w:numId w:val="2"/>
        </w:numPr>
        <w:spacing w:after="40" w:before="40"/>
      </w:pPr>
      <w:r>
        <w:rPr>
          <w:rFonts w:ascii="Arial" w:cs="Arial" w:eastAsia="Arial" w:hAnsi="Arial"/>
          <w:color w:val="475569"/>
          <w:sz w:val="20"/>
          <w:szCs w:val="20"/>
        </w:rPr>
        <w:t xml:space="preserve">UI must transition to error state within 1 second. Timer must not remain visible.</w:t>
      </w:r>
    </w:p>
    <w:p>
      <w:pPr>
        <w:spacing w:after="0" w:before="120"/>
      </w:pPr>
      <w:r>
        <w:t xml:space="preserve"/>
      </w:r>
    </w:p>
    <w:p>
      <w:pPr>
        <w:spacing w:after="80" w:before="240"/>
      </w:pPr>
      <w:r>
        <w:rPr>
          <w:rFonts w:ascii="Arial" w:cs="Arial" w:eastAsia="Arial" w:hAnsi="Arial"/>
          <w:b/>
          <w:bCs/>
          <w:color w:val="475569"/>
          <w:sz w:val="22"/>
          <w:szCs w:val="22"/>
        </w:rPr>
        <w:t xml:space="preserve">4. Toast Notification</w:t>
      </w:r>
    </w:p>
    <w:p>
      <w:pPr>
        <w:pStyle w:val="ListParagraph"/>
        <w:numPr>
          <w:ilvl w:val="0"/>
          <w:numId w:val="2"/>
        </w:numPr>
        <w:spacing w:after="40" w:before="40"/>
      </w:pPr>
      <w:r>
        <w:rPr>
          <w:rFonts w:ascii="Arial" w:cs="Arial" w:eastAsia="Arial" w:hAnsi="Arial"/>
          <w:color w:val="475569"/>
          <w:sz w:val="20"/>
          <w:szCs w:val="20"/>
        </w:rPr>
        <w:t xml:space="preserve">Let a transcription complete. A sonner toast "Consultation notes ready!" must appear.</w:t>
      </w:r>
    </w:p>
    <w:p>
      <w:pPr>
        <w:pStyle w:val="ListParagraph"/>
        <w:numPr>
          <w:ilvl w:val="0"/>
          <w:numId w:val="2"/>
        </w:numPr>
        <w:spacing w:after="40" w:before="40"/>
      </w:pPr>
      <w:r>
        <w:rPr>
          <w:rFonts w:ascii="Arial" w:cs="Arial" w:eastAsia="Arial" w:hAnsi="Arial"/>
          <w:color w:val="475569"/>
          <w:sz w:val="20"/>
          <w:szCs w:val="20"/>
        </w:rPr>
        <w:t xml:space="preserve">Toast must include a "View" action button. Clicking it must scroll/focus ReviewHandoff.</w:t>
      </w:r>
    </w:p>
    <w:p>
      <w:pPr>
        <w:pStyle w:val="ListParagraph"/>
        <w:numPr>
          <w:ilvl w:val="0"/>
          <w:numId w:val="2"/>
        </w:numPr>
        <w:spacing w:after="40" w:before="40"/>
      </w:pPr>
      <w:r>
        <w:rPr>
          <w:rFonts w:ascii="Arial" w:cs="Arial" w:eastAsia="Arial" w:hAnsi="Arial"/>
          <w:color w:val="475569"/>
          <w:sz w:val="20"/>
          <w:szCs w:val="20"/>
        </w:rPr>
        <w:t xml:space="preserve">Toast must persist for 8 seconds (not the default 4s).</w:t>
      </w:r>
    </w:p>
    <w:p>
      <w:pPr>
        <w:spacing w:after="0" w:before="120"/>
      </w:pPr>
      <w:r>
        <w:t xml:space="preserve"/>
      </w:r>
    </w:p>
    <w:p>
      <w:pPr>
        <w:spacing w:after="80" w:before="240"/>
      </w:pPr>
      <w:r>
        <w:rPr>
          <w:rFonts w:ascii="Arial" w:cs="Arial" w:eastAsia="Arial" w:hAnsi="Arial"/>
          <w:b/>
          <w:bCs/>
          <w:color w:val="475569"/>
          <w:sz w:val="22"/>
          <w:szCs w:val="22"/>
        </w:rPr>
        <w:t xml:space="preserve">5. Confidence Indicators</w:t>
      </w:r>
    </w:p>
    <w:p>
      <w:pPr>
        <w:pStyle w:val="ListParagraph"/>
        <w:numPr>
          <w:ilvl w:val="0"/>
          <w:numId w:val="2"/>
        </w:numPr>
        <w:spacing w:after="40" w:before="40"/>
      </w:pPr>
      <w:r>
        <w:rPr>
          <w:rFonts w:ascii="Arial" w:cs="Arial" w:eastAsia="Arial" w:hAnsi="Arial"/>
          <w:color w:val="475569"/>
          <w:sz w:val="20"/>
          <w:szCs w:val="20"/>
        </w:rPr>
        <w:t xml:space="preserve">Record a 2-3 second clip with minimal content.</w:t>
      </w:r>
    </w:p>
    <w:p>
      <w:pPr>
        <w:pStyle w:val="ListParagraph"/>
        <w:numPr>
          <w:ilvl w:val="0"/>
          <w:numId w:val="2"/>
        </w:numPr>
        <w:spacing w:after="40" w:before="40"/>
      </w:pPr>
      <w:r>
        <w:rPr>
          <w:rFonts w:ascii="Arial" w:cs="Arial" w:eastAsia="Arial" w:hAnsi="Arial"/>
          <w:color w:val="475569"/>
          <w:sz w:val="20"/>
          <w:szCs w:val="20"/>
        </w:rPr>
        <w:t xml:space="preserve">ReviewHandoff must show yellow left-border on any NOT_SPECIFIED fields.</w:t>
      </w:r>
    </w:p>
    <w:p>
      <w:pPr>
        <w:pStyle w:val="ListParagraph"/>
        <w:numPr>
          <w:ilvl w:val="0"/>
          <w:numId w:val="2"/>
        </w:numPr>
        <w:spacing w:after="40" w:before="40"/>
      </w:pPr>
      <w:r>
        <w:rPr>
          <w:rFonts w:ascii="Arial" w:cs="Arial" w:eastAsia="Arial" w:hAnsi="Arial"/>
          <w:color w:val="475569"/>
          <w:sz w:val="20"/>
          <w:szCs w:val="20"/>
        </w:rPr>
        <w:t xml:space="preserve">AlertTriangle icon + "Not detected — please verify" text must be visible.</w:t>
      </w:r>
    </w:p>
    <w:p>
      <w:pPr>
        <w:pStyle w:val="ListParagraph"/>
        <w:numPr>
          <w:ilvl w:val="0"/>
          <w:numId w:val="2"/>
        </w:numPr>
        <w:spacing w:after="40" w:before="40"/>
      </w:pPr>
      <w:r>
        <w:rPr>
          <w:rFonts w:ascii="Arial" w:cs="Arial" w:eastAsia="Arial" w:hAnsi="Arial"/>
          <w:color w:val="475569"/>
          <w:sz w:val="20"/>
          <w:szCs w:val="20"/>
        </w:rPr>
        <w:t xml:space="preserve">Valid short values like "URTI" or "HTN" must NOT show a warning.</w:t>
      </w:r>
    </w:p>
    <w:p>
      <w:pPr>
        <w:spacing w:after="0" w:before="120"/>
      </w:pPr>
      <w:r>
        <w:t xml:space="preserve"/>
      </w:r>
    </w:p>
    <w:p>
      <w:pPr>
        <w:spacing w:after="80" w:before="240"/>
      </w:pPr>
      <w:r>
        <w:rPr>
          <w:rFonts w:ascii="Arial" w:cs="Arial" w:eastAsia="Arial" w:hAnsi="Arial"/>
          <w:b/>
          <w:bCs/>
          <w:color w:val="475569"/>
          <w:sz w:val="22"/>
          <w:szCs w:val="22"/>
        </w:rPr>
        <w:t xml:space="preserve">6. Type Safety</w:t>
      </w:r>
    </w:p>
    <w:p>
      <w:pPr>
        <w:spacing w:after="40" w:before="40"/>
        <w:ind w:left="360"/>
      </w:pPr>
      <w:r>
        <w:rPr>
          <w:rFonts w:ascii="Courier New" w:cs="Courier New" w:eastAsia="Courier New" w:hAnsi="Courier New"/>
          <w:color w:val="1E293B"/>
          <w:sz w:val="18"/>
          <w:szCs w:val="18"/>
        </w:rPr>
        <w:t xml:space="preserve">tsc --noEmit</w:t>
      </w:r>
    </w:p>
    <w:p>
      <w:pPr>
        <w:spacing w:after="60" w:before="60"/>
      </w:pPr>
      <w:r>
        <w:rPr>
          <w:rFonts w:ascii="Arial" w:cs="Arial" w:eastAsia="Arial" w:hAnsi="Arial"/>
          <w:color w:val="475569"/>
          <w:sz w:val="20"/>
          <w:szCs w:val="20"/>
        </w:rPr>
        <w:t xml:space="preserve">Must complete with zero new type errors across all 8 modified files.</w:t>
      </w:r>
    </w:p>
    <w:p>
      <w:pPr>
        <w:spacing w:after="0" w:before="200"/>
      </w:pPr>
      <w:r>
        <w:t xml:space="preserve"/>
      </w:r>
    </w:p>
    <w:p>
      <w:pPr>
        <w:pBdr>
          <w:top w:val="single" w:color="CBD5E1" w:sz="4" w:space="6"/>
        </w:pBdr>
        <w:spacing w:after="0" w:before="240"/>
      </w:pPr>
      <w:r>
        <w:rPr>
          <w:rFonts w:ascii="Arial" w:cs="Arial" w:eastAsia="Arial" w:hAnsi="Arial"/>
          <w:i/>
          <w:iCs/>
          <w:color w:val="475569"/>
          <w:sz w:val="16"/>
          <w:szCs w:val="16"/>
        </w:rPr>
        <w:t xml:space="preserve">Voice Dictation UX — Final Implementation Plan  ·  v2.0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2026-05-04T06:21:09.166Z</dcterms:created>
  <dcterms:modified xsi:type="dcterms:W3CDTF">2026-05-04T06:21:09.166Z</dcterms:modified>
</cp:coreProperties>
</file>

<file path=docProps/custom.xml><?xml version="1.0" encoding="utf-8"?>
<Properties xmlns="http://schemas.openxmlformats.org/officeDocument/2006/custom-properties" xmlns:vt="http://schemas.openxmlformats.org/officeDocument/2006/docPropsVTypes"/>
</file>