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SimSun"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label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 boxes except only one button can be checked in on the group. Checking one radio button will unchecked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 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 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disabilities.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p>
    <w:p w14:paraId="5AF8F43E">
      <w:pPr>
        <w:jc w:val="both"/>
        <w:rPr>
          <w:rFonts w:hint="default"/>
          <w:b w:val="0"/>
          <w:bCs w:val="0"/>
          <w:u w:val="none"/>
          <w:lang w:val="en-US" w:eastAsia="zh-CN"/>
        </w:rPr>
      </w:pPr>
    </w:p>
    <w:p w14:paraId="63AAF76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2405" cy="2774315"/>
            <wp:effectExtent l="0" t="0" r="10795" b="19685"/>
            <wp:docPr id="9" name="Picture 9" descr="Screenshot 2024-09-16 at 0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6 at 00.36.31"/>
                    <pic:cNvPicPr>
                      <a:picLocks noChangeAspect="1"/>
                    </pic:cNvPicPr>
                  </pic:nvPicPr>
                  <pic:blipFill>
                    <a:blip r:embed="rId18"/>
                    <a:stretch>
                      <a:fillRect/>
                    </a:stretch>
                  </pic:blipFill>
                  <pic:spPr>
                    <a:xfrm>
                      <a:off x="0" y="0"/>
                      <a:ext cx="5272405" cy="2774315"/>
                    </a:xfrm>
                    <a:prstGeom prst="rect">
                      <a:avLst/>
                    </a:prstGeom>
                  </pic:spPr>
                </pic:pic>
              </a:graphicData>
            </a:graphic>
          </wp:inline>
        </w:drawing>
      </w:r>
    </w:p>
    <w:p w14:paraId="4BB0FA2A">
      <w:pPr>
        <w:jc w:val="both"/>
        <w:rPr>
          <w:rFonts w:hint="default"/>
          <w:b w:val="0"/>
          <w:bCs w:val="0"/>
          <w:u w:val="none"/>
          <w:lang w:val="en-US" w:eastAsia="zh-CN"/>
        </w:rPr>
      </w:pPr>
      <w:r>
        <w:rPr>
          <w:rFonts w:hint="default"/>
          <w:b w:val="0"/>
          <w:bCs w:val="0"/>
          <w:u w:val="none"/>
          <w:lang w:val="en-US" w:eastAsia="zh-CN"/>
        </w:rPr>
        <w:t>- Adding CSS file and linking it to the HTML file.</w:t>
      </w:r>
    </w:p>
    <w:p w14:paraId="3DE38EB4">
      <w:pPr>
        <w:jc w:val="both"/>
        <w:rPr>
          <w:rFonts w:hint="default"/>
          <w:b w:val="0"/>
          <w:bCs w:val="0"/>
          <w:u w:val="none"/>
          <w:lang w:val="en-US" w:eastAsia="zh-CN"/>
        </w:rPr>
      </w:pPr>
    </w:p>
    <w:p w14:paraId="07379F48">
      <w:pPr>
        <w:jc w:val="both"/>
        <w:rPr>
          <w:rFonts w:hint="default"/>
          <w:b w:val="0"/>
          <w:bCs w:val="0"/>
          <w:u w:val="none"/>
          <w:lang w:val="en-US" w:eastAsia="zh-CN"/>
        </w:rPr>
      </w:pPr>
      <w:r>
        <w:rPr>
          <w:rFonts w:hint="default"/>
          <w:b w:val="0"/>
          <w:bCs w:val="0"/>
          <w:u w:val="none"/>
          <w:lang w:val="en-US" w:eastAsia="zh-CN"/>
        </w:rPr>
        <w:t xml:space="preserve">- To only edit a single element (h1 in this example), an id attribute can be added. </w:t>
      </w:r>
    </w:p>
    <w:p w14:paraId="1471E147">
      <w:pPr>
        <w:jc w:val="both"/>
        <w:rPr>
          <w:rFonts w:hint="default"/>
          <w:b w:val="0"/>
          <w:bCs w:val="0"/>
          <w:u w:val="none"/>
          <w:lang w:val="en-US" w:eastAsia="zh-CN"/>
        </w:rPr>
      </w:pPr>
      <w:r>
        <w:rPr>
          <w:rFonts w:hint="default"/>
          <w:b w:val="0"/>
          <w:bCs w:val="0"/>
          <w:u w:val="none"/>
          <w:lang w:val="en-US" w:eastAsia="zh-CN"/>
        </w:rPr>
        <w:drawing>
          <wp:inline distT="0" distB="0" distL="114300" distR="114300">
            <wp:extent cx="4660900" cy="698500"/>
            <wp:effectExtent l="0" t="0" r="12700" b="12700"/>
            <wp:docPr id="16" name="Picture 16" descr="Screenshot 2024-09-16 at 0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6 at 00.39.36"/>
                    <pic:cNvPicPr>
                      <a:picLocks noChangeAspect="1"/>
                    </pic:cNvPicPr>
                  </pic:nvPicPr>
                  <pic:blipFill>
                    <a:blip r:embed="rId19"/>
                    <a:stretch>
                      <a:fillRect/>
                    </a:stretch>
                  </pic:blipFill>
                  <pic:spPr>
                    <a:xfrm>
                      <a:off x="0" y="0"/>
                      <a:ext cx="4660900" cy="698500"/>
                    </a:xfrm>
                    <a:prstGeom prst="rect">
                      <a:avLst/>
                    </a:prstGeom>
                  </pic:spPr>
                </pic:pic>
              </a:graphicData>
            </a:graphic>
          </wp:inline>
        </w:drawing>
      </w:r>
    </w:p>
    <w:p w14:paraId="4A3465A0">
      <w:pPr>
        <w:jc w:val="both"/>
        <w:rPr>
          <w:rFonts w:hint="default"/>
          <w:b w:val="0"/>
          <w:bCs w:val="0"/>
          <w:u w:val="none"/>
          <w:lang w:val="en-US" w:eastAsia="zh-CN"/>
        </w:rPr>
      </w:pPr>
    </w:p>
    <w:p w14:paraId="7ED9AFA5">
      <w:pPr>
        <w:jc w:val="both"/>
        <w:rPr>
          <w:rFonts w:hint="default"/>
          <w:b w:val="0"/>
          <w:bCs w:val="0"/>
          <w:u w:val="none"/>
          <w:lang w:val="en-US" w:eastAsia="zh-CN"/>
        </w:rPr>
      </w:pPr>
      <w:r>
        <w:rPr>
          <w:rFonts w:hint="default"/>
          <w:b w:val="0"/>
          <w:bCs w:val="0"/>
          <w:u w:val="none"/>
          <w:lang w:val="en-US" w:eastAsia="zh-CN"/>
        </w:rPr>
        <w:drawing>
          <wp:inline distT="0" distB="0" distL="114300" distR="114300">
            <wp:extent cx="3009900" cy="698500"/>
            <wp:effectExtent l="0" t="0" r="12700" b="12700"/>
            <wp:docPr id="17" name="Picture 17" descr="Screenshot 2024-09-16 at 0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6 at 00.40.01"/>
                    <pic:cNvPicPr>
                      <a:picLocks noChangeAspect="1"/>
                    </pic:cNvPicPr>
                  </pic:nvPicPr>
                  <pic:blipFill>
                    <a:blip r:embed="rId20"/>
                    <a:stretch>
                      <a:fillRect/>
                    </a:stretch>
                  </pic:blipFill>
                  <pic:spPr>
                    <a:xfrm>
                      <a:off x="0" y="0"/>
                      <a:ext cx="3009900" cy="698500"/>
                    </a:xfrm>
                    <a:prstGeom prst="rect">
                      <a:avLst/>
                    </a:prstGeom>
                  </pic:spPr>
                </pic:pic>
              </a:graphicData>
            </a:graphic>
          </wp:inline>
        </w:drawing>
      </w:r>
    </w:p>
    <w:p w14:paraId="559527D3">
      <w:pPr>
        <w:jc w:val="both"/>
        <w:rPr>
          <w:rFonts w:hint="default"/>
          <w:b w:val="0"/>
          <w:bCs w:val="0"/>
          <w:u w:val="none"/>
          <w:lang w:val="en-US" w:eastAsia="zh-CN"/>
        </w:rPr>
      </w:pPr>
    </w:p>
    <w:p w14:paraId="208BAE5B">
      <w:pPr>
        <w:jc w:val="both"/>
        <w:rPr>
          <w:rFonts w:hint="default"/>
          <w:b w:val="0"/>
          <w:bCs w:val="0"/>
          <w:u w:val="none"/>
          <w:lang w:val="en-US" w:eastAsia="zh-CN"/>
        </w:rPr>
      </w:pPr>
      <w:r>
        <w:rPr>
          <w:rFonts w:hint="default"/>
          <w:b w:val="0"/>
          <w:bCs w:val="0"/>
          <w:u w:val="none"/>
          <w:lang w:val="en-US" w:eastAsia="zh-CN"/>
        </w:rPr>
        <w:t>- CSS has a set of hierarchy rules which dictate which rule will apply to an element.</w:t>
      </w:r>
    </w:p>
    <w:p w14:paraId="6A6F5930">
      <w:pPr>
        <w:jc w:val="both"/>
        <w:rPr>
          <w:rFonts w:hint="default"/>
          <w:b w:val="0"/>
          <w:bCs w:val="0"/>
          <w:u w:val="none"/>
          <w:lang w:val="en-US" w:eastAsia="zh-CN"/>
        </w:rPr>
      </w:pPr>
      <w:r>
        <w:rPr>
          <w:rFonts w:hint="default"/>
          <w:b w:val="0"/>
          <w:bCs w:val="0"/>
          <w:u w:val="none"/>
          <w:lang w:val="en-US" w:eastAsia="zh-CN"/>
        </w:rPr>
        <w:t xml:space="preserve">- Learn about different type of selectors in CSS. </w:t>
      </w:r>
    </w:p>
    <w:p w14:paraId="7089284E">
      <w:pPr>
        <w:jc w:val="both"/>
        <w:rPr>
          <w:rFonts w:hint="default"/>
          <w:b w:val="0"/>
          <w:bCs w:val="0"/>
          <w:u w:val="none"/>
          <w:lang w:val="en-US" w:eastAsia="zh-CN"/>
        </w:rPr>
      </w:pPr>
      <w:r>
        <w:rPr>
          <w:rFonts w:hint="default"/>
          <w:b w:val="0"/>
          <w:bCs w:val="0"/>
          <w:u w:val="none"/>
          <w:lang w:val="en-US" w:eastAsia="zh-CN"/>
        </w:rPr>
        <w:t xml:space="preserve">( Element Selectors, ID Selectors, Class Selectors, Element with Class Selector, Descendant Selectors, Child Selectors) </w:t>
      </w:r>
    </w:p>
    <w:p w14:paraId="5951548A">
      <w:pPr>
        <w:jc w:val="both"/>
        <w:rPr>
          <w:rFonts w:hint="default"/>
          <w:b w:val="0"/>
          <w:bCs w:val="0"/>
          <w:u w:val="none"/>
          <w:lang w:val="en-US" w:eastAsia="zh-CN"/>
        </w:rPr>
      </w:pPr>
      <w:r>
        <w:rPr>
          <w:rFonts w:hint="default"/>
          <w:b w:val="0"/>
          <w:bCs w:val="0"/>
          <w:u w:val="none"/>
          <w:lang w:val="en-US" w:eastAsia="zh-CN"/>
        </w:rPr>
        <w:t>There are many other CSS selectors available to style your web page.</w:t>
      </w:r>
    </w:p>
    <w:p w14:paraId="4B237377">
      <w:pPr>
        <w:jc w:val="both"/>
        <w:rPr>
          <w:rFonts w:hint="default"/>
          <w:b w:val="0"/>
          <w:bCs w:val="0"/>
          <w:u w:val="none"/>
          <w:lang w:val="en-US" w:eastAsia="zh-CN"/>
        </w:rPr>
      </w:pPr>
    </w:p>
    <w:p w14:paraId="1274B419">
      <w:pPr>
        <w:jc w:val="both"/>
        <w:rPr>
          <w:rFonts w:hint="default"/>
          <w:b/>
          <w:bCs/>
          <w:u w:val="none"/>
          <w:lang w:val="en-US" w:eastAsia="zh-CN"/>
        </w:rPr>
      </w:pPr>
      <w:r>
        <w:rPr>
          <w:rFonts w:hint="default"/>
          <w:b/>
          <w:bCs/>
          <w:u w:val="none"/>
          <w:lang w:val="en-US" w:eastAsia="zh-CN"/>
        </w:rPr>
        <w:t>BOX MODEL INTRODUCTION</w:t>
      </w:r>
    </w:p>
    <w:p w14:paraId="4C3D709C">
      <w:pPr>
        <w:jc w:val="both"/>
        <w:rPr>
          <w:rFonts w:hint="default"/>
          <w:b/>
          <w:bCs/>
          <w:u w:val="none"/>
          <w:lang w:val="en-US" w:eastAsia="zh-CN"/>
        </w:rPr>
      </w:pPr>
    </w:p>
    <w:p w14:paraId="46836752">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When an HTML document and CSS style sheet are downloaded, the web browser needs to know how to display the elements on the screen. To do this, it allocates a rectangle or box to each element. CSS rules are applied to the boxes of the elements. This is known as the box model. </w:t>
      </w:r>
    </w:p>
    <w:p w14:paraId="012D9F61">
      <w:pPr>
        <w:jc w:val="both"/>
        <w:rPr>
          <w:rFonts w:hint="default"/>
          <w:b w:val="0"/>
          <w:bCs w:val="0"/>
          <w:u w:val="none"/>
          <w:lang w:val="en-US" w:eastAsia="zh-CN"/>
        </w:rPr>
      </w:pPr>
      <w:r>
        <w:rPr>
          <w:rFonts w:hint="default"/>
          <w:b w:val="0"/>
          <w:bCs w:val="0"/>
          <w:u w:val="none"/>
          <w:lang w:val="en-US" w:eastAsia="zh-CN"/>
        </w:rPr>
        <w:t>- Every box consists of four parts. The content, the padding, the border and finally the margin.</w:t>
      </w:r>
    </w:p>
    <w:p w14:paraId="0AFAAB59">
      <w:pPr>
        <w:jc w:val="both"/>
        <w:rPr>
          <w:rFonts w:hint="default"/>
          <w:b w:val="0"/>
          <w:bCs w:val="0"/>
          <w:u w:val="none"/>
          <w:lang w:val="en-US" w:eastAsia="zh-CN"/>
        </w:rPr>
      </w:pPr>
    </w:p>
    <w:p w14:paraId="46EFB3BF">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8595" cy="2988310"/>
            <wp:effectExtent l="0" t="0" r="14605" b="8890"/>
            <wp:docPr id="18" name="Picture 18" descr="Screenshot 2024-09-16 at 0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9-16 at 00.49.42"/>
                    <pic:cNvPicPr>
                      <a:picLocks noChangeAspect="1"/>
                    </pic:cNvPicPr>
                  </pic:nvPicPr>
                  <pic:blipFill>
                    <a:blip r:embed="rId21"/>
                    <a:stretch>
                      <a:fillRect/>
                    </a:stretch>
                  </pic:blipFill>
                  <pic:spPr>
                    <a:xfrm>
                      <a:off x="0" y="0"/>
                      <a:ext cx="5268595" cy="2988310"/>
                    </a:xfrm>
                    <a:prstGeom prst="rect">
                      <a:avLst/>
                    </a:prstGeom>
                  </pic:spPr>
                </pic:pic>
              </a:graphicData>
            </a:graphic>
          </wp:inline>
        </w:drawing>
      </w:r>
    </w:p>
    <w:p w14:paraId="4B81CBDE">
      <w:pPr>
        <w:jc w:val="both"/>
        <w:rPr>
          <w:rFonts w:hint="default"/>
          <w:b w:val="0"/>
          <w:bCs w:val="0"/>
          <w:u w:val="none"/>
          <w:lang w:val="en-US" w:eastAsia="zh-CN"/>
        </w:rPr>
      </w:pPr>
    </w:p>
    <w:p w14:paraId="14398B86">
      <w:pPr>
        <w:jc w:val="both"/>
        <w:rPr>
          <w:rFonts w:hint="default"/>
          <w:b w:val="0"/>
          <w:bCs w:val="0"/>
          <w:u w:val="none"/>
          <w:lang w:val="en-US" w:eastAsia="zh-CN"/>
        </w:rPr>
      </w:pPr>
      <w:r>
        <w:rPr>
          <w:rFonts w:hint="default"/>
          <w:b w:val="0"/>
          <w:bCs w:val="0"/>
          <w:u w:val="none"/>
          <w:lang w:val="en-US" w:eastAsia="zh-CN"/>
        </w:rPr>
        <w:t xml:space="preserve">- The content is the actual content of the element, like the text or the image. It’s size is known as the content width and content height. </w:t>
      </w:r>
    </w:p>
    <w:p w14:paraId="40857FAA">
      <w:pPr>
        <w:jc w:val="both"/>
        <w:rPr>
          <w:rFonts w:hint="default"/>
          <w:b w:val="0"/>
          <w:bCs w:val="0"/>
          <w:u w:val="none"/>
          <w:lang w:val="en-US" w:eastAsia="zh-CN"/>
        </w:rPr>
      </w:pPr>
      <w:r>
        <w:rPr>
          <w:rFonts w:hint="default"/>
          <w:b w:val="0"/>
          <w:bCs w:val="0"/>
          <w:u w:val="none"/>
          <w:lang w:val="en-US" w:eastAsia="zh-CN"/>
        </w:rPr>
        <w:t>- The padding extends the content size. It’s size is known as the padding box width and the padding box height. The thickness is determined by padding-top, padding-bottom, padding-left and padding-right.</w:t>
      </w:r>
    </w:p>
    <w:p w14:paraId="4F226B91">
      <w:pPr>
        <w:jc w:val="both"/>
        <w:rPr>
          <w:rFonts w:hint="default"/>
          <w:b w:val="0"/>
          <w:bCs w:val="0"/>
          <w:u w:val="none"/>
          <w:lang w:val="en-US" w:eastAsia="zh-CN"/>
        </w:rPr>
      </w:pPr>
    </w:p>
    <w:p w14:paraId="4D6FA8C3">
      <w:pPr>
        <w:jc w:val="both"/>
        <w:rPr>
          <w:rFonts w:hint="default"/>
          <w:b w:val="0"/>
          <w:bCs w:val="0"/>
          <w:u w:val="none"/>
          <w:lang w:val="en-US" w:eastAsia="zh-CN"/>
        </w:rPr>
      </w:pPr>
      <w:r>
        <w:rPr>
          <w:rFonts w:hint="default"/>
          <w:b w:val="0"/>
          <w:bCs w:val="0"/>
          <w:u w:val="none"/>
          <w:lang w:val="en-US" w:eastAsia="zh-CN"/>
        </w:rPr>
        <w:t>Padding Box Width = Content Width + Padding left-side + Padding right-side</w:t>
      </w:r>
    </w:p>
    <w:p w14:paraId="32441EE5">
      <w:pPr>
        <w:jc w:val="both"/>
        <w:rPr>
          <w:rFonts w:hint="default"/>
          <w:b w:val="0"/>
          <w:bCs w:val="0"/>
          <w:u w:val="none"/>
          <w:lang w:val="en-US" w:eastAsia="zh-CN"/>
        </w:rPr>
      </w:pPr>
      <w:r>
        <w:rPr>
          <w:rFonts w:hint="default"/>
          <w:b w:val="0"/>
          <w:bCs w:val="0"/>
          <w:u w:val="none"/>
          <w:lang w:val="en-US" w:eastAsia="zh-CN"/>
        </w:rPr>
        <w:t>Padding Box Height = Content Height + Padding top-side + Padding bottom-side</w:t>
      </w:r>
    </w:p>
    <w:p w14:paraId="1F1D9909">
      <w:pPr>
        <w:jc w:val="both"/>
        <w:rPr>
          <w:rFonts w:hint="default"/>
          <w:b w:val="0"/>
          <w:bCs w:val="0"/>
          <w:u w:val="none"/>
          <w:lang w:val="en-US" w:eastAsia="zh-CN"/>
        </w:rPr>
      </w:pPr>
    </w:p>
    <w:p w14:paraId="4D89ED71">
      <w:pPr>
        <w:jc w:val="both"/>
        <w:rPr>
          <w:rFonts w:hint="default"/>
          <w:b w:val="0"/>
          <w:bCs w:val="0"/>
          <w:u w:val="none"/>
          <w:lang w:val="en-US" w:eastAsia="zh-CN"/>
        </w:rPr>
      </w:pPr>
      <w:r>
        <w:rPr>
          <w:rFonts w:hint="default"/>
          <w:b w:val="0"/>
          <w:bCs w:val="0"/>
          <w:u w:val="none"/>
          <w:lang w:val="en-US" w:eastAsia="zh-CN"/>
        </w:rPr>
        <w:t xml:space="preserve">- The border goes around the padding and content. It’s size is known as the border box-width and border-box height. </w:t>
      </w:r>
    </w:p>
    <w:p w14:paraId="45D232B7">
      <w:pPr>
        <w:jc w:val="both"/>
        <w:rPr>
          <w:rFonts w:hint="default"/>
          <w:b w:val="0"/>
          <w:bCs w:val="0"/>
          <w:u w:val="none"/>
          <w:lang w:val="en-US" w:eastAsia="zh-CN"/>
        </w:rPr>
      </w:pPr>
      <w:r>
        <w:rPr>
          <w:rFonts w:hint="default"/>
          <w:b w:val="0"/>
          <w:bCs w:val="0"/>
          <w:u w:val="none"/>
          <w:lang w:val="en-US" w:eastAsia="zh-CN"/>
        </w:rPr>
        <w:t>You can set different types of borders, such as solid border or a dash border.</w:t>
      </w:r>
    </w:p>
    <w:p w14:paraId="62BDBF1B">
      <w:pPr>
        <w:jc w:val="both"/>
        <w:rPr>
          <w:rFonts w:hint="default"/>
          <w:b w:val="0"/>
          <w:bCs w:val="0"/>
          <w:u w:val="none"/>
          <w:lang w:val="en-US" w:eastAsia="zh-CN"/>
        </w:rPr>
      </w:pPr>
    </w:p>
    <w:p w14:paraId="0742F584">
      <w:pPr>
        <w:jc w:val="both"/>
        <w:rPr>
          <w:rFonts w:hint="default"/>
          <w:b w:val="0"/>
          <w:bCs w:val="0"/>
          <w:u w:val="none"/>
          <w:lang w:val="en-US" w:eastAsia="zh-CN"/>
        </w:rPr>
      </w:pPr>
      <w:r>
        <w:rPr>
          <w:rFonts w:hint="default"/>
          <w:b w:val="0"/>
          <w:bCs w:val="0"/>
          <w:u w:val="none"/>
          <w:lang w:val="en-US" w:eastAsia="zh-CN"/>
        </w:rPr>
        <w:t>Border Box Width = Padding width + Border left-side + Border right-side</w:t>
      </w:r>
    </w:p>
    <w:p w14:paraId="6356748B">
      <w:pPr>
        <w:jc w:val="both"/>
        <w:rPr>
          <w:rFonts w:hint="default"/>
          <w:b w:val="0"/>
          <w:bCs w:val="0"/>
          <w:u w:val="none"/>
          <w:lang w:val="en-US" w:eastAsia="zh-CN"/>
        </w:rPr>
      </w:pPr>
      <w:r>
        <w:rPr>
          <w:rFonts w:hint="default"/>
          <w:b w:val="0"/>
          <w:bCs w:val="0"/>
          <w:u w:val="none"/>
          <w:lang w:val="en-US" w:eastAsia="zh-CN"/>
        </w:rPr>
        <w:t>Border Box Height = Padding height + Border top-side + Border bottom-side</w:t>
      </w:r>
    </w:p>
    <w:p w14:paraId="398395A3">
      <w:pPr>
        <w:jc w:val="both"/>
        <w:rPr>
          <w:rFonts w:hint="default"/>
          <w:b w:val="0"/>
          <w:bCs w:val="0"/>
          <w:u w:val="none"/>
          <w:lang w:val="en-US" w:eastAsia="zh-CN"/>
        </w:rPr>
      </w:pPr>
    </w:p>
    <w:p w14:paraId="103CAFA9">
      <w:pPr>
        <w:jc w:val="both"/>
        <w:rPr>
          <w:rFonts w:hint="default"/>
          <w:b w:val="0"/>
          <w:bCs w:val="0"/>
          <w:u w:val="none"/>
          <w:lang w:val="en-US" w:eastAsia="zh-CN"/>
        </w:rPr>
      </w:pPr>
      <w:r>
        <w:rPr>
          <w:rFonts w:hint="default"/>
          <w:b w:val="0"/>
          <w:bCs w:val="0"/>
          <w:u w:val="none"/>
          <w:lang w:val="en-US" w:eastAsia="zh-CN"/>
        </w:rPr>
        <w:t xml:space="preserve">- The margin extends the bordering area to separate the element from it’s neighboring elements. It’s size is known as the margin box width and margin box height. </w:t>
      </w:r>
    </w:p>
    <w:p w14:paraId="3C7356BF">
      <w:pPr>
        <w:jc w:val="both"/>
        <w:rPr>
          <w:rFonts w:hint="default"/>
          <w:b w:val="0"/>
          <w:bCs w:val="0"/>
          <w:u w:val="none"/>
          <w:lang w:val="en-US" w:eastAsia="zh-CN"/>
        </w:rPr>
      </w:pPr>
    </w:p>
    <w:p w14:paraId="2C697559">
      <w:pPr>
        <w:jc w:val="both"/>
        <w:rPr>
          <w:rFonts w:hint="default"/>
          <w:b w:val="0"/>
          <w:bCs w:val="0"/>
          <w:u w:val="none"/>
          <w:lang w:val="en-US" w:eastAsia="zh-CN"/>
        </w:rPr>
      </w:pPr>
      <w:r>
        <w:rPr>
          <w:rFonts w:hint="default"/>
          <w:b w:val="0"/>
          <w:bCs w:val="0"/>
          <w:u w:val="none"/>
          <w:lang w:val="en-US" w:eastAsia="zh-CN"/>
        </w:rPr>
        <w:t>Margin Box Width = Border Box width + margin left-side + margin right-side</w:t>
      </w:r>
    </w:p>
    <w:p w14:paraId="5451EB03">
      <w:pPr>
        <w:jc w:val="both"/>
        <w:rPr>
          <w:rFonts w:hint="default"/>
          <w:b w:val="0"/>
          <w:bCs w:val="0"/>
          <w:u w:val="none"/>
          <w:lang w:val="en-US" w:eastAsia="zh-CN"/>
        </w:rPr>
      </w:pPr>
      <w:r>
        <w:rPr>
          <w:rFonts w:hint="default"/>
          <w:b w:val="0"/>
          <w:bCs w:val="0"/>
          <w:u w:val="none"/>
          <w:lang w:val="en-US" w:eastAsia="zh-CN"/>
        </w:rPr>
        <w:t>Margin Box Height = Border Box height + border top-side + border bottom-side</w:t>
      </w:r>
    </w:p>
    <w:p w14:paraId="5FD9CA31">
      <w:pPr>
        <w:jc w:val="both"/>
        <w:rPr>
          <w:rFonts w:hint="default"/>
          <w:b w:val="0"/>
          <w:bCs w:val="0"/>
          <w:u w:val="none"/>
          <w:lang w:val="en-US" w:eastAsia="zh-CN"/>
        </w:rPr>
      </w:pPr>
    </w:p>
    <w:p w14:paraId="03102494">
      <w:pPr>
        <w:jc w:val="both"/>
        <w:rPr>
          <w:rFonts w:hint="default"/>
          <w:b/>
          <w:bCs/>
          <w:u w:val="none"/>
          <w:lang w:val="en-US" w:eastAsia="zh-CN"/>
        </w:rPr>
      </w:pPr>
    </w:p>
    <w:p w14:paraId="78B6EC3D">
      <w:pPr>
        <w:jc w:val="both"/>
        <w:rPr>
          <w:rFonts w:hint="default"/>
          <w:b/>
          <w:bCs/>
          <w:u w:val="none"/>
          <w:lang w:val="en-US" w:eastAsia="zh-CN"/>
        </w:rPr>
      </w:pPr>
      <w:r>
        <w:rPr>
          <w:rFonts w:hint="default"/>
          <w:b/>
          <w:bCs/>
          <w:u w:val="none"/>
          <w:lang w:val="en-US" w:eastAsia="zh-CN"/>
        </w:rPr>
        <w:t>DOCUMENT FLOW - BLOCK VS INLINE</w:t>
      </w:r>
      <w:r>
        <w:rPr>
          <w:rFonts w:hint="default"/>
          <w:b/>
          <w:bCs/>
          <w:u w:val="none"/>
          <w:lang w:val="en-US" w:eastAsia="zh-CN"/>
        </w:rPr>
        <w:br w:type="textWrapping"/>
      </w:r>
    </w:p>
    <w:p w14:paraId="61913BE9">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The web browsers normal way of calculating the position of HTML elements on the screen is called document flow.</w:t>
      </w:r>
    </w:p>
    <w:p w14:paraId="0AC7F546">
      <w:pPr>
        <w:jc w:val="both"/>
        <w:rPr>
          <w:rFonts w:hint="default"/>
          <w:b w:val="0"/>
          <w:bCs w:val="0"/>
          <w:u w:val="none"/>
          <w:lang w:val="en-US" w:eastAsia="zh-CN"/>
        </w:rPr>
      </w:pPr>
      <w:r>
        <w:rPr>
          <w:rFonts w:hint="default"/>
          <w:b w:val="0"/>
          <w:bCs w:val="0"/>
          <w:u w:val="none"/>
          <w:lang w:val="en-US" w:eastAsia="zh-CN"/>
        </w:rPr>
        <w:t xml:space="preserve">- By default, nearly all HTML elements are organized into one of two categories namely in block and in line elements. </w:t>
      </w:r>
    </w:p>
    <w:p w14:paraId="08F24063">
      <w:pPr>
        <w:jc w:val="both"/>
        <w:rPr>
          <w:rFonts w:hint="default"/>
          <w:b w:val="0"/>
          <w:bCs w:val="0"/>
          <w:u w:val="none"/>
          <w:lang w:val="en-US" w:eastAsia="zh-CN"/>
        </w:rPr>
      </w:pPr>
    </w:p>
    <w:p w14:paraId="00D0E07B">
      <w:pPr>
        <w:jc w:val="both"/>
        <w:rPr>
          <w:rFonts w:hint="default"/>
          <w:b w:val="0"/>
          <w:bCs w:val="0"/>
          <w:u w:val="none"/>
          <w:lang w:val="en-US" w:eastAsia="zh-CN"/>
        </w:rPr>
      </w:pPr>
      <w:r>
        <w:rPr>
          <w:rFonts w:hint="default"/>
          <w:b w:val="0"/>
          <w:bCs w:val="0"/>
          <w:u w:val="none"/>
          <w:lang w:val="en-US" w:eastAsia="zh-CN"/>
        </w:rPr>
        <w:t xml:space="preserve">- A block level element will occupy the full horizontal width of its parent element and the vertical height of its content. </w:t>
      </w:r>
    </w:p>
    <w:p w14:paraId="3E2DB988">
      <w:pPr>
        <w:jc w:val="both"/>
        <w:rPr>
          <w:rFonts w:hint="default"/>
          <w:b w:val="0"/>
          <w:bCs w:val="0"/>
          <w:u w:val="none"/>
          <w:lang w:val="en-US" w:eastAsia="zh-CN"/>
        </w:rPr>
      </w:pPr>
      <w:r>
        <w:rPr>
          <w:rFonts w:hint="default"/>
          <w:b w:val="0"/>
          <w:bCs w:val="0"/>
          <w:u w:val="none"/>
          <w:lang w:val="en-US" w:eastAsia="zh-CN"/>
        </w:rPr>
        <w:t xml:space="preserve">- Each block level element will have a new line before and after. Therefore, multiple block level elements will stack on top of each other like a stack of boxes. </w:t>
      </w:r>
    </w:p>
    <w:p w14:paraId="04A45D7E">
      <w:pPr>
        <w:jc w:val="both"/>
        <w:rPr>
          <w:rFonts w:hint="default"/>
          <w:b w:val="0"/>
          <w:bCs w:val="0"/>
          <w:u w:val="none"/>
          <w:lang w:val="en-US" w:eastAsia="zh-CN"/>
        </w:rPr>
      </w:pPr>
      <w:r>
        <w:rPr>
          <w:rFonts w:hint="default"/>
          <w:b w:val="0"/>
          <w:bCs w:val="0"/>
          <w:u w:val="none"/>
          <w:lang w:val="en-US" w:eastAsia="zh-CN"/>
        </w:rPr>
        <w:t xml:space="preserve">- In line elements only occupy the width and height of their content. They don’t appear on a new line, hence the name in line. </w:t>
      </w:r>
    </w:p>
    <w:p w14:paraId="6399C259">
      <w:pPr>
        <w:jc w:val="both"/>
        <w:rPr>
          <w:rFonts w:hint="default"/>
          <w:b w:val="0"/>
          <w:bCs w:val="0"/>
          <w:u w:val="none"/>
          <w:lang w:val="en-US" w:eastAsia="zh-CN"/>
        </w:rPr>
      </w:pPr>
      <w:r>
        <w:rPr>
          <w:rFonts w:hint="default"/>
          <w:b w:val="0"/>
          <w:bCs w:val="0"/>
          <w:u w:val="none"/>
          <w:lang w:val="en-US" w:eastAsia="zh-CN"/>
        </w:rPr>
        <w:t xml:space="preserve">- Multiple in line elements can form a row of elements. </w:t>
      </w:r>
    </w:p>
    <w:p w14:paraId="17946144">
      <w:pPr>
        <w:jc w:val="both"/>
        <w:rPr>
          <w:rFonts w:hint="default"/>
          <w:b w:val="0"/>
          <w:bCs w:val="0"/>
          <w:u w:val="none"/>
          <w:lang w:val="en-US" w:eastAsia="zh-CN"/>
        </w:rPr>
      </w:pPr>
    </w:p>
    <w:p w14:paraId="3B32EBEB">
      <w:pPr>
        <w:jc w:val="both"/>
        <w:rPr>
          <w:rFonts w:hint="default"/>
          <w:b w:val="0"/>
          <w:bCs w:val="0"/>
          <w:u w:val="none"/>
          <w:lang w:val="en-US" w:eastAsia="zh-CN"/>
        </w:rPr>
      </w:pPr>
      <w:r>
        <w:rPr>
          <w:rFonts w:hint="default"/>
          <w:b w:val="0"/>
          <w:bCs w:val="0"/>
          <w:u w:val="none"/>
          <w:lang w:val="en-US" w:eastAsia="zh-CN"/>
        </w:rPr>
        <w:t xml:space="preserve">- While coding in HTML, you need to be able to recognize and use block elements. Some example of block level elements include the tags, div form and heading. </w:t>
      </w:r>
    </w:p>
    <w:p w14:paraId="79AA6ADB">
      <w:pPr>
        <w:jc w:val="both"/>
        <w:rPr>
          <w:rFonts w:hint="default"/>
          <w:b w:val="0"/>
          <w:bCs w:val="0"/>
          <w:u w:val="none"/>
          <w:lang w:val="en-US" w:eastAsia="zh-CN"/>
        </w:rPr>
      </w:pPr>
      <w:r>
        <w:rPr>
          <w:rFonts w:hint="default"/>
          <w:b w:val="0"/>
          <w:bCs w:val="0"/>
          <w:u w:val="none"/>
          <w:lang w:val="en-US" w:eastAsia="zh-CN"/>
        </w:rPr>
        <w:t xml:space="preserve">- You also need to be familiar with common in line elements. These include the tags anchor, image, input label, bold, italics, emphasis and span. </w:t>
      </w:r>
    </w:p>
    <w:p w14:paraId="28CFCE6C">
      <w:pPr>
        <w:jc w:val="both"/>
        <w:rPr>
          <w:rFonts w:hint="default"/>
          <w:b w:val="0"/>
          <w:bCs w:val="0"/>
          <w:u w:val="none"/>
          <w:lang w:val="en-US" w:eastAsia="zh-CN"/>
        </w:rPr>
      </w:pPr>
    </w:p>
    <w:p w14:paraId="4E72BB2F">
      <w:pPr>
        <w:jc w:val="both"/>
        <w:rPr>
          <w:rFonts w:hint="default"/>
          <w:b w:val="0"/>
          <w:bCs w:val="0"/>
          <w:u w:val="none"/>
          <w:lang w:val="en-US" w:eastAsia="zh-CN"/>
        </w:rPr>
      </w:pPr>
      <w:r>
        <w:rPr>
          <w:rFonts w:hint="default"/>
          <w:b w:val="0"/>
          <w:bCs w:val="0"/>
          <w:u w:val="none"/>
          <w:lang w:val="en-US" w:eastAsia="zh-CN"/>
        </w:rPr>
        <w:t>-  You can make a block level element an inline element using CSS.</w:t>
      </w:r>
    </w:p>
    <w:p w14:paraId="354CE1D4">
      <w:pPr>
        <w:jc w:val="both"/>
      </w:pPr>
      <w:r>
        <w:drawing>
          <wp:inline distT="0" distB="0" distL="114300" distR="114300">
            <wp:extent cx="1905000" cy="60007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2"/>
                    <a:stretch>
                      <a:fillRect/>
                    </a:stretch>
                  </pic:blipFill>
                  <pic:spPr>
                    <a:xfrm>
                      <a:off x="0" y="0"/>
                      <a:ext cx="1905000" cy="600075"/>
                    </a:xfrm>
                    <a:prstGeom prst="rect">
                      <a:avLst/>
                    </a:prstGeom>
                    <a:noFill/>
                    <a:ln>
                      <a:noFill/>
                    </a:ln>
                  </pic:spPr>
                </pic:pic>
              </a:graphicData>
            </a:graphic>
          </wp:inline>
        </w:drawing>
      </w:r>
    </w:p>
    <w:p w14:paraId="39E3F54E">
      <w:pPr>
        <w:jc w:val="both"/>
      </w:pPr>
    </w:p>
    <w:p w14:paraId="56773541">
      <w:pPr>
        <w:jc w:val="both"/>
        <w:rPr>
          <w:rFonts w:hint="default"/>
          <w:b/>
          <w:bCs/>
          <w:lang w:val="en-US"/>
        </w:rPr>
      </w:pPr>
      <w:r>
        <w:rPr>
          <w:rFonts w:hint="default"/>
          <w:b/>
          <w:bCs/>
          <w:lang w:val="en-US"/>
        </w:rPr>
        <w:t>ALIGNMENT BASICS</w:t>
      </w:r>
    </w:p>
    <w:p w14:paraId="59CE0B63">
      <w:pPr>
        <w:jc w:val="both"/>
        <w:rPr>
          <w:rFonts w:hint="default"/>
          <w:b/>
          <w:bCs/>
          <w:lang w:val="en-US"/>
        </w:rPr>
      </w:pPr>
    </w:p>
    <w:p w14:paraId="307A14EB">
      <w:pPr>
        <w:jc w:val="both"/>
        <w:rPr>
          <w:rFonts w:hint="default"/>
          <w:b w:val="0"/>
          <w:bCs w:val="0"/>
          <w:lang w:val="en-US"/>
        </w:rPr>
      </w:pPr>
      <w:r>
        <w:rPr>
          <w:rFonts w:hint="default"/>
          <w:b/>
          <w:bCs/>
          <w:lang w:val="en-US"/>
        </w:rPr>
        <w:t xml:space="preserve">- </w:t>
      </w:r>
      <w:r>
        <w:rPr>
          <w:rFonts w:hint="default"/>
          <w:b w:val="0"/>
          <w:bCs w:val="0"/>
          <w:lang w:val="en-US"/>
        </w:rPr>
        <w:t>Reading from MODULE 2 CSS Basics.</w:t>
      </w:r>
    </w:p>
    <w:p w14:paraId="7AD389C2">
      <w:pPr>
        <w:jc w:val="both"/>
        <w:rPr>
          <w:rFonts w:hint="default"/>
          <w:b w:val="0"/>
          <w:bCs w:val="0"/>
          <w:lang w:val="en-US" w:eastAsia="zh-CN"/>
        </w:rPr>
      </w:pPr>
    </w:p>
    <w:p w14:paraId="48D517EA">
      <w:pPr>
        <w:jc w:val="both"/>
        <w:rPr>
          <w:rFonts w:hint="default"/>
          <w:b w:val="0"/>
          <w:bCs w:val="0"/>
          <w:lang w:val="en-US" w:eastAsia="zh-CN"/>
        </w:rPr>
      </w:pPr>
    </w:p>
    <w:p w14:paraId="134E9F7F">
      <w:pPr>
        <w:jc w:val="both"/>
        <w:rPr>
          <w:rFonts w:hint="default"/>
          <w:b w:val="0"/>
          <w:bCs w:val="0"/>
          <w:lang w:val="en-US" w:eastAsia="zh-CN"/>
        </w:rPr>
      </w:pPr>
    </w:p>
    <w:p w14:paraId="1FEC7318">
      <w:pPr>
        <w:jc w:val="both"/>
        <w:rPr>
          <w:rFonts w:hint="default"/>
          <w:b w:val="0"/>
          <w:bCs w:val="0"/>
          <w:lang w:val="en-US" w:eastAsia="zh-CN"/>
        </w:rPr>
      </w:pPr>
    </w:p>
    <w:p w14:paraId="7528C764">
      <w:pPr>
        <w:jc w:val="both"/>
        <w:rPr>
          <w:rFonts w:hint="default"/>
          <w:b w:val="0"/>
          <w:bCs w:val="0"/>
          <w:lang w:val="en-US" w:eastAsia="zh-CN"/>
        </w:rPr>
      </w:pPr>
    </w:p>
    <w:p w14:paraId="3C90325C">
      <w:pPr>
        <w:jc w:val="both"/>
        <w:rPr>
          <w:rFonts w:hint="default"/>
          <w:b w:val="0"/>
          <w:bCs w:val="0"/>
          <w:lang w:val="en-US" w:eastAsia="zh-CN"/>
        </w:rPr>
      </w:pPr>
    </w:p>
    <w:p w14:paraId="68754717">
      <w:pPr>
        <w:jc w:val="both"/>
        <w:rPr>
          <w:rFonts w:hint="default"/>
          <w:b w:val="0"/>
          <w:bCs w:val="0"/>
          <w:lang w:val="en-US" w:eastAsia="zh-CN"/>
        </w:rPr>
      </w:pPr>
    </w:p>
    <w:p w14:paraId="338DEFD3">
      <w:pPr>
        <w:jc w:val="both"/>
        <w:rPr>
          <w:rFonts w:hint="default"/>
          <w:b w:val="0"/>
          <w:bCs w:val="0"/>
          <w:lang w:val="en-US" w:eastAsia="zh-CN"/>
        </w:rPr>
      </w:pPr>
    </w:p>
    <w:p w14:paraId="6F945622">
      <w:pPr>
        <w:jc w:val="both"/>
        <w:rPr>
          <w:rFonts w:hint="default"/>
          <w:b w:val="0"/>
          <w:bCs w:val="0"/>
          <w:lang w:val="en-US" w:eastAsia="zh-CN"/>
        </w:rPr>
      </w:pPr>
    </w:p>
    <w:p w14:paraId="67B33959">
      <w:pPr>
        <w:jc w:val="both"/>
        <w:rPr>
          <w:rFonts w:hint="default"/>
          <w:b w:val="0"/>
          <w:bCs w:val="0"/>
          <w:lang w:val="en-US" w:eastAsia="zh-CN"/>
        </w:rPr>
      </w:pPr>
    </w:p>
    <w:p w14:paraId="482DCE9E">
      <w:pPr>
        <w:jc w:val="both"/>
        <w:rPr>
          <w:rFonts w:hint="default"/>
          <w:b w:val="0"/>
          <w:bCs w:val="0"/>
          <w:lang w:val="en-US" w:eastAsia="zh-CN"/>
        </w:rPr>
      </w:pPr>
    </w:p>
    <w:p w14:paraId="2E1FC8F5">
      <w:pPr>
        <w:jc w:val="both"/>
        <w:rPr>
          <w:rFonts w:hint="default"/>
          <w:b w:val="0"/>
          <w:bCs w:val="0"/>
          <w:lang w:val="en-US" w:eastAsia="zh-CN"/>
        </w:rPr>
      </w:pPr>
    </w:p>
    <w:p w14:paraId="43BA476D">
      <w:pPr>
        <w:jc w:val="both"/>
        <w:rPr>
          <w:rFonts w:hint="default"/>
          <w:b w:val="0"/>
          <w:bCs w:val="0"/>
          <w:lang w:val="en-US" w:eastAsia="zh-CN"/>
        </w:rPr>
      </w:pPr>
    </w:p>
    <w:p w14:paraId="3EAB88C4">
      <w:pPr>
        <w:jc w:val="both"/>
        <w:rPr>
          <w:rFonts w:hint="default"/>
          <w:b w:val="0"/>
          <w:bCs w:val="0"/>
          <w:lang w:val="en-US" w:eastAsia="zh-CN"/>
        </w:rPr>
      </w:pPr>
    </w:p>
    <w:p w14:paraId="25870103">
      <w:pPr>
        <w:jc w:val="both"/>
        <w:rPr>
          <w:rFonts w:hint="default"/>
          <w:b w:val="0"/>
          <w:bCs w:val="0"/>
          <w:lang w:val="en-US" w:eastAsia="zh-CN"/>
        </w:rPr>
      </w:pPr>
    </w:p>
    <w:p w14:paraId="085DD1DC">
      <w:pPr>
        <w:jc w:val="both"/>
        <w:rPr>
          <w:rFonts w:hint="default"/>
          <w:b w:val="0"/>
          <w:bCs w:val="0"/>
          <w:lang w:val="en-US" w:eastAsia="zh-CN"/>
        </w:rPr>
      </w:pPr>
    </w:p>
    <w:p w14:paraId="22132803">
      <w:pPr>
        <w:jc w:val="both"/>
        <w:rPr>
          <w:rFonts w:hint="default"/>
          <w:b w:val="0"/>
          <w:bCs w:val="0"/>
          <w:lang w:val="en-US" w:eastAsia="zh-CN"/>
        </w:rPr>
      </w:pPr>
    </w:p>
    <w:p w14:paraId="402BC01D">
      <w:pPr>
        <w:jc w:val="both"/>
        <w:rPr>
          <w:rFonts w:hint="default"/>
          <w:b w:val="0"/>
          <w:bCs w:val="0"/>
          <w:lang w:val="en-US" w:eastAsia="zh-CN"/>
        </w:rPr>
      </w:pPr>
    </w:p>
    <w:p w14:paraId="75A4D518">
      <w:pPr>
        <w:jc w:val="both"/>
        <w:rPr>
          <w:rFonts w:hint="default"/>
          <w:b w:val="0"/>
          <w:bCs w:val="0"/>
          <w:lang w:val="en-US" w:eastAsia="zh-CN"/>
        </w:rPr>
      </w:pPr>
    </w:p>
    <w:p w14:paraId="0D1AA8A6">
      <w:pPr>
        <w:jc w:val="both"/>
        <w:rPr>
          <w:rFonts w:hint="default"/>
          <w:b w:val="0"/>
          <w:bCs w:val="0"/>
          <w:lang w:val="en-US" w:eastAsia="zh-CN"/>
        </w:rPr>
      </w:pPr>
    </w:p>
    <w:p w14:paraId="1688CFA8">
      <w:pPr>
        <w:jc w:val="both"/>
        <w:rPr>
          <w:rFonts w:hint="default"/>
          <w:b w:val="0"/>
          <w:bCs w:val="0"/>
          <w:lang w:val="en-US" w:eastAsia="zh-CN"/>
        </w:rPr>
      </w:pPr>
    </w:p>
    <w:p w14:paraId="628336E1">
      <w:pPr>
        <w:jc w:val="both"/>
        <w:rPr>
          <w:rFonts w:hint="default"/>
          <w:b w:val="0"/>
          <w:bCs w:val="0"/>
          <w:lang w:val="en-US" w:eastAsia="zh-CN"/>
        </w:rPr>
      </w:pPr>
    </w:p>
    <w:p w14:paraId="552054CB">
      <w:pPr>
        <w:jc w:val="both"/>
        <w:rPr>
          <w:rFonts w:hint="default"/>
          <w:b w:val="0"/>
          <w:bCs w:val="0"/>
          <w:lang w:val="en-US" w:eastAsia="zh-CN"/>
        </w:rPr>
      </w:pPr>
    </w:p>
    <w:p w14:paraId="5DD3C32D">
      <w:pPr>
        <w:jc w:val="both"/>
        <w:rPr>
          <w:rFonts w:hint="default"/>
          <w:b w:val="0"/>
          <w:bCs w:val="0"/>
          <w:lang w:val="en-US" w:eastAsia="zh-CN"/>
        </w:rPr>
      </w:pPr>
    </w:p>
    <w:p w14:paraId="693F5A3E">
      <w:pPr>
        <w:jc w:val="both"/>
        <w:rPr>
          <w:rFonts w:hint="default"/>
          <w:b w:val="0"/>
          <w:bCs w:val="0"/>
          <w:lang w:val="en-US" w:eastAsia="zh-CN"/>
        </w:rPr>
      </w:pPr>
    </w:p>
    <w:p w14:paraId="40F44814">
      <w:pPr>
        <w:jc w:val="both"/>
        <w:rPr>
          <w:rFonts w:hint="default"/>
          <w:b w:val="0"/>
          <w:bCs w:val="0"/>
          <w:lang w:val="en-US" w:eastAsia="zh-CN"/>
        </w:rPr>
      </w:pPr>
    </w:p>
    <w:p w14:paraId="229BAEFC">
      <w:pPr>
        <w:jc w:val="both"/>
        <w:rPr>
          <w:rFonts w:hint="default"/>
          <w:b w:val="0"/>
          <w:bCs w:val="0"/>
          <w:lang w:val="en-US" w:eastAsia="zh-CN"/>
        </w:rPr>
      </w:pPr>
    </w:p>
    <w:p w14:paraId="5BB508D7">
      <w:pPr>
        <w:jc w:val="both"/>
        <w:rPr>
          <w:rFonts w:hint="default"/>
          <w:b w:val="0"/>
          <w:bCs w:val="0"/>
          <w:lang w:val="en-US" w:eastAsia="zh-CN"/>
        </w:rPr>
      </w:pPr>
    </w:p>
    <w:p w14:paraId="7061BEB3">
      <w:pPr>
        <w:jc w:val="both"/>
        <w:rPr>
          <w:rFonts w:hint="default"/>
          <w:b w:val="0"/>
          <w:bCs w:val="0"/>
          <w:lang w:val="en-US" w:eastAsia="zh-CN"/>
        </w:rPr>
      </w:pPr>
    </w:p>
    <w:p w14:paraId="02F47874">
      <w:pPr>
        <w:jc w:val="both"/>
        <w:rPr>
          <w:rFonts w:hint="default"/>
          <w:b w:val="0"/>
          <w:bCs w:val="0"/>
          <w:lang w:val="en-US" w:eastAsia="zh-CN"/>
        </w:rPr>
      </w:pPr>
    </w:p>
    <w:p w14:paraId="0487BD9C">
      <w:pPr>
        <w:jc w:val="both"/>
        <w:rPr>
          <w:rFonts w:hint="default"/>
          <w:b w:val="0"/>
          <w:bCs w:val="0"/>
          <w:lang w:val="en-US" w:eastAsia="zh-CN"/>
        </w:rPr>
      </w:pPr>
    </w:p>
    <w:p w14:paraId="127DAD6D">
      <w:pPr>
        <w:jc w:val="both"/>
        <w:rPr>
          <w:rFonts w:hint="default"/>
          <w:b w:val="0"/>
          <w:bCs w:val="0"/>
          <w:lang w:val="en-US" w:eastAsia="zh-CN"/>
        </w:rPr>
      </w:pPr>
    </w:p>
    <w:p w14:paraId="5359C4E0">
      <w:pPr>
        <w:jc w:val="both"/>
        <w:rPr>
          <w:rFonts w:hint="default"/>
          <w:b w:val="0"/>
          <w:bCs w:val="0"/>
          <w:lang w:val="en-US" w:eastAsia="zh-CN"/>
        </w:rPr>
      </w:pPr>
    </w:p>
    <w:p w14:paraId="5BAAD108">
      <w:pPr>
        <w:jc w:val="both"/>
        <w:rPr>
          <w:rFonts w:hint="default"/>
          <w:b w:val="0"/>
          <w:bCs w:val="0"/>
          <w:lang w:val="en-US" w:eastAsia="zh-CN"/>
        </w:rPr>
      </w:pPr>
    </w:p>
    <w:p w14:paraId="447B6E3A">
      <w:pPr>
        <w:jc w:val="both"/>
        <w:rPr>
          <w:rFonts w:hint="default"/>
          <w:b w:val="0"/>
          <w:bCs w:val="0"/>
          <w:lang w:val="en-US" w:eastAsia="zh-CN"/>
        </w:rPr>
      </w:pPr>
    </w:p>
    <w:p w14:paraId="5D352C84">
      <w:pPr>
        <w:jc w:val="both"/>
        <w:rPr>
          <w:rFonts w:hint="default"/>
          <w:b w:val="0"/>
          <w:bCs w:val="0"/>
          <w:lang w:val="en-US" w:eastAsia="zh-CN"/>
        </w:rPr>
      </w:pPr>
    </w:p>
    <w:p w14:paraId="1676EA80">
      <w:pPr>
        <w:jc w:val="both"/>
        <w:rPr>
          <w:rFonts w:hint="default"/>
          <w:b w:val="0"/>
          <w:bCs w:val="0"/>
          <w:lang w:val="en-US" w:eastAsia="zh-CN"/>
        </w:rPr>
      </w:pPr>
    </w:p>
    <w:p w14:paraId="4A2A43E4">
      <w:pPr>
        <w:jc w:val="both"/>
        <w:rPr>
          <w:rFonts w:hint="default"/>
          <w:b w:val="0"/>
          <w:bCs w:val="0"/>
          <w:lang w:val="en-US" w:eastAsia="zh-CN"/>
        </w:rPr>
      </w:pPr>
    </w:p>
    <w:p w14:paraId="2E87B230">
      <w:pPr>
        <w:jc w:val="both"/>
        <w:rPr>
          <w:rFonts w:hint="default"/>
          <w:b w:val="0"/>
          <w:bCs w:val="0"/>
          <w:lang w:val="en-US" w:eastAsia="zh-CN"/>
        </w:rPr>
      </w:pPr>
    </w:p>
    <w:p w14:paraId="6338849B">
      <w:pPr>
        <w:jc w:val="both"/>
        <w:rPr>
          <w:rFonts w:hint="default"/>
          <w:b/>
          <w:bCs/>
          <w:lang w:val="en-US" w:eastAsia="zh-CN"/>
        </w:rPr>
      </w:pPr>
      <w:r>
        <w:rPr>
          <w:rFonts w:hint="default"/>
          <w:b/>
          <w:bCs/>
          <w:lang w:val="en-US" w:eastAsia="zh-CN"/>
        </w:rPr>
        <w:t>MODULE 3</w:t>
      </w:r>
    </w:p>
    <w:p w14:paraId="66839C04">
      <w:pPr>
        <w:jc w:val="both"/>
        <w:rPr>
          <w:rFonts w:hint="default"/>
          <w:b/>
          <w:bCs/>
          <w:lang w:val="en-US" w:eastAsia="zh-CN"/>
        </w:rPr>
      </w:pPr>
    </w:p>
    <w:p w14:paraId="162122A7">
      <w:pPr>
        <w:jc w:val="both"/>
        <w:rPr>
          <w:rFonts w:hint="default"/>
          <w:b/>
          <w:bCs/>
          <w:lang w:val="en-US" w:eastAsia="zh-CN"/>
        </w:rPr>
      </w:pPr>
      <w:r>
        <w:rPr>
          <w:rFonts w:hint="default"/>
          <w:b/>
          <w:bCs/>
          <w:lang w:val="en-US" w:eastAsia="zh-CN"/>
        </w:rPr>
        <w:t>WORKING WITH LIBRARIES</w:t>
      </w:r>
    </w:p>
    <w:p w14:paraId="50BFDBC7">
      <w:pPr>
        <w:jc w:val="both"/>
        <w:rPr>
          <w:rFonts w:hint="default"/>
          <w:b/>
          <w:bCs/>
          <w:lang w:val="en-US" w:eastAsia="zh-CN"/>
        </w:rPr>
      </w:pPr>
    </w:p>
    <w:p w14:paraId="08076189">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You can build your website from scratch or you can use code that other developers created. </w:t>
      </w:r>
    </w:p>
    <w:p w14:paraId="65E944B2">
      <w:pPr>
        <w:jc w:val="both"/>
        <w:rPr>
          <w:rFonts w:hint="default"/>
          <w:b w:val="0"/>
          <w:bCs w:val="0"/>
          <w:lang w:val="en-US" w:eastAsia="zh-CN"/>
        </w:rPr>
      </w:pPr>
    </w:p>
    <w:p w14:paraId="77F5D2AC">
      <w:pPr>
        <w:jc w:val="both"/>
        <w:rPr>
          <w:rFonts w:hint="default"/>
          <w:b w:val="0"/>
          <w:bCs w:val="0"/>
          <w:lang w:val="en-US" w:eastAsia="zh-CN"/>
        </w:rPr>
      </w:pPr>
      <w:r>
        <w:rPr>
          <w:rFonts w:hint="default"/>
          <w:b w:val="0"/>
          <w:bCs w:val="0"/>
          <w:lang w:val="en-US" w:eastAsia="zh-CN"/>
        </w:rPr>
        <w:t>- One popular library you can use to develop user interfaces is the bootstrap library.</w:t>
      </w:r>
    </w:p>
    <w:p w14:paraId="2CAD4DFE">
      <w:pPr>
        <w:jc w:val="both"/>
        <w:rPr>
          <w:rFonts w:hint="default"/>
          <w:b w:val="0"/>
          <w:bCs w:val="0"/>
          <w:lang w:val="en-US" w:eastAsia="zh-CN"/>
        </w:rPr>
      </w:pPr>
    </w:p>
    <w:p w14:paraId="6088B6FE">
      <w:pPr>
        <w:jc w:val="both"/>
      </w:pPr>
      <w:r>
        <w:drawing>
          <wp:inline distT="0" distB="0" distL="114300" distR="114300">
            <wp:extent cx="5268595" cy="2406015"/>
            <wp:effectExtent l="0" t="0" r="8255" b="133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3"/>
                    <a:stretch>
                      <a:fillRect/>
                    </a:stretch>
                  </pic:blipFill>
                  <pic:spPr>
                    <a:xfrm>
                      <a:off x="0" y="0"/>
                      <a:ext cx="5268595" cy="2406015"/>
                    </a:xfrm>
                    <a:prstGeom prst="rect">
                      <a:avLst/>
                    </a:prstGeom>
                    <a:noFill/>
                    <a:ln>
                      <a:noFill/>
                    </a:ln>
                  </pic:spPr>
                </pic:pic>
              </a:graphicData>
            </a:graphic>
          </wp:inline>
        </w:drawing>
      </w:r>
    </w:p>
    <w:p w14:paraId="29E21442">
      <w:pPr>
        <w:jc w:val="both"/>
      </w:pPr>
    </w:p>
    <w:p w14:paraId="5B4461F7">
      <w:pPr>
        <w:jc w:val="both"/>
        <w:rPr>
          <w:rFonts w:hint="default"/>
          <w:lang w:val="en-US"/>
        </w:rPr>
      </w:pPr>
      <w:r>
        <w:rPr>
          <w:rFonts w:hint="default"/>
          <w:lang w:val="en-US"/>
        </w:rPr>
        <w:t>- For bootstrap you need to add CDN link to CSS style-sheet inside the &lt;head&gt; and add JavaScript CDN inside the &lt;body&gt; using &lt;script&gt; element.</w:t>
      </w:r>
    </w:p>
    <w:p w14:paraId="4899F613">
      <w:pPr>
        <w:jc w:val="both"/>
        <w:rPr>
          <w:rFonts w:hint="default"/>
          <w:lang w:val="en-US"/>
        </w:rPr>
      </w:pPr>
    </w:p>
    <w:p w14:paraId="6A147568">
      <w:pPr>
        <w:jc w:val="both"/>
        <w:rPr>
          <w:rFonts w:hint="default"/>
          <w:lang w:val="en-US"/>
        </w:rPr>
      </w:pPr>
      <w:r>
        <w:rPr>
          <w:rFonts w:hint="default"/>
          <w:lang w:val="en-US"/>
        </w:rPr>
        <w:t xml:space="preserve">- A package manager is a tool that automatically downloads and installs dependencies. We also refer to dependencies as packages. </w:t>
      </w:r>
    </w:p>
    <w:p w14:paraId="7587C2C2">
      <w:pPr>
        <w:jc w:val="both"/>
        <w:rPr>
          <w:rFonts w:hint="default"/>
          <w:lang w:val="en-US" w:eastAsia="zh-CN"/>
        </w:rPr>
      </w:pPr>
      <w:r>
        <w:rPr>
          <w:rFonts w:hint="default"/>
          <w:lang w:val="en-US" w:eastAsia="zh-CN"/>
        </w:rPr>
        <w:t>- A package manager also provides the capability to publish your own packages.</w:t>
      </w:r>
    </w:p>
    <w:p w14:paraId="3A9789DC">
      <w:pPr>
        <w:jc w:val="both"/>
        <w:rPr>
          <w:rFonts w:hint="default"/>
          <w:lang w:val="en-US" w:eastAsia="zh-CN"/>
        </w:rPr>
      </w:pPr>
    </w:p>
    <w:p w14:paraId="4AD4EAC8">
      <w:pPr>
        <w:jc w:val="both"/>
        <w:rPr>
          <w:rFonts w:hint="default"/>
          <w:lang w:val="en-US" w:eastAsia="zh-CN"/>
        </w:rPr>
      </w:pPr>
      <w:r>
        <w:rPr>
          <w:rFonts w:hint="default"/>
          <w:lang w:val="en-US" w:eastAsia="zh-CN"/>
        </w:rPr>
        <w:t xml:space="preserve">- The most common package manager for front end development is the Node Package Manager or NPM. </w:t>
      </w:r>
    </w:p>
    <w:p w14:paraId="68C7F764">
      <w:pPr>
        <w:jc w:val="both"/>
        <w:rPr>
          <w:rFonts w:hint="default"/>
          <w:lang w:val="en-US" w:eastAsia="zh-CN"/>
        </w:rPr>
      </w:pPr>
    </w:p>
    <w:p w14:paraId="1BD631F0">
      <w:pPr>
        <w:jc w:val="both"/>
        <w:rPr>
          <w:rFonts w:hint="default"/>
          <w:b/>
          <w:bCs/>
          <w:lang w:val="en-US" w:eastAsia="zh-CN"/>
        </w:rPr>
      </w:pPr>
      <w:r>
        <w:rPr>
          <w:rFonts w:hint="default"/>
          <w:b/>
          <w:bCs/>
          <w:lang w:val="en-US" w:eastAsia="zh-CN"/>
        </w:rPr>
        <w:t>INTRODUCTION TO RESPONSIVE DESIGN</w:t>
      </w:r>
    </w:p>
    <w:p w14:paraId="6214CC71">
      <w:pPr>
        <w:jc w:val="both"/>
        <w:rPr>
          <w:rFonts w:hint="default"/>
          <w:b/>
          <w:bCs/>
          <w:lang w:val="en-US" w:eastAsia="zh-CN"/>
        </w:rPr>
      </w:pPr>
    </w:p>
    <w:p w14:paraId="775AB527">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The size of a good website can so easily adjust between devices like laptops and mobile phone. That is responsive design.</w:t>
      </w:r>
    </w:p>
    <w:p w14:paraId="68C725BF">
      <w:pPr>
        <w:jc w:val="both"/>
        <w:rPr>
          <w:rFonts w:hint="default"/>
          <w:b w:val="0"/>
          <w:bCs w:val="0"/>
          <w:lang w:val="en-US" w:eastAsia="zh-CN"/>
        </w:rPr>
      </w:pPr>
      <w:r>
        <w:rPr>
          <w:rFonts w:hint="default"/>
          <w:b w:val="0"/>
          <w:bCs w:val="0"/>
          <w:lang w:val="en-US" w:eastAsia="zh-CN"/>
        </w:rPr>
        <w:t>- Responsive design means that a web page can automatically stretch or shrink depending on the screen its displayed on.</w:t>
      </w:r>
    </w:p>
    <w:p w14:paraId="447939BC">
      <w:pPr>
        <w:jc w:val="both"/>
        <w:rPr>
          <w:rFonts w:hint="default"/>
          <w:b w:val="0"/>
          <w:bCs w:val="0"/>
          <w:lang w:val="en-US" w:eastAsia="zh-CN"/>
        </w:rPr>
      </w:pPr>
      <w:r>
        <w:rPr>
          <w:rFonts w:hint="default"/>
          <w:b w:val="0"/>
          <w:bCs w:val="0"/>
          <w:lang w:val="en-US" w:eastAsia="zh-CN"/>
        </w:rPr>
        <w:t>- Responsive design is a set of three practices that allows a website to automatically change its visuals. (To respond based on the device it is displayed on.)</w:t>
      </w:r>
    </w:p>
    <w:p w14:paraId="54B71D54">
      <w:pPr>
        <w:jc w:val="both"/>
        <w:rPr>
          <w:rFonts w:hint="default"/>
          <w:b w:val="0"/>
          <w:bCs w:val="0"/>
          <w:lang w:val="en-US" w:eastAsia="zh-CN"/>
        </w:rPr>
      </w:pPr>
      <w:r>
        <w:rPr>
          <w:rFonts w:hint="default"/>
          <w:b w:val="0"/>
          <w:bCs w:val="0"/>
          <w:lang w:val="en-US" w:eastAsia="zh-CN"/>
        </w:rPr>
        <w:t xml:space="preserve">- It is a combination of three techniques; flexible grids, fluid images and media queries. </w:t>
      </w:r>
    </w:p>
    <w:p w14:paraId="27A80819">
      <w:pPr>
        <w:jc w:val="both"/>
        <w:rPr>
          <w:rFonts w:hint="default"/>
          <w:b w:val="0"/>
          <w:bCs w:val="0"/>
          <w:lang w:val="en-US" w:eastAsia="zh-CN"/>
        </w:rPr>
      </w:pPr>
    </w:p>
    <w:p w14:paraId="55173135">
      <w:pPr>
        <w:jc w:val="both"/>
        <w:rPr>
          <w:rFonts w:hint="default"/>
          <w:b w:val="0"/>
          <w:bCs w:val="0"/>
          <w:lang w:val="en-US" w:eastAsia="zh-CN"/>
        </w:rPr>
      </w:pPr>
      <w:r>
        <w:rPr>
          <w:rFonts w:hint="default"/>
          <w:b w:val="0"/>
          <w:bCs w:val="0"/>
          <w:lang w:val="en-US" w:eastAsia="zh-CN"/>
        </w:rPr>
        <w:t xml:space="preserve">- A break-point is the point at which a website’s content and layout will adapt to provide the best possible user experience.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ar(--cds-font-family-source-sa">
    <w:altName w:val="Segoe Print"/>
    <w:panose1 w:val="00000000000000000000"/>
    <w:charset w:val="00"/>
    <w:family w:val="auto"/>
    <w:pitch w:val="default"/>
    <w:sig w:usb0="00000000" w:usb1="00000000" w:usb2="00000000" w:usb3="00000000" w:csb0="00000000" w:csb1="0000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1AF35D1"/>
    <w:rsid w:val="01F30463"/>
    <w:rsid w:val="0411533A"/>
    <w:rsid w:val="048146F4"/>
    <w:rsid w:val="050444D9"/>
    <w:rsid w:val="051B3A72"/>
    <w:rsid w:val="05495F52"/>
    <w:rsid w:val="05FA6C77"/>
    <w:rsid w:val="06A0064A"/>
    <w:rsid w:val="086B0FE5"/>
    <w:rsid w:val="09557E34"/>
    <w:rsid w:val="0C1A0C5A"/>
    <w:rsid w:val="0C422F7C"/>
    <w:rsid w:val="0D520855"/>
    <w:rsid w:val="0F7E5D1F"/>
    <w:rsid w:val="122B64DB"/>
    <w:rsid w:val="130363BE"/>
    <w:rsid w:val="1328154C"/>
    <w:rsid w:val="14AFB58C"/>
    <w:rsid w:val="1573393A"/>
    <w:rsid w:val="15A31724"/>
    <w:rsid w:val="16107B94"/>
    <w:rsid w:val="16E32E86"/>
    <w:rsid w:val="19232435"/>
    <w:rsid w:val="1CD034AE"/>
    <w:rsid w:val="1DEE3244"/>
    <w:rsid w:val="1FBE0C74"/>
    <w:rsid w:val="1FBE5AA1"/>
    <w:rsid w:val="1FDB4F54"/>
    <w:rsid w:val="1FE1D0B5"/>
    <w:rsid w:val="20AF0057"/>
    <w:rsid w:val="212F207F"/>
    <w:rsid w:val="21DA2F9D"/>
    <w:rsid w:val="22B5198B"/>
    <w:rsid w:val="2351194D"/>
    <w:rsid w:val="236C4EAD"/>
    <w:rsid w:val="24F37878"/>
    <w:rsid w:val="267F752E"/>
    <w:rsid w:val="26942BF1"/>
    <w:rsid w:val="281A2F57"/>
    <w:rsid w:val="2869199A"/>
    <w:rsid w:val="2927479E"/>
    <w:rsid w:val="29437879"/>
    <w:rsid w:val="2AA650AC"/>
    <w:rsid w:val="2AE22D40"/>
    <w:rsid w:val="2B7E0046"/>
    <w:rsid w:val="2D161E43"/>
    <w:rsid w:val="2ED05CE4"/>
    <w:rsid w:val="2EDFC286"/>
    <w:rsid w:val="2FF3DC7F"/>
    <w:rsid w:val="2FF7A7B8"/>
    <w:rsid w:val="30642630"/>
    <w:rsid w:val="311956BC"/>
    <w:rsid w:val="31213C0A"/>
    <w:rsid w:val="312820D6"/>
    <w:rsid w:val="32F6C839"/>
    <w:rsid w:val="347E2238"/>
    <w:rsid w:val="348F4919"/>
    <w:rsid w:val="352C106B"/>
    <w:rsid w:val="35DD75FE"/>
    <w:rsid w:val="36E71C8F"/>
    <w:rsid w:val="36E73848"/>
    <w:rsid w:val="373A748C"/>
    <w:rsid w:val="39430981"/>
    <w:rsid w:val="396404E2"/>
    <w:rsid w:val="39A75FF1"/>
    <w:rsid w:val="39AC1690"/>
    <w:rsid w:val="3B836CA1"/>
    <w:rsid w:val="3BF7A273"/>
    <w:rsid w:val="3D3C3EBF"/>
    <w:rsid w:val="3DA30D8F"/>
    <w:rsid w:val="3E4A5686"/>
    <w:rsid w:val="3EDBEDBD"/>
    <w:rsid w:val="3EF736DA"/>
    <w:rsid w:val="3F36DA98"/>
    <w:rsid w:val="3F531CF1"/>
    <w:rsid w:val="3F847A8C"/>
    <w:rsid w:val="3FA99027"/>
    <w:rsid w:val="3FBF3CC7"/>
    <w:rsid w:val="3FE77923"/>
    <w:rsid w:val="3FFB32AA"/>
    <w:rsid w:val="40DB111A"/>
    <w:rsid w:val="425C76D6"/>
    <w:rsid w:val="45193CED"/>
    <w:rsid w:val="469D27CB"/>
    <w:rsid w:val="46C744C2"/>
    <w:rsid w:val="47C834DA"/>
    <w:rsid w:val="48DB3C1F"/>
    <w:rsid w:val="4AFA7E0D"/>
    <w:rsid w:val="4C2A5F81"/>
    <w:rsid w:val="4DB52DAD"/>
    <w:rsid w:val="4E3E29ED"/>
    <w:rsid w:val="4E8A4BE0"/>
    <w:rsid w:val="4EAF703B"/>
    <w:rsid w:val="4F9525B0"/>
    <w:rsid w:val="537E07D1"/>
    <w:rsid w:val="53F6524D"/>
    <w:rsid w:val="56323BBF"/>
    <w:rsid w:val="56947D7C"/>
    <w:rsid w:val="56965C3A"/>
    <w:rsid w:val="58BD1F52"/>
    <w:rsid w:val="58C060D0"/>
    <w:rsid w:val="59CD5363"/>
    <w:rsid w:val="5A4B07C5"/>
    <w:rsid w:val="5AE6A8F8"/>
    <w:rsid w:val="5B9601D2"/>
    <w:rsid w:val="5D1A3F40"/>
    <w:rsid w:val="5E651370"/>
    <w:rsid w:val="5E9FA110"/>
    <w:rsid w:val="5FF78292"/>
    <w:rsid w:val="60E83667"/>
    <w:rsid w:val="61707DCC"/>
    <w:rsid w:val="62431480"/>
    <w:rsid w:val="63164E21"/>
    <w:rsid w:val="63313AF6"/>
    <w:rsid w:val="67DBAC27"/>
    <w:rsid w:val="682057E3"/>
    <w:rsid w:val="69154DF6"/>
    <w:rsid w:val="697300BA"/>
    <w:rsid w:val="69DA6CBE"/>
    <w:rsid w:val="69F78997"/>
    <w:rsid w:val="6A71406F"/>
    <w:rsid w:val="6AA85C56"/>
    <w:rsid w:val="6B756B18"/>
    <w:rsid w:val="6C8661C2"/>
    <w:rsid w:val="6E713F3E"/>
    <w:rsid w:val="6ED462E0"/>
    <w:rsid w:val="6F464A38"/>
    <w:rsid w:val="6F6BBBCB"/>
    <w:rsid w:val="6F87058C"/>
    <w:rsid w:val="6FBC018D"/>
    <w:rsid w:val="6FF11E24"/>
    <w:rsid w:val="6FFB91A6"/>
    <w:rsid w:val="6FFC1862"/>
    <w:rsid w:val="70EA114F"/>
    <w:rsid w:val="71F1067C"/>
    <w:rsid w:val="725162FB"/>
    <w:rsid w:val="72FBB0BC"/>
    <w:rsid w:val="739C8F68"/>
    <w:rsid w:val="73AD2D3A"/>
    <w:rsid w:val="73FECE03"/>
    <w:rsid w:val="73FF9876"/>
    <w:rsid w:val="75A51E2C"/>
    <w:rsid w:val="75ADE978"/>
    <w:rsid w:val="75E05508"/>
    <w:rsid w:val="76670F92"/>
    <w:rsid w:val="76FD5FC3"/>
    <w:rsid w:val="76FF1EAA"/>
    <w:rsid w:val="77FDFC0B"/>
    <w:rsid w:val="77FE1B18"/>
    <w:rsid w:val="789F5CA1"/>
    <w:rsid w:val="796F2425"/>
    <w:rsid w:val="79856DD0"/>
    <w:rsid w:val="7A6B06DA"/>
    <w:rsid w:val="7AD11E68"/>
    <w:rsid w:val="7B2B8F59"/>
    <w:rsid w:val="7C8B2255"/>
    <w:rsid w:val="7DBFF17C"/>
    <w:rsid w:val="7DE7D6F7"/>
    <w:rsid w:val="7DF6DEC8"/>
    <w:rsid w:val="7E561D14"/>
    <w:rsid w:val="7E5A7536"/>
    <w:rsid w:val="7EFB1844"/>
    <w:rsid w:val="7F770C54"/>
    <w:rsid w:val="7F7BB5FD"/>
    <w:rsid w:val="7F97E349"/>
    <w:rsid w:val="7FBB2C58"/>
    <w:rsid w:val="7FDF1229"/>
    <w:rsid w:val="7FEA4726"/>
    <w:rsid w:val="7FEF56DB"/>
    <w:rsid w:val="7FF7C4D5"/>
    <w:rsid w:val="7FFF3857"/>
    <w:rsid w:val="86FB5B8D"/>
    <w:rsid w:val="8BBA97EE"/>
    <w:rsid w:val="9177BCCE"/>
    <w:rsid w:val="93673D9F"/>
    <w:rsid w:val="9BDA7543"/>
    <w:rsid w:val="A4F68D21"/>
    <w:rsid w:val="B35F0263"/>
    <w:rsid w:val="B7BB8E0F"/>
    <w:rsid w:val="B7DEE494"/>
    <w:rsid w:val="B7EEF64B"/>
    <w:rsid w:val="BB70DB2A"/>
    <w:rsid w:val="BBFFE3A2"/>
    <w:rsid w:val="BEFE4C59"/>
    <w:rsid w:val="BFDA4DB9"/>
    <w:rsid w:val="CA97FF6B"/>
    <w:rsid w:val="CFF3A3EF"/>
    <w:rsid w:val="D6EF1B18"/>
    <w:rsid w:val="DA7A5469"/>
    <w:rsid w:val="DB364DBC"/>
    <w:rsid w:val="DBB2176C"/>
    <w:rsid w:val="DD67FF73"/>
    <w:rsid w:val="DDFE4109"/>
    <w:rsid w:val="DDFF5392"/>
    <w:rsid w:val="DF6BE91E"/>
    <w:rsid w:val="DF7FA2AC"/>
    <w:rsid w:val="DFCE3BB0"/>
    <w:rsid w:val="DFF5EF3E"/>
    <w:rsid w:val="E6FB6D31"/>
    <w:rsid w:val="E7FBBA38"/>
    <w:rsid w:val="E9F3DD0A"/>
    <w:rsid w:val="ECC21788"/>
    <w:rsid w:val="EEAF8DD4"/>
    <w:rsid w:val="EEBD4DE4"/>
    <w:rsid w:val="EF7DA0A9"/>
    <w:rsid w:val="EF7FBF61"/>
    <w:rsid w:val="EFDF867A"/>
    <w:rsid w:val="EFFBE949"/>
    <w:rsid w:val="F0FD5DBF"/>
    <w:rsid w:val="F2F2A921"/>
    <w:rsid w:val="F59E89FF"/>
    <w:rsid w:val="F6F7B0E2"/>
    <w:rsid w:val="F6FBEF59"/>
    <w:rsid w:val="F7FF9178"/>
    <w:rsid w:val="F8DF86BB"/>
    <w:rsid w:val="FB2F3ACB"/>
    <w:rsid w:val="FC3FD80F"/>
    <w:rsid w:val="FDF980EE"/>
    <w:rsid w:val="FE7A8B01"/>
    <w:rsid w:val="FEAD11FB"/>
    <w:rsid w:val="FEFC7ABF"/>
    <w:rsid w:val="FEFE16DB"/>
    <w:rsid w:val="FF9DAACB"/>
    <w:rsid w:val="FFBF289F"/>
    <w:rsid w:val="FFCEFF08"/>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162</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2024-05-05T10:40:00Z</dcterms:created>
  <dc:creator>dhaka</dc:creator>
  <cp:lastModifiedBy>dhaka</cp:lastModifiedBy>
  <dcterms:modified xsi:type="dcterms:W3CDTF">2024-09-17T00:41:59Z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342E9AB22E494CF5884EFF8E15D0B4C7_12</vt:lpwstr>
  </property>
</Properties>
</file>