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3B71" w14:textId="0477E904" w:rsidR="000D3B2F" w:rsidRDefault="000D3B2F">
      <w:pPr>
        <w:rPr>
          <w:sz w:val="28"/>
          <w:szCs w:val="28"/>
        </w:rPr>
      </w:pPr>
      <w:r w:rsidRPr="000D3B2F">
        <w:rPr>
          <w:sz w:val="28"/>
          <w:szCs w:val="28"/>
        </w:rPr>
        <w:fldChar w:fldCharType="begin"/>
      </w:r>
      <w:r w:rsidRPr="000D3B2F">
        <w:rPr>
          <w:sz w:val="28"/>
          <w:szCs w:val="28"/>
        </w:rPr>
        <w:instrText>HYPERLINK "https://petroknowledge.com/courses/refinery-process-yield-optimisation"</w:instrText>
      </w:r>
      <w:r w:rsidRPr="000D3B2F">
        <w:rPr>
          <w:sz w:val="28"/>
          <w:szCs w:val="28"/>
        </w:rPr>
      </w:r>
      <w:r w:rsidRPr="000D3B2F">
        <w:rPr>
          <w:sz w:val="28"/>
          <w:szCs w:val="28"/>
        </w:rPr>
        <w:fldChar w:fldCharType="separate"/>
      </w:r>
      <w:r w:rsidRPr="000D3B2F">
        <w:rPr>
          <w:rStyle w:val="Hyperlink"/>
          <w:rFonts w:ascii="Avenir LT Std" w:hAnsi="Avenir LT Std"/>
          <w:color w:val="EC1C2D"/>
          <w:sz w:val="28"/>
          <w:szCs w:val="28"/>
          <w:bdr w:val="none" w:sz="0" w:space="0" w:color="auto" w:frame="1"/>
          <w:shd w:val="clear" w:color="auto" w:fill="FFFFFF"/>
        </w:rPr>
        <w:t xml:space="preserve">Refinery Process </w:t>
      </w:r>
      <w:r w:rsidRPr="000D3B2F">
        <w:rPr>
          <w:sz w:val="28"/>
          <w:szCs w:val="28"/>
        </w:rPr>
        <w:fldChar w:fldCharType="end"/>
      </w:r>
    </w:p>
    <w:p w14:paraId="4644A27B" w14:textId="77777777" w:rsidR="00A27C87" w:rsidRDefault="00A27C87"/>
    <w:p w14:paraId="134A596A" w14:textId="77777777" w:rsidR="00A27C87" w:rsidRPr="008A3A71" w:rsidRDefault="00A27C87" w:rsidP="00A27C87">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Purpose of this</w:t>
      </w:r>
      <w:r w:rsidRPr="008A3A71">
        <w:rPr>
          <w:rFonts w:ascii="Avenir LT Std" w:eastAsia="Times New Roman" w:hAnsi="Avenir LT Std" w:cs="Times New Roman"/>
          <w:color w:val="EC1C2D"/>
          <w:kern w:val="0"/>
          <w:sz w:val="30"/>
          <w:szCs w:val="30"/>
          <w:lang w:eastAsia="en-GB"/>
          <w14:ligatures w14:val="none"/>
        </w:rPr>
        <w:t xml:space="preserve"> Training Course</w:t>
      </w:r>
      <w:r>
        <w:rPr>
          <w:rFonts w:ascii="Avenir LT Std" w:eastAsia="Times New Roman" w:hAnsi="Avenir LT Std" w:cs="Times New Roman"/>
          <w:color w:val="EC1C2D"/>
          <w:kern w:val="0"/>
          <w:sz w:val="30"/>
          <w:szCs w:val="30"/>
          <w:lang w:eastAsia="en-GB"/>
          <w14:ligatures w14:val="none"/>
        </w:rPr>
        <w:t>:</w:t>
      </w:r>
    </w:p>
    <w:p w14:paraId="1C2B73EB" w14:textId="77777777" w:rsidR="000D3B2F" w:rsidRPr="000D3B2F" w:rsidRDefault="000D3B2F" w:rsidP="000D3B2F">
      <w:pPr>
        <w:spacing w:beforeAutospacing="1" w:after="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inherit" w:eastAsia="Times New Roman" w:hAnsi="inherit" w:cs="Times New Roman"/>
          <w:b/>
          <w:bCs/>
          <w:color w:val="363636"/>
          <w:kern w:val="0"/>
          <w:sz w:val="21"/>
          <w:szCs w:val="21"/>
          <w:bdr w:val="none" w:sz="0" w:space="0" w:color="auto" w:frame="1"/>
          <w:lang w:eastAsia="en-GB"/>
          <w14:ligatures w14:val="none"/>
        </w:rPr>
        <w:t> </w:t>
      </w:r>
      <w:r w:rsidRPr="000D3B2F">
        <w:rPr>
          <w:rFonts w:ascii="Avenir LT Std" w:eastAsia="Times New Roman" w:hAnsi="Avenir LT Std" w:cs="Times New Roman"/>
          <w:color w:val="363636"/>
          <w:kern w:val="0"/>
          <w:sz w:val="21"/>
          <w:szCs w:val="21"/>
          <w:lang w:eastAsia="en-GB"/>
          <w14:ligatures w14:val="none"/>
        </w:rPr>
        <w:t>This Refinery Process Yield Optimisation training course will present a detailed overview of refining process yields, from the crude oil feed to the finished products. It is targeted at personnel directly involved in refining utilization and optimization, including but not limited to refining technologists and operations personnel as well as non-technical personnel interested in these processes or involved in refinery planning.</w:t>
      </w:r>
    </w:p>
    <w:p w14:paraId="4A0ACC39" w14:textId="77777777" w:rsidR="000D3B2F" w:rsidRPr="000D3B2F" w:rsidRDefault="000D3B2F" w:rsidP="000D3B2F">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All the major refining processes are explored and examined with a view of understanding and appreciating how each unit relates to each other whilst at the same time, how these relationships can enhance refinery operations.</w:t>
      </w:r>
    </w:p>
    <w:p w14:paraId="1B4975FC" w14:textId="77777777" w:rsidR="000D3B2F" w:rsidRPr="000D3B2F" w:rsidRDefault="000D3B2F" w:rsidP="000D3B2F">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Major refining processes are presented and discussed, including feedstock, feedstock preparation, operating conditions, catalysts, product properties and refinery yields. Refining economics will be included as means to optimizing refining operations and profitability.</w:t>
      </w:r>
    </w:p>
    <w:p w14:paraId="6C3FFEC4" w14:textId="77777777" w:rsidR="000D3B2F" w:rsidRDefault="000D3B2F" w:rsidP="000D3B2F">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The Refining &amp; Petrochemicals training course is oriented toward the practical aspects of refinery operations and yield optimization and includes the terminology used in the industry.</w:t>
      </w:r>
    </w:p>
    <w:p w14:paraId="4FEA7D81" w14:textId="77777777" w:rsidR="00A27C87" w:rsidRDefault="00A27C87" w:rsidP="000D3B2F">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p>
    <w:p w14:paraId="6120EA5D" w14:textId="77777777" w:rsidR="00A27C87" w:rsidRPr="00A27C87" w:rsidRDefault="00A27C87" w:rsidP="00A27C87">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bookmarkStart w:id="0" w:name="_Hlk162285971"/>
      <w:r w:rsidRPr="00A27C87">
        <w:rPr>
          <w:rFonts w:ascii="Avenir LT Std" w:eastAsia="Times New Roman" w:hAnsi="Avenir LT Std" w:cs="Times New Roman"/>
          <w:color w:val="EC1C2D"/>
          <w:kern w:val="0"/>
          <w:sz w:val="30"/>
          <w:szCs w:val="30"/>
          <w:lang w:eastAsia="en-GB"/>
          <w14:ligatures w14:val="none"/>
        </w:rPr>
        <w:t>Objective:</w:t>
      </w:r>
    </w:p>
    <w:bookmarkEnd w:id="0"/>
    <w:p w14:paraId="7D65F1BE" w14:textId="77777777" w:rsidR="000D3B2F" w:rsidRPr="000D3B2F" w:rsidRDefault="000D3B2F" w:rsidP="000D3B2F">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To familiarize and understand the various refinery types and appreciate how refining complexity impacts refining optimization and refining margins.</w:t>
      </w:r>
    </w:p>
    <w:p w14:paraId="4AF7F60A" w14:textId="77777777" w:rsidR="000D3B2F" w:rsidRPr="000D3B2F" w:rsidRDefault="000D3B2F" w:rsidP="000D3B2F">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Comprehend the importance quality giveaways and learn how use blending calculations to reduce these.</w:t>
      </w:r>
    </w:p>
    <w:p w14:paraId="25A6CCC1" w14:textId="77777777" w:rsidR="000D3B2F" w:rsidRPr="000D3B2F" w:rsidRDefault="000D3B2F" w:rsidP="000D3B2F">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Use hands on software that allow professionals in the industry to choose different types of crude diets and thus optimize refinery utilization and efficiency.</w:t>
      </w:r>
    </w:p>
    <w:p w14:paraId="0B09C9E7" w14:textId="77777777" w:rsidR="000D3B2F" w:rsidRPr="000D3B2F" w:rsidRDefault="000D3B2F" w:rsidP="000D3B2F">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Act as a primer into the industry of Petroleum Refining to maximize process fluid yields</w:t>
      </w:r>
    </w:p>
    <w:p w14:paraId="119368D4" w14:textId="77777777" w:rsidR="000D3B2F" w:rsidRPr="000D3B2F" w:rsidRDefault="000D3B2F" w:rsidP="000D3B2F">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Familiarize industry professionals with all processes associated with the processing of petroleum into finished products</w:t>
      </w:r>
    </w:p>
    <w:p w14:paraId="5F29528C" w14:textId="77777777" w:rsidR="000D3B2F" w:rsidRPr="000D3B2F" w:rsidRDefault="000D3B2F" w:rsidP="000D3B2F">
      <w:pPr>
        <w:numPr>
          <w:ilvl w:val="0"/>
          <w:numId w:val="1"/>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Equip new engineers into the industry, with the basic tools for understanding the complex nature of Refining and its operations</w:t>
      </w:r>
    </w:p>
    <w:p w14:paraId="4F50B447" w14:textId="77777777" w:rsidR="000D3B2F" w:rsidRPr="000D3B2F" w:rsidRDefault="000D3B2F" w:rsidP="000D3B2F">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0D3B2F">
        <w:rPr>
          <w:rFonts w:ascii="Avenir LT Std" w:eastAsia="Times New Roman" w:hAnsi="Avenir LT Std" w:cs="Times New Roman"/>
          <w:color w:val="EC1C2D"/>
          <w:kern w:val="0"/>
          <w:sz w:val="30"/>
          <w:szCs w:val="30"/>
          <w:lang w:eastAsia="en-GB"/>
          <w14:ligatures w14:val="none"/>
        </w:rPr>
        <w:t>Who is this Training Course for?</w:t>
      </w:r>
    </w:p>
    <w:p w14:paraId="6620E574" w14:textId="61278837" w:rsidR="000D3B2F" w:rsidRPr="000D3B2F" w:rsidRDefault="000D3B2F" w:rsidP="000D3B2F">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 xml:space="preserve">This </w:t>
      </w:r>
      <w:r w:rsidR="00A27C87">
        <w:rPr>
          <w:rFonts w:ascii="Avenir LT Std" w:eastAsia="Times New Roman" w:hAnsi="Avenir LT Std" w:cs="Times New Roman"/>
          <w:color w:val="363636"/>
          <w:kern w:val="0"/>
          <w:sz w:val="21"/>
          <w:szCs w:val="21"/>
          <w:lang w:eastAsia="en-GB"/>
          <w14:ligatures w14:val="none"/>
        </w:rPr>
        <w:t>SHALE</w:t>
      </w:r>
      <w:r w:rsidRPr="000D3B2F">
        <w:rPr>
          <w:rFonts w:ascii="Avenir LT Std" w:eastAsia="Times New Roman" w:hAnsi="Avenir LT Std" w:cs="Times New Roman"/>
          <w:color w:val="363636"/>
          <w:kern w:val="0"/>
          <w:sz w:val="21"/>
          <w:szCs w:val="21"/>
          <w:lang w:eastAsia="en-GB"/>
          <w14:ligatures w14:val="none"/>
        </w:rPr>
        <w:t xml:space="preserve"> course is intended for refining professionals working in the industry either as refining technologists or in refining operations and engineers. It is designed to allow a further understanding of the various processes available and how these can be optimized to improve yields and refining margins.</w:t>
      </w:r>
    </w:p>
    <w:p w14:paraId="170F6EEE" w14:textId="77777777" w:rsidR="000D3B2F" w:rsidRPr="000D3B2F" w:rsidRDefault="000D3B2F" w:rsidP="000D3B2F">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lastRenderedPageBreak/>
        <w:t>Refining engineers</w:t>
      </w:r>
    </w:p>
    <w:p w14:paraId="461F677E" w14:textId="77777777" w:rsidR="000D3B2F" w:rsidRPr="000D3B2F" w:rsidRDefault="000D3B2F" w:rsidP="000D3B2F">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Operations personnel including shift supervisors</w:t>
      </w:r>
    </w:p>
    <w:p w14:paraId="3DD22E1B" w14:textId="77777777" w:rsidR="000D3B2F" w:rsidRPr="000D3B2F" w:rsidRDefault="000D3B2F" w:rsidP="000D3B2F">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Marketers and refinery planners</w:t>
      </w:r>
    </w:p>
    <w:p w14:paraId="433F99C6" w14:textId="77777777" w:rsidR="000D3B2F" w:rsidRPr="000D3B2F" w:rsidRDefault="000D3B2F" w:rsidP="000D3B2F">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Blending professionals</w:t>
      </w:r>
    </w:p>
    <w:p w14:paraId="79FB2435" w14:textId="77777777" w:rsidR="000D3B2F" w:rsidRPr="000D3B2F" w:rsidRDefault="000D3B2F" w:rsidP="000D3B2F">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Other engineers who would like a further understanding of the complex refining processes</w:t>
      </w:r>
    </w:p>
    <w:p w14:paraId="32A8F8F2" w14:textId="77777777" w:rsidR="000D3B2F" w:rsidRPr="000D3B2F" w:rsidRDefault="000D3B2F" w:rsidP="000D3B2F">
      <w:pPr>
        <w:numPr>
          <w:ilvl w:val="0"/>
          <w:numId w:val="2"/>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 xml:space="preserve">Accountants, </w:t>
      </w:r>
      <w:proofErr w:type="gramStart"/>
      <w:r w:rsidRPr="000D3B2F">
        <w:rPr>
          <w:rFonts w:ascii="Avenir LT Std" w:eastAsia="Times New Roman" w:hAnsi="Avenir LT Std" w:cs="Times New Roman"/>
          <w:color w:val="363636"/>
          <w:kern w:val="0"/>
          <w:sz w:val="21"/>
          <w:szCs w:val="21"/>
          <w:lang w:eastAsia="en-GB"/>
          <w14:ligatures w14:val="none"/>
        </w:rPr>
        <w:t>marketers</w:t>
      </w:r>
      <w:proofErr w:type="gramEnd"/>
      <w:r w:rsidRPr="000D3B2F">
        <w:rPr>
          <w:rFonts w:ascii="Avenir LT Std" w:eastAsia="Times New Roman" w:hAnsi="Avenir LT Std" w:cs="Times New Roman"/>
          <w:color w:val="363636"/>
          <w:kern w:val="0"/>
          <w:sz w:val="21"/>
          <w:szCs w:val="21"/>
          <w:lang w:eastAsia="en-GB"/>
          <w14:ligatures w14:val="none"/>
        </w:rPr>
        <w:t xml:space="preserve"> and other professions who would like to comprehend the advantages and limitations of the various refining processes at their site.</w:t>
      </w:r>
    </w:p>
    <w:p w14:paraId="176320C7" w14:textId="77777777" w:rsidR="000D3B2F" w:rsidRPr="000D3B2F" w:rsidRDefault="000D3B2F" w:rsidP="000D3B2F">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0D3B2F">
        <w:rPr>
          <w:rFonts w:ascii="Avenir LT Std" w:eastAsia="Times New Roman" w:hAnsi="Avenir LT Std" w:cs="Times New Roman"/>
          <w:color w:val="EC1C2D"/>
          <w:kern w:val="0"/>
          <w:sz w:val="30"/>
          <w:szCs w:val="30"/>
          <w:lang w:eastAsia="en-GB"/>
          <w14:ligatures w14:val="none"/>
        </w:rPr>
        <w:t>How will this Training Course be Presented?</w:t>
      </w:r>
    </w:p>
    <w:p w14:paraId="50ED22FF" w14:textId="77777777" w:rsidR="000D3B2F" w:rsidRPr="000D3B2F" w:rsidRDefault="000D3B2F" w:rsidP="000D3B2F">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 xml:space="preserve">Process Yields is a </w:t>
      </w:r>
      <w:proofErr w:type="gramStart"/>
      <w:r w:rsidRPr="000D3B2F">
        <w:rPr>
          <w:rFonts w:ascii="Avenir LT Std" w:eastAsia="Times New Roman" w:hAnsi="Avenir LT Std" w:cs="Times New Roman"/>
          <w:color w:val="363636"/>
          <w:kern w:val="0"/>
          <w:sz w:val="21"/>
          <w:szCs w:val="21"/>
          <w:lang w:eastAsia="en-GB"/>
          <w14:ligatures w14:val="none"/>
        </w:rPr>
        <w:t>hands</w:t>
      </w:r>
      <w:proofErr w:type="gramEnd"/>
      <w:r w:rsidRPr="000D3B2F">
        <w:rPr>
          <w:rFonts w:ascii="Avenir LT Std" w:eastAsia="Times New Roman" w:hAnsi="Avenir LT Std" w:cs="Times New Roman"/>
          <w:color w:val="363636"/>
          <w:kern w:val="0"/>
          <w:sz w:val="21"/>
          <w:szCs w:val="21"/>
          <w:lang w:eastAsia="en-GB"/>
          <w14:ligatures w14:val="none"/>
        </w:rPr>
        <w:t xml:space="preserve"> on, stimulating learning experience with access to professional software used by refining technologists and experts for optimizing refining operations. The training course will be highly interactive, with opportunities to advance your opinions and ideas. Participation is encouraged in a supportive environment.</w:t>
      </w:r>
    </w:p>
    <w:p w14:paraId="34646D06" w14:textId="77777777" w:rsidR="000D3B2F" w:rsidRPr="000D3B2F" w:rsidRDefault="000D3B2F" w:rsidP="000D3B2F">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 To ensure the concepts introduced during the course are understood, they will be reinforced through a mix of learning methods, including lecture style presentation, open discussion, case studies, software simulations and group work.</w:t>
      </w:r>
    </w:p>
    <w:p w14:paraId="0BB75799" w14:textId="77777777" w:rsidR="000D3B2F" w:rsidRPr="000D3B2F" w:rsidRDefault="000D3B2F" w:rsidP="000D3B2F">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D3B2F">
        <w:rPr>
          <w:rFonts w:ascii="Avenir LT Std" w:eastAsia="Times New Roman" w:hAnsi="Avenir LT Std" w:cs="Times New Roman"/>
          <w:color w:val="363636"/>
          <w:kern w:val="0"/>
          <w:sz w:val="21"/>
          <w:szCs w:val="21"/>
          <w:lang w:eastAsia="en-GB"/>
          <w14:ligatures w14:val="none"/>
        </w:rPr>
        <w:t> Attendees will have the opportunity to develop personal competencies and build up expert knowledge of crude oil yield processes in a range of equipment.</w:t>
      </w:r>
    </w:p>
    <w:p w14:paraId="4657A29B" w14:textId="77777777" w:rsidR="000D3B2F" w:rsidRDefault="000D3B2F"/>
    <w:p w14:paraId="46649BAE" w14:textId="77777777" w:rsidR="000D3B2F" w:rsidRDefault="000D3B2F"/>
    <w:p w14:paraId="02B44A11" w14:textId="77777777" w:rsidR="000D3B2F" w:rsidRDefault="000D3B2F" w:rsidP="000D3B2F">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One: Crude Oil Yields Refinery Technology</w:t>
      </w:r>
    </w:p>
    <w:p w14:paraId="598A2F70" w14:textId="77777777" w:rsidR="000D3B2F" w:rsidRDefault="000D3B2F" w:rsidP="000D3B2F">
      <w:pPr>
        <w:numPr>
          <w:ilvl w:val="0"/>
          <w:numId w:val="3"/>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Introduction to Crude Oil Origins &amp; Characteristics</w:t>
      </w:r>
    </w:p>
    <w:p w14:paraId="254ABD8C" w14:textId="77777777" w:rsidR="000D3B2F" w:rsidRDefault="000D3B2F" w:rsidP="000D3B2F">
      <w:pPr>
        <w:numPr>
          <w:ilvl w:val="0"/>
          <w:numId w:val="3"/>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Crude oil Assay and properties</w:t>
      </w:r>
    </w:p>
    <w:p w14:paraId="3F5676E1" w14:textId="77777777" w:rsidR="000D3B2F" w:rsidRDefault="000D3B2F" w:rsidP="000D3B2F">
      <w:pPr>
        <w:numPr>
          <w:ilvl w:val="0"/>
          <w:numId w:val="3"/>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Crude oil products &amp; Product specifications</w:t>
      </w:r>
    </w:p>
    <w:p w14:paraId="731B7977" w14:textId="77777777" w:rsidR="000D3B2F" w:rsidRDefault="000D3B2F" w:rsidP="000D3B2F">
      <w:pPr>
        <w:numPr>
          <w:ilvl w:val="1"/>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LPG</w:t>
      </w:r>
    </w:p>
    <w:p w14:paraId="000FC15F" w14:textId="77777777" w:rsidR="000D3B2F" w:rsidRDefault="000D3B2F" w:rsidP="000D3B2F">
      <w:pPr>
        <w:numPr>
          <w:ilvl w:val="1"/>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Gasoline</w:t>
      </w:r>
    </w:p>
    <w:p w14:paraId="777A05CB" w14:textId="77777777" w:rsidR="000D3B2F" w:rsidRDefault="000D3B2F" w:rsidP="000D3B2F">
      <w:pPr>
        <w:numPr>
          <w:ilvl w:val="1"/>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Kerosene/ Jet Fuel</w:t>
      </w:r>
    </w:p>
    <w:p w14:paraId="1F3D2400" w14:textId="77777777" w:rsidR="000D3B2F" w:rsidRDefault="000D3B2F" w:rsidP="000D3B2F">
      <w:pPr>
        <w:numPr>
          <w:ilvl w:val="1"/>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AGO / Diesel Fuel Oil</w:t>
      </w:r>
    </w:p>
    <w:p w14:paraId="079AE0CE" w14:textId="77777777" w:rsidR="000D3B2F" w:rsidRDefault="000D3B2F" w:rsidP="000D3B2F">
      <w:pPr>
        <w:numPr>
          <w:ilvl w:val="1"/>
          <w:numId w:val="8"/>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Petrochemical Feedstocks</w:t>
      </w:r>
    </w:p>
    <w:p w14:paraId="5BAEF947" w14:textId="77777777" w:rsidR="000D3B2F" w:rsidRDefault="000D3B2F" w:rsidP="000D3B2F">
      <w:pPr>
        <w:numPr>
          <w:ilvl w:val="0"/>
          <w:numId w:val="3"/>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Overall refinery flow: Interrelationship of processes</w:t>
      </w:r>
    </w:p>
    <w:p w14:paraId="629E0CB5" w14:textId="77777777" w:rsidR="000D3B2F" w:rsidRDefault="000D3B2F" w:rsidP="000D3B2F">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 Day Two: Petroleum Refinery Processes</w:t>
      </w:r>
    </w:p>
    <w:p w14:paraId="645A5584" w14:textId="77777777" w:rsidR="000D3B2F" w:rsidRDefault="000D3B2F" w:rsidP="000D3B2F">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Crude Processing</w:t>
      </w:r>
    </w:p>
    <w:p w14:paraId="788F9A04" w14:textId="77777777" w:rsidR="000D3B2F" w:rsidRDefault="000D3B2F" w:rsidP="000D3B2F">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lastRenderedPageBreak/>
        <w:t>Desalting</w:t>
      </w:r>
    </w:p>
    <w:p w14:paraId="38148F54" w14:textId="77777777" w:rsidR="000D3B2F" w:rsidRDefault="000D3B2F" w:rsidP="000D3B2F">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Atmospheric distillation</w:t>
      </w:r>
    </w:p>
    <w:p w14:paraId="07CB575F" w14:textId="77777777" w:rsidR="000D3B2F" w:rsidRDefault="000D3B2F" w:rsidP="000D3B2F">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Vacuum distillation</w:t>
      </w:r>
    </w:p>
    <w:p w14:paraId="1EE3806D" w14:textId="77777777" w:rsidR="000D3B2F" w:rsidRDefault="000D3B2F" w:rsidP="000D3B2F">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Heavy Oils Processing / Bottom of the barrel upgrading</w:t>
      </w:r>
    </w:p>
    <w:p w14:paraId="18C28FD2" w14:textId="77777777" w:rsidR="000D3B2F" w:rsidRDefault="000D3B2F" w:rsidP="000D3B2F">
      <w:pPr>
        <w:numPr>
          <w:ilvl w:val="1"/>
          <w:numId w:val="10"/>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Cocking and Thermal Processes</w:t>
      </w:r>
    </w:p>
    <w:p w14:paraId="7B1423EE" w14:textId="77777777" w:rsidR="000D3B2F" w:rsidRDefault="000D3B2F" w:rsidP="000D3B2F">
      <w:pPr>
        <w:numPr>
          <w:ilvl w:val="1"/>
          <w:numId w:val="11"/>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Delayed Coking</w:t>
      </w:r>
    </w:p>
    <w:p w14:paraId="4EB36DF3" w14:textId="77777777" w:rsidR="000D3B2F" w:rsidRDefault="000D3B2F" w:rsidP="000D3B2F">
      <w:pPr>
        <w:numPr>
          <w:ilvl w:val="1"/>
          <w:numId w:val="12"/>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Fluid Coking</w:t>
      </w:r>
    </w:p>
    <w:p w14:paraId="548DF34B" w14:textId="77777777" w:rsidR="000D3B2F" w:rsidRDefault="000D3B2F" w:rsidP="000D3B2F">
      <w:pPr>
        <w:numPr>
          <w:ilvl w:val="1"/>
          <w:numId w:val="13"/>
        </w:numPr>
        <w:pBdr>
          <w:bottom w:val="single" w:sz="6" w:space="23" w:color="939393"/>
        </w:pBdr>
        <w:shd w:val="clear" w:color="auto" w:fill="FFFFFF"/>
        <w:spacing w:before="75" w:after="75" w:line="315" w:lineRule="atLeast"/>
        <w:rPr>
          <w:rFonts w:ascii="Avenir LT Std" w:hAnsi="Avenir LT Std"/>
          <w:color w:val="363636"/>
          <w:sz w:val="21"/>
          <w:szCs w:val="21"/>
        </w:rPr>
      </w:pPr>
      <w:proofErr w:type="spellStart"/>
      <w:r>
        <w:rPr>
          <w:rFonts w:ascii="Avenir LT Std" w:hAnsi="Avenir LT Std"/>
          <w:color w:val="363636"/>
          <w:sz w:val="21"/>
          <w:szCs w:val="21"/>
        </w:rPr>
        <w:t>Flexicoking</w:t>
      </w:r>
      <w:proofErr w:type="spellEnd"/>
    </w:p>
    <w:p w14:paraId="64BB734A" w14:textId="77777777" w:rsidR="000D3B2F" w:rsidRDefault="000D3B2F" w:rsidP="000D3B2F">
      <w:pPr>
        <w:numPr>
          <w:ilvl w:val="1"/>
          <w:numId w:val="14"/>
        </w:numPr>
        <w:pBdr>
          <w:bottom w:val="single" w:sz="6" w:space="23" w:color="939393"/>
        </w:pBdr>
        <w:shd w:val="clear" w:color="auto" w:fill="FFFFFF"/>
        <w:spacing w:before="75" w:after="0" w:line="315" w:lineRule="atLeast"/>
        <w:rPr>
          <w:rFonts w:ascii="Avenir LT Std" w:hAnsi="Avenir LT Std"/>
          <w:color w:val="363636"/>
          <w:sz w:val="21"/>
          <w:szCs w:val="21"/>
        </w:rPr>
      </w:pPr>
      <w:proofErr w:type="spellStart"/>
      <w:r>
        <w:rPr>
          <w:rFonts w:ascii="Avenir LT Std" w:hAnsi="Avenir LT Std"/>
          <w:color w:val="363636"/>
          <w:sz w:val="21"/>
          <w:szCs w:val="21"/>
        </w:rPr>
        <w:t>Visbreaking</w:t>
      </w:r>
      <w:proofErr w:type="spellEnd"/>
    </w:p>
    <w:p w14:paraId="0642BF12" w14:textId="77777777" w:rsidR="000D3B2F" w:rsidRDefault="000D3B2F" w:rsidP="000D3B2F">
      <w:pPr>
        <w:numPr>
          <w:ilvl w:val="0"/>
          <w:numId w:val="9"/>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Case study – example</w:t>
      </w:r>
    </w:p>
    <w:p w14:paraId="49A8B934" w14:textId="77777777" w:rsidR="000D3B2F" w:rsidRDefault="000D3B2F" w:rsidP="000D3B2F">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 Day Three: Process for Motor Fuel Production</w:t>
      </w:r>
    </w:p>
    <w:p w14:paraId="68D5EB69" w14:textId="77777777" w:rsidR="000D3B2F" w:rsidRDefault="000D3B2F" w:rsidP="000D3B2F">
      <w:pPr>
        <w:numPr>
          <w:ilvl w:val="0"/>
          <w:numId w:val="1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Fluid catalytic cracking</w:t>
      </w:r>
    </w:p>
    <w:p w14:paraId="71B50E15" w14:textId="77777777" w:rsidR="000D3B2F" w:rsidRDefault="000D3B2F" w:rsidP="000D3B2F">
      <w:pPr>
        <w:numPr>
          <w:ilvl w:val="0"/>
          <w:numId w:val="1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Hydrocracking</w:t>
      </w:r>
    </w:p>
    <w:p w14:paraId="49EA2DE5" w14:textId="77777777" w:rsidR="000D3B2F" w:rsidRDefault="000D3B2F" w:rsidP="000D3B2F">
      <w:pPr>
        <w:numPr>
          <w:ilvl w:val="0"/>
          <w:numId w:val="1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Cat Cracking</w:t>
      </w:r>
    </w:p>
    <w:p w14:paraId="37EF842E" w14:textId="77777777" w:rsidR="000D3B2F" w:rsidRDefault="000D3B2F" w:rsidP="000D3B2F">
      <w:pPr>
        <w:numPr>
          <w:ilvl w:val="0"/>
          <w:numId w:val="1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Isomerization</w:t>
      </w:r>
    </w:p>
    <w:p w14:paraId="7AAEB851" w14:textId="77777777" w:rsidR="000D3B2F" w:rsidRDefault="000D3B2F" w:rsidP="000D3B2F">
      <w:pPr>
        <w:numPr>
          <w:ilvl w:val="0"/>
          <w:numId w:val="1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Alkylation</w:t>
      </w:r>
    </w:p>
    <w:p w14:paraId="1BE1F2F0" w14:textId="77777777" w:rsidR="000D3B2F" w:rsidRDefault="000D3B2F" w:rsidP="000D3B2F">
      <w:pPr>
        <w:numPr>
          <w:ilvl w:val="0"/>
          <w:numId w:val="1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Hydrotreating</w:t>
      </w:r>
    </w:p>
    <w:p w14:paraId="4631B03D" w14:textId="77777777" w:rsidR="000D3B2F" w:rsidRDefault="000D3B2F" w:rsidP="000D3B2F">
      <w:pPr>
        <w:numPr>
          <w:ilvl w:val="0"/>
          <w:numId w:val="1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Catalytic Reforming</w:t>
      </w:r>
    </w:p>
    <w:p w14:paraId="7B42DFD6" w14:textId="77777777" w:rsidR="000D3B2F" w:rsidRDefault="000D3B2F" w:rsidP="000D3B2F">
      <w:pPr>
        <w:numPr>
          <w:ilvl w:val="0"/>
          <w:numId w:val="15"/>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Case study – example</w:t>
      </w:r>
    </w:p>
    <w:p w14:paraId="4F92001D" w14:textId="77777777" w:rsidR="000D3B2F" w:rsidRDefault="000D3B2F" w:rsidP="000D3B2F">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Four: Supporting Operations</w:t>
      </w:r>
    </w:p>
    <w:p w14:paraId="2F1B3D9D" w14:textId="77777777" w:rsidR="000D3B2F" w:rsidRDefault="000D3B2F" w:rsidP="000D3B2F">
      <w:pPr>
        <w:numPr>
          <w:ilvl w:val="0"/>
          <w:numId w:val="1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Blending for Product Specifications</w:t>
      </w:r>
    </w:p>
    <w:p w14:paraId="43178B26" w14:textId="77777777" w:rsidR="000D3B2F" w:rsidRDefault="000D3B2F" w:rsidP="000D3B2F">
      <w:pPr>
        <w:numPr>
          <w:ilvl w:val="0"/>
          <w:numId w:val="1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Hydrogen production</w:t>
      </w:r>
    </w:p>
    <w:p w14:paraId="794205D8" w14:textId="77777777" w:rsidR="000D3B2F" w:rsidRDefault="000D3B2F" w:rsidP="000D3B2F">
      <w:pPr>
        <w:numPr>
          <w:ilvl w:val="0"/>
          <w:numId w:val="1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Refinery Gas Plants</w:t>
      </w:r>
    </w:p>
    <w:p w14:paraId="74E735E3" w14:textId="77777777" w:rsidR="000D3B2F" w:rsidRDefault="000D3B2F" w:rsidP="000D3B2F">
      <w:pPr>
        <w:numPr>
          <w:ilvl w:val="0"/>
          <w:numId w:val="1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Acid Gas Treating</w:t>
      </w:r>
    </w:p>
    <w:p w14:paraId="650B4092" w14:textId="77777777" w:rsidR="000D3B2F" w:rsidRDefault="000D3B2F" w:rsidP="000D3B2F">
      <w:pPr>
        <w:numPr>
          <w:ilvl w:val="0"/>
          <w:numId w:val="1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Sulfur Recovery Plants</w:t>
      </w:r>
    </w:p>
    <w:p w14:paraId="7BB90BA9" w14:textId="77777777" w:rsidR="000D3B2F" w:rsidRDefault="000D3B2F" w:rsidP="000D3B2F">
      <w:pPr>
        <w:numPr>
          <w:ilvl w:val="0"/>
          <w:numId w:val="1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Utilities</w:t>
      </w:r>
    </w:p>
    <w:p w14:paraId="05013E72" w14:textId="77777777" w:rsidR="000D3B2F" w:rsidRDefault="000D3B2F" w:rsidP="000D3B2F">
      <w:pPr>
        <w:numPr>
          <w:ilvl w:val="0"/>
          <w:numId w:val="16"/>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Case study – example</w:t>
      </w:r>
    </w:p>
    <w:p w14:paraId="1BC54C32" w14:textId="77777777" w:rsidR="000D3B2F" w:rsidRDefault="000D3B2F" w:rsidP="000D3B2F">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 </w:t>
      </w:r>
      <w:r>
        <w:rPr>
          <w:rStyle w:val="Strong"/>
          <w:rFonts w:ascii="inherit" w:hAnsi="inherit"/>
          <w:color w:val="EC1C2D"/>
          <w:bdr w:val="none" w:sz="0" w:space="0" w:color="auto" w:frame="1"/>
        </w:rPr>
        <w:t>Day Five: Refinery Economics</w:t>
      </w:r>
    </w:p>
    <w:p w14:paraId="7B08D727" w14:textId="77777777" w:rsidR="000D3B2F" w:rsidRDefault="000D3B2F" w:rsidP="000D3B2F">
      <w:pPr>
        <w:numPr>
          <w:ilvl w:val="0"/>
          <w:numId w:val="17"/>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Residue Reduction</w:t>
      </w:r>
    </w:p>
    <w:p w14:paraId="1D32EDD4" w14:textId="77777777" w:rsidR="000D3B2F" w:rsidRDefault="000D3B2F" w:rsidP="000D3B2F">
      <w:pPr>
        <w:numPr>
          <w:ilvl w:val="0"/>
          <w:numId w:val="17"/>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lastRenderedPageBreak/>
        <w:t>Asphalt and Residual Fuel</w:t>
      </w:r>
    </w:p>
    <w:p w14:paraId="45DA9ED4" w14:textId="77777777" w:rsidR="000D3B2F" w:rsidRDefault="000D3B2F" w:rsidP="000D3B2F">
      <w:pPr>
        <w:numPr>
          <w:ilvl w:val="0"/>
          <w:numId w:val="17"/>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Refinery Complexity and Netback</w:t>
      </w:r>
    </w:p>
    <w:p w14:paraId="6F0C096C" w14:textId="77777777" w:rsidR="000D3B2F" w:rsidRDefault="000D3B2F" w:rsidP="000D3B2F">
      <w:pPr>
        <w:numPr>
          <w:ilvl w:val="0"/>
          <w:numId w:val="17"/>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Economic Evaluation</w:t>
      </w:r>
    </w:p>
    <w:p w14:paraId="3BD26F58" w14:textId="77777777" w:rsidR="000D3B2F" w:rsidRDefault="000D3B2F" w:rsidP="000D3B2F">
      <w:pPr>
        <w:numPr>
          <w:ilvl w:val="0"/>
          <w:numId w:val="17"/>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Cost Estimation</w:t>
      </w:r>
    </w:p>
    <w:p w14:paraId="1306473B" w14:textId="77777777" w:rsidR="000D3B2F" w:rsidRDefault="000D3B2F" w:rsidP="000D3B2F">
      <w:pPr>
        <w:numPr>
          <w:ilvl w:val="0"/>
          <w:numId w:val="17"/>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Case Studies</w:t>
      </w:r>
    </w:p>
    <w:p w14:paraId="72E7681D" w14:textId="77777777" w:rsidR="000D3B2F" w:rsidRDefault="000D3B2F" w:rsidP="000D3B2F">
      <w:pPr>
        <w:numPr>
          <w:ilvl w:val="0"/>
          <w:numId w:val="17"/>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Group Discussions</w:t>
      </w:r>
    </w:p>
    <w:p w14:paraId="32921DE4" w14:textId="77777777" w:rsidR="000D3B2F" w:rsidRDefault="000D3B2F" w:rsidP="000D3B2F">
      <w:pPr>
        <w:numPr>
          <w:ilvl w:val="0"/>
          <w:numId w:val="17"/>
        </w:numP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Program Evaluation &amp; Summary</w:t>
      </w:r>
    </w:p>
    <w:p w14:paraId="727C917C" w14:textId="77777777" w:rsidR="000D3B2F" w:rsidRDefault="000D3B2F"/>
    <w:p w14:paraId="303BFE9B" w14:textId="77777777" w:rsidR="000D3B2F" w:rsidRDefault="000D3B2F"/>
    <w:p w14:paraId="535A364C" w14:textId="77777777" w:rsidR="000D3B2F" w:rsidRDefault="000D3B2F" w:rsidP="000D3B2F">
      <w:pPr>
        <w:pStyle w:val="Heading3"/>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Certificate</w:t>
      </w:r>
    </w:p>
    <w:p w14:paraId="7BB82D24" w14:textId="673AF672" w:rsidR="000D3B2F" w:rsidRDefault="000D3B2F" w:rsidP="00FA3AA7">
      <w:pPr>
        <w:numPr>
          <w:ilvl w:val="0"/>
          <w:numId w:val="18"/>
        </w:numPr>
        <w:spacing w:before="75" w:after="0" w:line="315" w:lineRule="atLeast"/>
      </w:pPr>
      <w:r w:rsidRPr="000D3B2F">
        <w:rPr>
          <w:rFonts w:ascii="Avenir LT Std" w:hAnsi="Avenir LT Std"/>
          <w:color w:val="363636"/>
          <w:sz w:val="21"/>
          <w:szCs w:val="21"/>
        </w:rPr>
        <w:t xml:space="preserve">On successful completion of this training course, a SHALE Certificate will be awarded to the </w:t>
      </w:r>
      <w:r>
        <w:rPr>
          <w:rFonts w:ascii="Avenir LT Std" w:hAnsi="Avenir LT Std"/>
          <w:color w:val="363636"/>
          <w:sz w:val="21"/>
          <w:szCs w:val="21"/>
        </w:rPr>
        <w:t>candidates</w:t>
      </w:r>
    </w:p>
    <w:sectPr w:rsidR="000D3B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LT St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15A10"/>
    <w:multiLevelType w:val="multilevel"/>
    <w:tmpl w:val="CB0C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B28EF"/>
    <w:multiLevelType w:val="multilevel"/>
    <w:tmpl w:val="035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01990"/>
    <w:multiLevelType w:val="multilevel"/>
    <w:tmpl w:val="B60C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63784"/>
    <w:multiLevelType w:val="multilevel"/>
    <w:tmpl w:val="01DC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262F1"/>
    <w:multiLevelType w:val="multilevel"/>
    <w:tmpl w:val="EA6AA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B3E8C"/>
    <w:multiLevelType w:val="multilevel"/>
    <w:tmpl w:val="62E0A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FB621C"/>
    <w:multiLevelType w:val="multilevel"/>
    <w:tmpl w:val="3F48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46BCF"/>
    <w:multiLevelType w:val="multilevel"/>
    <w:tmpl w:val="6E8E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792002">
    <w:abstractNumId w:val="1"/>
  </w:num>
  <w:num w:numId="2" w16cid:durableId="717361924">
    <w:abstractNumId w:val="3"/>
  </w:num>
  <w:num w:numId="3" w16cid:durableId="794563364">
    <w:abstractNumId w:val="5"/>
  </w:num>
  <w:num w:numId="4" w16cid:durableId="120999698">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20999698">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120999698">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120999698">
    <w:abstractNumId w:val="5"/>
    <w:lvlOverride w:ilvl="1">
      <w:lvl w:ilvl="1">
        <w:numFmt w:val="bullet"/>
        <w:lvlText w:val=""/>
        <w:lvlJc w:val="left"/>
        <w:pPr>
          <w:tabs>
            <w:tab w:val="num" w:pos="1440"/>
          </w:tabs>
          <w:ind w:left="1440" w:hanging="360"/>
        </w:pPr>
        <w:rPr>
          <w:rFonts w:ascii="Symbol" w:hAnsi="Symbol" w:hint="default"/>
          <w:sz w:val="20"/>
        </w:rPr>
      </w:lvl>
    </w:lvlOverride>
  </w:num>
  <w:num w:numId="8" w16cid:durableId="120999698">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1699433387">
    <w:abstractNumId w:val="4"/>
  </w:num>
  <w:num w:numId="10" w16cid:durableId="374276779">
    <w:abstractNumId w:val="4"/>
    <w:lvlOverride w:ilvl="1">
      <w:lvl w:ilvl="1">
        <w:numFmt w:val="bullet"/>
        <w:lvlText w:val=""/>
        <w:lvlJc w:val="left"/>
        <w:pPr>
          <w:tabs>
            <w:tab w:val="num" w:pos="1440"/>
          </w:tabs>
          <w:ind w:left="1440" w:hanging="360"/>
        </w:pPr>
        <w:rPr>
          <w:rFonts w:ascii="Symbol" w:hAnsi="Symbol" w:hint="default"/>
          <w:sz w:val="20"/>
        </w:rPr>
      </w:lvl>
    </w:lvlOverride>
  </w:num>
  <w:num w:numId="11" w16cid:durableId="374276779">
    <w:abstractNumId w:val="4"/>
    <w:lvlOverride w:ilvl="1">
      <w:lvl w:ilvl="1">
        <w:numFmt w:val="bullet"/>
        <w:lvlText w:val=""/>
        <w:lvlJc w:val="left"/>
        <w:pPr>
          <w:tabs>
            <w:tab w:val="num" w:pos="1440"/>
          </w:tabs>
          <w:ind w:left="1440" w:hanging="360"/>
        </w:pPr>
        <w:rPr>
          <w:rFonts w:ascii="Symbol" w:hAnsi="Symbol" w:hint="default"/>
          <w:sz w:val="20"/>
        </w:rPr>
      </w:lvl>
    </w:lvlOverride>
  </w:num>
  <w:num w:numId="12" w16cid:durableId="374276779">
    <w:abstractNumId w:val="4"/>
    <w:lvlOverride w:ilvl="1">
      <w:lvl w:ilvl="1">
        <w:numFmt w:val="bullet"/>
        <w:lvlText w:val=""/>
        <w:lvlJc w:val="left"/>
        <w:pPr>
          <w:tabs>
            <w:tab w:val="num" w:pos="1440"/>
          </w:tabs>
          <w:ind w:left="1440" w:hanging="360"/>
        </w:pPr>
        <w:rPr>
          <w:rFonts w:ascii="Symbol" w:hAnsi="Symbol" w:hint="default"/>
          <w:sz w:val="20"/>
        </w:rPr>
      </w:lvl>
    </w:lvlOverride>
  </w:num>
  <w:num w:numId="13" w16cid:durableId="374276779">
    <w:abstractNumId w:val="4"/>
    <w:lvlOverride w:ilvl="1">
      <w:lvl w:ilvl="1">
        <w:numFmt w:val="bullet"/>
        <w:lvlText w:val=""/>
        <w:lvlJc w:val="left"/>
        <w:pPr>
          <w:tabs>
            <w:tab w:val="num" w:pos="1440"/>
          </w:tabs>
          <w:ind w:left="1440" w:hanging="360"/>
        </w:pPr>
        <w:rPr>
          <w:rFonts w:ascii="Symbol" w:hAnsi="Symbol" w:hint="default"/>
          <w:sz w:val="20"/>
        </w:rPr>
      </w:lvl>
    </w:lvlOverride>
  </w:num>
  <w:num w:numId="14" w16cid:durableId="374276779">
    <w:abstractNumId w:val="4"/>
    <w:lvlOverride w:ilvl="1">
      <w:lvl w:ilvl="1">
        <w:numFmt w:val="bullet"/>
        <w:lvlText w:val=""/>
        <w:lvlJc w:val="left"/>
        <w:pPr>
          <w:tabs>
            <w:tab w:val="num" w:pos="1440"/>
          </w:tabs>
          <w:ind w:left="1440" w:hanging="360"/>
        </w:pPr>
        <w:rPr>
          <w:rFonts w:ascii="Symbol" w:hAnsi="Symbol" w:hint="default"/>
          <w:sz w:val="20"/>
        </w:rPr>
      </w:lvl>
    </w:lvlOverride>
  </w:num>
  <w:num w:numId="15" w16cid:durableId="914240586">
    <w:abstractNumId w:val="2"/>
  </w:num>
  <w:num w:numId="16" w16cid:durableId="1037465966">
    <w:abstractNumId w:val="7"/>
  </w:num>
  <w:num w:numId="17" w16cid:durableId="824013557">
    <w:abstractNumId w:val="6"/>
  </w:num>
  <w:num w:numId="18" w16cid:durableId="956988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D3B2F"/>
    <w:rsid w:val="000652F5"/>
    <w:rsid w:val="000D3B2F"/>
    <w:rsid w:val="00564375"/>
    <w:rsid w:val="0099096E"/>
    <w:rsid w:val="00A27C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98F83"/>
  <w15:chartTrackingRefBased/>
  <w15:docId w15:val="{2F586199-935D-42DF-A334-D1B9B1BC9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D3B2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D3B2F"/>
    <w:rPr>
      <w:color w:val="0000FF"/>
      <w:u w:val="single"/>
    </w:rPr>
  </w:style>
  <w:style w:type="character" w:customStyle="1" w:styleId="Heading3Char">
    <w:name w:val="Heading 3 Char"/>
    <w:basedOn w:val="DefaultParagraphFont"/>
    <w:link w:val="Heading3"/>
    <w:uiPriority w:val="9"/>
    <w:rsid w:val="000D3B2F"/>
    <w:rPr>
      <w:rFonts w:ascii="Times New Roman" w:eastAsia="Times New Roman" w:hAnsi="Times New Roman" w:cs="Times New Roman"/>
      <w:b/>
      <w:bCs/>
      <w:kern w:val="0"/>
      <w:sz w:val="27"/>
      <w:szCs w:val="27"/>
      <w:lang w:eastAsia="en-GB"/>
    </w:rPr>
  </w:style>
  <w:style w:type="paragraph" w:styleId="NormalWeb">
    <w:name w:val="Normal (Web)"/>
    <w:basedOn w:val="Normal"/>
    <w:uiPriority w:val="99"/>
    <w:semiHidden/>
    <w:unhideWhenUsed/>
    <w:rsid w:val="000D3B2F"/>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0D3B2F"/>
    <w:rPr>
      <w:b/>
      <w:bCs/>
    </w:rPr>
  </w:style>
  <w:style w:type="paragraph" w:styleId="ListParagraph">
    <w:name w:val="List Paragraph"/>
    <w:basedOn w:val="Normal"/>
    <w:uiPriority w:val="34"/>
    <w:qFormat/>
    <w:rsid w:val="00A27C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14245">
      <w:bodyDiv w:val="1"/>
      <w:marLeft w:val="0"/>
      <w:marRight w:val="0"/>
      <w:marTop w:val="0"/>
      <w:marBottom w:val="0"/>
      <w:divBdr>
        <w:top w:val="none" w:sz="0" w:space="0" w:color="auto"/>
        <w:left w:val="none" w:sz="0" w:space="0" w:color="auto"/>
        <w:bottom w:val="none" w:sz="0" w:space="0" w:color="auto"/>
        <w:right w:val="none" w:sz="0" w:space="0" w:color="auto"/>
      </w:divBdr>
      <w:divsChild>
        <w:div w:id="1444499182">
          <w:marLeft w:val="0"/>
          <w:marRight w:val="0"/>
          <w:marTop w:val="0"/>
          <w:marBottom w:val="0"/>
          <w:divBdr>
            <w:top w:val="none" w:sz="0" w:space="15" w:color="auto"/>
            <w:left w:val="none" w:sz="0" w:space="0" w:color="auto"/>
            <w:bottom w:val="single" w:sz="6" w:space="15" w:color="ADADAD"/>
            <w:right w:val="none" w:sz="0" w:space="0" w:color="auto"/>
          </w:divBdr>
          <w:divsChild>
            <w:div w:id="1958103995">
              <w:marLeft w:val="0"/>
              <w:marRight w:val="0"/>
              <w:marTop w:val="0"/>
              <w:marBottom w:val="0"/>
              <w:divBdr>
                <w:top w:val="none" w:sz="0" w:space="0" w:color="auto"/>
                <w:left w:val="none" w:sz="0" w:space="0" w:color="auto"/>
                <w:bottom w:val="none" w:sz="0" w:space="0" w:color="auto"/>
                <w:right w:val="none" w:sz="0" w:space="0" w:color="auto"/>
              </w:divBdr>
            </w:div>
          </w:divsChild>
        </w:div>
        <w:div w:id="26567825">
          <w:marLeft w:val="0"/>
          <w:marRight w:val="0"/>
          <w:marTop w:val="0"/>
          <w:marBottom w:val="0"/>
          <w:divBdr>
            <w:top w:val="none" w:sz="0" w:space="15" w:color="auto"/>
            <w:left w:val="none" w:sz="0" w:space="0" w:color="auto"/>
            <w:bottom w:val="single" w:sz="6" w:space="15" w:color="ADADAD"/>
            <w:right w:val="none" w:sz="0" w:space="0" w:color="auto"/>
          </w:divBdr>
          <w:divsChild>
            <w:div w:id="77481899">
              <w:marLeft w:val="0"/>
              <w:marRight w:val="0"/>
              <w:marTop w:val="0"/>
              <w:marBottom w:val="0"/>
              <w:divBdr>
                <w:top w:val="none" w:sz="0" w:space="0" w:color="auto"/>
                <w:left w:val="none" w:sz="0" w:space="0" w:color="auto"/>
                <w:bottom w:val="none" w:sz="0" w:space="0" w:color="auto"/>
                <w:right w:val="none" w:sz="0" w:space="0" w:color="auto"/>
              </w:divBdr>
            </w:div>
          </w:divsChild>
        </w:div>
        <w:div w:id="1256745572">
          <w:marLeft w:val="0"/>
          <w:marRight w:val="0"/>
          <w:marTop w:val="0"/>
          <w:marBottom w:val="0"/>
          <w:divBdr>
            <w:top w:val="none" w:sz="0" w:space="15" w:color="auto"/>
            <w:left w:val="none" w:sz="0" w:space="0" w:color="auto"/>
            <w:bottom w:val="single" w:sz="6" w:space="15" w:color="ADADAD"/>
            <w:right w:val="none" w:sz="0" w:space="0" w:color="auto"/>
          </w:divBdr>
          <w:divsChild>
            <w:div w:id="311108532">
              <w:marLeft w:val="0"/>
              <w:marRight w:val="0"/>
              <w:marTop w:val="0"/>
              <w:marBottom w:val="0"/>
              <w:divBdr>
                <w:top w:val="none" w:sz="0" w:space="0" w:color="auto"/>
                <w:left w:val="none" w:sz="0" w:space="0" w:color="auto"/>
                <w:bottom w:val="none" w:sz="0" w:space="0" w:color="auto"/>
                <w:right w:val="none" w:sz="0" w:space="0" w:color="auto"/>
              </w:divBdr>
            </w:div>
          </w:divsChild>
        </w:div>
        <w:div w:id="175389694">
          <w:marLeft w:val="0"/>
          <w:marRight w:val="0"/>
          <w:marTop w:val="0"/>
          <w:marBottom w:val="0"/>
          <w:divBdr>
            <w:top w:val="none" w:sz="0" w:space="0" w:color="auto"/>
            <w:left w:val="none" w:sz="0" w:space="0" w:color="auto"/>
            <w:bottom w:val="none" w:sz="0" w:space="0" w:color="auto"/>
            <w:right w:val="none" w:sz="0" w:space="0" w:color="auto"/>
          </w:divBdr>
          <w:divsChild>
            <w:div w:id="8936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762253">
      <w:bodyDiv w:val="1"/>
      <w:marLeft w:val="0"/>
      <w:marRight w:val="0"/>
      <w:marTop w:val="0"/>
      <w:marBottom w:val="0"/>
      <w:divBdr>
        <w:top w:val="none" w:sz="0" w:space="0" w:color="auto"/>
        <w:left w:val="none" w:sz="0" w:space="0" w:color="auto"/>
        <w:bottom w:val="none" w:sz="0" w:space="0" w:color="auto"/>
        <w:right w:val="none" w:sz="0" w:space="0" w:color="auto"/>
      </w:divBdr>
    </w:div>
    <w:div w:id="92584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 Injection Teamleader Tawke</dc:creator>
  <cp:keywords/>
  <dc:description/>
  <cp:lastModifiedBy>Gas Injection Teamleader Tawke</cp:lastModifiedBy>
  <cp:revision>2</cp:revision>
  <dcterms:created xsi:type="dcterms:W3CDTF">2024-02-05T19:47:00Z</dcterms:created>
  <dcterms:modified xsi:type="dcterms:W3CDTF">2024-03-25T19:20:00Z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26fdd3-e0a8-4ebc-b3f1-bedc3856eef4_Enabled">
    <vt:lpwstr>true</vt:lpwstr>
  </property>
  <property fmtid="{D5CDD505-2E9C-101B-9397-08002B2CF9AE}" pid="3" name="MSIP_Label_1826fdd3-e0a8-4ebc-b3f1-bedc3856eef4_SetDate">
    <vt:lpwstr>2024-02-05T19:50:10Z</vt:lpwstr>
  </property>
  <property fmtid="{D5CDD505-2E9C-101B-9397-08002B2CF9AE}" pid="4" name="MSIP_Label_1826fdd3-e0a8-4ebc-b3f1-bedc3856eef4_Method">
    <vt:lpwstr>Standard</vt:lpwstr>
  </property>
  <property fmtid="{D5CDD505-2E9C-101B-9397-08002B2CF9AE}" pid="5" name="MSIP_Label_1826fdd3-e0a8-4ebc-b3f1-bedc3856eef4_Name">
    <vt:lpwstr>Internal</vt:lpwstr>
  </property>
  <property fmtid="{D5CDD505-2E9C-101B-9397-08002B2CF9AE}" pid="6" name="MSIP_Label_1826fdd3-e0a8-4ebc-b3f1-bedc3856eef4_SiteId">
    <vt:lpwstr>a5e274c3-6edc-4b34-94d6-9fd987896240</vt:lpwstr>
  </property>
  <property fmtid="{D5CDD505-2E9C-101B-9397-08002B2CF9AE}" pid="7" name="MSIP_Label_1826fdd3-e0a8-4ebc-b3f1-bedc3856eef4_ActionId">
    <vt:lpwstr>9648928a-9244-488e-b88f-fd4d52cd733c</vt:lpwstr>
  </property>
  <property fmtid="{D5CDD505-2E9C-101B-9397-08002B2CF9AE}" pid="8" name="MSIP_Label_1826fdd3-e0a8-4ebc-b3f1-bedc3856eef4_ContentBits">
    <vt:lpwstr>0</vt:lpwstr>
  </property>
</Properties>
</file>