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Microbiological</w:t>
      </w:r>
      <w:r>
        <w:rPr>
          <w:spacing w:val="-2"/>
        </w:rPr>
        <w:t> </w:t>
      </w:r>
      <w:r>
        <w:rPr/>
        <w:t>Water</w:t>
      </w:r>
      <w:r>
        <w:rPr>
          <w:spacing w:val="1"/>
        </w:rPr>
        <w:t> </w:t>
      </w:r>
      <w:r>
        <w:rPr/>
        <w:t>Quality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Lake</w:t>
      </w:r>
      <w:r>
        <w:rPr>
          <w:spacing w:val="1"/>
        </w:rPr>
        <w:t> </w:t>
      </w:r>
      <w:r>
        <w:rPr/>
        <w:t>Lanao Waters</w:t>
      </w:r>
    </w:p>
    <w:p>
      <w:pPr>
        <w:pStyle w:val="BodyText"/>
        <w:rPr>
          <w:sz w:val="44"/>
        </w:rPr>
      </w:pPr>
    </w:p>
    <w:p>
      <w:pPr>
        <w:spacing w:before="320"/>
        <w:ind w:left="294" w:right="295" w:firstLine="0"/>
        <w:jc w:val="center"/>
        <w:rPr>
          <w:b/>
          <w:sz w:val="20"/>
        </w:rPr>
      </w:pPr>
      <w:r>
        <w:rPr>
          <w:b/>
          <w:sz w:val="20"/>
        </w:rPr>
        <w:t>ABSTRACT</w:t>
      </w:r>
    </w:p>
    <w:p>
      <w:pPr>
        <w:pStyle w:val="BodyText"/>
        <w:spacing w:before="3"/>
        <w:rPr>
          <w:b/>
        </w:rPr>
      </w:pPr>
    </w:p>
    <w:p>
      <w:pPr>
        <w:spacing w:line="240" w:lineRule="auto" w:before="0"/>
        <w:ind w:left="112" w:right="108" w:firstLine="720"/>
        <w:jc w:val="both"/>
        <w:rPr>
          <w:sz w:val="20"/>
        </w:rPr>
      </w:pPr>
      <w:r>
        <w:rPr>
          <w:sz w:val="20"/>
        </w:rPr>
        <w:t>Studying microbiological water quality of a lake is of primary importance especially when this body of</w:t>
      </w:r>
      <w:r>
        <w:rPr>
          <w:spacing w:val="-53"/>
          <w:sz w:val="20"/>
        </w:rPr>
        <w:t> </w:t>
      </w:r>
      <w:r>
        <w:rPr>
          <w:sz w:val="20"/>
        </w:rPr>
        <w:t>water is used as a source of water for recreation, hygiene, domestic use and especially drinking purposes.</w:t>
      </w:r>
      <w:r>
        <w:rPr>
          <w:spacing w:val="1"/>
          <w:sz w:val="20"/>
        </w:rPr>
        <w:t> </w:t>
      </w:r>
      <w:r>
        <w:rPr>
          <w:sz w:val="20"/>
        </w:rPr>
        <w:t>Standard Coliform test was used to determine the most probable number of total coliforms and the presence</w:t>
      </w:r>
      <w:r>
        <w:rPr>
          <w:spacing w:val="-53"/>
          <w:sz w:val="20"/>
        </w:rPr>
        <w:t> </w:t>
      </w:r>
      <w:r>
        <w:rPr>
          <w:sz w:val="20"/>
        </w:rPr>
        <w:t>of</w:t>
      </w:r>
      <w:r>
        <w:rPr>
          <w:spacing w:val="36"/>
          <w:sz w:val="20"/>
        </w:rPr>
        <w:t> </w:t>
      </w:r>
      <w:r>
        <w:rPr>
          <w:sz w:val="20"/>
        </w:rPr>
        <w:t>fecal</w:t>
      </w:r>
      <w:r>
        <w:rPr>
          <w:spacing w:val="34"/>
          <w:sz w:val="20"/>
        </w:rPr>
        <w:t> </w:t>
      </w:r>
      <w:r>
        <w:rPr>
          <w:sz w:val="20"/>
        </w:rPr>
        <w:t>coliforms</w:t>
      </w:r>
      <w:r>
        <w:rPr>
          <w:spacing w:val="37"/>
          <w:sz w:val="20"/>
        </w:rPr>
        <w:t> </w:t>
      </w:r>
      <w:r>
        <w:rPr>
          <w:sz w:val="20"/>
        </w:rPr>
        <w:t>particularly</w:t>
      </w:r>
      <w:r>
        <w:rPr>
          <w:spacing w:val="39"/>
          <w:sz w:val="20"/>
        </w:rPr>
        <w:t> </w:t>
      </w:r>
      <w:r>
        <w:rPr>
          <w:i/>
          <w:sz w:val="20"/>
        </w:rPr>
        <w:t>Escherichia</w:t>
      </w:r>
      <w:r>
        <w:rPr>
          <w:i/>
          <w:spacing w:val="38"/>
          <w:sz w:val="20"/>
        </w:rPr>
        <w:t> </w:t>
      </w:r>
      <w:r>
        <w:rPr>
          <w:i/>
          <w:sz w:val="20"/>
        </w:rPr>
        <w:t>coli</w:t>
      </w:r>
      <w:r>
        <w:rPr>
          <w:sz w:val="20"/>
        </w:rPr>
        <w:t>,</w:t>
      </w:r>
      <w:r>
        <w:rPr>
          <w:spacing w:val="38"/>
          <w:sz w:val="20"/>
        </w:rPr>
        <w:t> </w:t>
      </w:r>
      <w:r>
        <w:rPr>
          <w:sz w:val="20"/>
        </w:rPr>
        <w:t>as</w:t>
      </w:r>
      <w:r>
        <w:rPr>
          <w:spacing w:val="39"/>
          <w:sz w:val="20"/>
        </w:rPr>
        <w:t> </w:t>
      </w:r>
      <w:r>
        <w:rPr>
          <w:sz w:val="20"/>
        </w:rPr>
        <w:t>an</w:t>
      </w:r>
      <w:r>
        <w:rPr>
          <w:spacing w:val="36"/>
          <w:sz w:val="20"/>
        </w:rPr>
        <w:t> </w:t>
      </w:r>
      <w:r>
        <w:rPr>
          <w:sz w:val="20"/>
        </w:rPr>
        <w:t>indicator</w:t>
      </w:r>
      <w:r>
        <w:rPr>
          <w:spacing w:val="36"/>
          <w:sz w:val="20"/>
        </w:rPr>
        <w:t> </w:t>
      </w:r>
      <w:r>
        <w:rPr>
          <w:sz w:val="20"/>
        </w:rPr>
        <w:t>bacterium</w:t>
      </w:r>
      <w:r>
        <w:rPr>
          <w:spacing w:val="40"/>
          <w:sz w:val="20"/>
        </w:rPr>
        <w:t> </w:t>
      </w:r>
      <w:r>
        <w:rPr>
          <w:sz w:val="20"/>
        </w:rPr>
        <w:t>of</w:t>
      </w:r>
      <w:r>
        <w:rPr>
          <w:spacing w:val="37"/>
          <w:sz w:val="20"/>
        </w:rPr>
        <w:t> </w:t>
      </w:r>
      <w:r>
        <w:rPr>
          <w:sz w:val="20"/>
        </w:rPr>
        <w:t>fecal</w:t>
      </w:r>
      <w:r>
        <w:rPr>
          <w:spacing w:val="34"/>
          <w:sz w:val="20"/>
        </w:rPr>
        <w:t> </w:t>
      </w:r>
      <w:r>
        <w:rPr>
          <w:sz w:val="20"/>
        </w:rPr>
        <w:t>contamination.</w:t>
      </w:r>
      <w:r>
        <w:rPr>
          <w:spacing w:val="38"/>
          <w:sz w:val="20"/>
        </w:rPr>
        <w:t> </w:t>
      </w:r>
      <w:r>
        <w:rPr>
          <w:sz w:val="20"/>
        </w:rPr>
        <w:t>Results</w:t>
      </w:r>
      <w:r>
        <w:rPr>
          <w:spacing w:val="-53"/>
          <w:sz w:val="20"/>
        </w:rPr>
        <w:t> </w:t>
      </w:r>
      <w:r>
        <w:rPr>
          <w:sz w:val="20"/>
        </w:rPr>
        <w:t>show that the water samples collected from Lake Lanao from bank up to 25 meters lakeward from Bacolod-</w:t>
      </w:r>
      <w:r>
        <w:rPr>
          <w:spacing w:val="1"/>
          <w:sz w:val="20"/>
        </w:rPr>
        <w:t> </w:t>
      </w:r>
      <w:r>
        <w:rPr>
          <w:sz w:val="20"/>
        </w:rPr>
        <w:t>Grande, Tamparan, Taraka, Tugaya, and Wato-Balindong, Lanao de Sur were unfit for drinking as shown by</w:t>
      </w:r>
      <w:r>
        <w:rPr>
          <w:spacing w:val="-53"/>
          <w:sz w:val="20"/>
        </w:rPr>
        <w:t> </w:t>
      </w:r>
      <w:r>
        <w:rPr>
          <w:sz w:val="20"/>
        </w:rPr>
        <w:t>the</w:t>
      </w:r>
      <w:r>
        <w:rPr>
          <w:spacing w:val="35"/>
          <w:sz w:val="20"/>
        </w:rPr>
        <w:t> </w:t>
      </w:r>
      <w:r>
        <w:rPr>
          <w:sz w:val="20"/>
        </w:rPr>
        <w:t>presence</w:t>
      </w:r>
      <w:r>
        <w:rPr>
          <w:spacing w:val="36"/>
          <w:sz w:val="20"/>
        </w:rPr>
        <w:t> </w:t>
      </w:r>
      <w:r>
        <w:rPr>
          <w:sz w:val="20"/>
        </w:rPr>
        <w:t>of</w:t>
      </w:r>
      <w:r>
        <w:rPr>
          <w:spacing w:val="36"/>
          <w:sz w:val="20"/>
        </w:rPr>
        <w:t> </w:t>
      </w:r>
      <w:r>
        <w:rPr>
          <w:sz w:val="20"/>
        </w:rPr>
        <w:t>coliform</w:t>
      </w:r>
      <w:r>
        <w:rPr>
          <w:spacing w:val="39"/>
          <w:sz w:val="20"/>
        </w:rPr>
        <w:t> </w:t>
      </w:r>
      <w:r>
        <w:rPr>
          <w:sz w:val="20"/>
        </w:rPr>
        <w:t>bacteria.</w:t>
      </w:r>
      <w:r>
        <w:rPr>
          <w:spacing w:val="36"/>
          <w:sz w:val="20"/>
        </w:rPr>
        <w:t> </w:t>
      </w:r>
      <w:r>
        <w:rPr>
          <w:sz w:val="20"/>
        </w:rPr>
        <w:t>Most</w:t>
      </w:r>
      <w:r>
        <w:rPr>
          <w:spacing w:val="34"/>
          <w:sz w:val="20"/>
        </w:rPr>
        <w:t> </w:t>
      </w:r>
      <w:r>
        <w:rPr>
          <w:sz w:val="20"/>
        </w:rPr>
        <w:t>probable</w:t>
      </w:r>
      <w:r>
        <w:rPr>
          <w:spacing w:val="35"/>
          <w:sz w:val="20"/>
        </w:rPr>
        <w:t> </w:t>
      </w:r>
      <w:r>
        <w:rPr>
          <w:sz w:val="20"/>
        </w:rPr>
        <w:t>number</w:t>
      </w:r>
      <w:r>
        <w:rPr>
          <w:spacing w:val="35"/>
          <w:sz w:val="20"/>
        </w:rPr>
        <w:t> </w:t>
      </w:r>
      <w:r>
        <w:rPr>
          <w:sz w:val="20"/>
        </w:rPr>
        <w:t>of</w:t>
      </w:r>
      <w:r>
        <w:rPr>
          <w:spacing w:val="36"/>
          <w:sz w:val="20"/>
        </w:rPr>
        <w:t> </w:t>
      </w:r>
      <w:r>
        <w:rPr>
          <w:sz w:val="20"/>
        </w:rPr>
        <w:t>these</w:t>
      </w:r>
      <w:r>
        <w:rPr>
          <w:spacing w:val="34"/>
          <w:sz w:val="20"/>
        </w:rPr>
        <w:t> </w:t>
      </w:r>
      <w:r>
        <w:rPr>
          <w:sz w:val="20"/>
        </w:rPr>
        <w:t>coliforms</w:t>
      </w:r>
      <w:r>
        <w:rPr>
          <w:spacing w:val="35"/>
          <w:sz w:val="20"/>
        </w:rPr>
        <w:t> </w:t>
      </w:r>
      <w:r>
        <w:rPr>
          <w:sz w:val="20"/>
        </w:rPr>
        <w:t>ranged</w:t>
      </w:r>
      <w:r>
        <w:rPr>
          <w:spacing w:val="34"/>
          <w:sz w:val="20"/>
        </w:rPr>
        <w:t> </w:t>
      </w:r>
      <w:r>
        <w:rPr>
          <w:sz w:val="20"/>
        </w:rPr>
        <w:t>from</w:t>
      </w:r>
      <w:r>
        <w:rPr>
          <w:spacing w:val="38"/>
          <w:sz w:val="20"/>
        </w:rPr>
        <w:t> </w:t>
      </w:r>
      <w:r>
        <w:rPr>
          <w:sz w:val="20"/>
        </w:rPr>
        <w:t>an</w:t>
      </w:r>
      <w:r>
        <w:rPr>
          <w:spacing w:val="33"/>
          <w:sz w:val="20"/>
        </w:rPr>
        <w:t> </w:t>
      </w:r>
      <w:r>
        <w:rPr>
          <w:sz w:val="20"/>
        </w:rPr>
        <w:t>average</w:t>
      </w:r>
      <w:r>
        <w:rPr>
          <w:spacing w:val="36"/>
          <w:sz w:val="20"/>
        </w:rPr>
        <w:t> </w:t>
      </w:r>
      <w:r>
        <w:rPr>
          <w:sz w:val="20"/>
        </w:rPr>
        <w:t>of</w:t>
      </w:r>
    </w:p>
    <w:p>
      <w:pPr>
        <w:spacing w:before="1"/>
        <w:ind w:left="112" w:right="107" w:firstLine="0"/>
        <w:jc w:val="both"/>
        <w:rPr>
          <w:sz w:val="20"/>
        </w:rPr>
      </w:pPr>
      <w:r>
        <w:rPr>
          <w:sz w:val="20"/>
        </w:rPr>
        <w:t>148.97 to 986.80 cells per 100 ml of water during the six sampling periods from June, September, and</w:t>
      </w:r>
      <w:r>
        <w:rPr>
          <w:spacing w:val="1"/>
          <w:sz w:val="20"/>
        </w:rPr>
        <w:t> </w:t>
      </w:r>
      <w:r>
        <w:rPr>
          <w:sz w:val="20"/>
        </w:rPr>
        <w:t>October 2016 and until January, February, and March 2017; which was far higher as compared to what the</w:t>
      </w:r>
      <w:r>
        <w:rPr>
          <w:spacing w:val="1"/>
          <w:sz w:val="20"/>
        </w:rPr>
        <w:t> </w:t>
      </w:r>
      <w:r>
        <w:rPr>
          <w:sz w:val="20"/>
        </w:rPr>
        <w:t>Philippine National Standards for Drinking Water (PNSDW) established that fecal coliform count below 1.1</w:t>
      </w:r>
      <w:r>
        <w:rPr>
          <w:spacing w:val="1"/>
          <w:sz w:val="20"/>
        </w:rPr>
        <w:t> </w:t>
      </w:r>
      <w:r>
        <w:rPr>
          <w:sz w:val="20"/>
        </w:rPr>
        <w:t>cells per 100 ml water as safe for human consumption. Boiling of water and cooking of fishery products must</w:t>
      </w:r>
      <w:r>
        <w:rPr>
          <w:spacing w:val="-53"/>
          <w:sz w:val="20"/>
        </w:rPr>
        <w:t> </w:t>
      </w:r>
      <w:r>
        <w:rPr>
          <w:sz w:val="20"/>
        </w:rPr>
        <w:t>be done to prevent microbial infections. It is therefore recommended that environmental sanitation and Lake</w:t>
      </w:r>
      <w:r>
        <w:rPr>
          <w:spacing w:val="1"/>
          <w:sz w:val="20"/>
        </w:rPr>
        <w:t> </w:t>
      </w:r>
      <w:r>
        <w:rPr>
          <w:sz w:val="20"/>
        </w:rPr>
        <w:t>Lanao</w:t>
      </w:r>
      <w:r>
        <w:rPr>
          <w:spacing w:val="1"/>
          <w:sz w:val="20"/>
        </w:rPr>
        <w:t> </w:t>
      </w:r>
      <w:r>
        <w:rPr>
          <w:sz w:val="20"/>
        </w:rPr>
        <w:t>conservation</w:t>
      </w:r>
      <w:r>
        <w:rPr>
          <w:spacing w:val="1"/>
          <w:sz w:val="20"/>
        </w:rPr>
        <w:t> </w:t>
      </w:r>
      <w:r>
        <w:rPr>
          <w:sz w:val="20"/>
        </w:rPr>
        <w:t>must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given</w:t>
      </w:r>
      <w:r>
        <w:rPr>
          <w:spacing w:val="1"/>
          <w:sz w:val="20"/>
        </w:rPr>
        <w:t> </w:t>
      </w:r>
      <w:r>
        <w:rPr>
          <w:sz w:val="20"/>
        </w:rPr>
        <w:t>priority</w:t>
      </w:r>
      <w:r>
        <w:rPr>
          <w:spacing w:val="1"/>
          <w:sz w:val="20"/>
        </w:rPr>
        <w:t> </w:t>
      </w:r>
      <w:r>
        <w:rPr>
          <w:sz w:val="20"/>
        </w:rPr>
        <w:t>by the</w:t>
      </w:r>
      <w:r>
        <w:rPr>
          <w:spacing w:val="1"/>
          <w:sz w:val="20"/>
        </w:rPr>
        <w:t> </w:t>
      </w:r>
      <w:r>
        <w:rPr>
          <w:sz w:val="20"/>
        </w:rPr>
        <w:t>local</w:t>
      </w:r>
      <w:r>
        <w:rPr>
          <w:spacing w:val="1"/>
          <w:sz w:val="20"/>
        </w:rPr>
        <w:t> </w:t>
      </w:r>
      <w:r>
        <w:rPr>
          <w:sz w:val="20"/>
        </w:rPr>
        <w:t>government</w:t>
      </w:r>
      <w:r>
        <w:rPr>
          <w:spacing w:val="1"/>
          <w:sz w:val="20"/>
        </w:rPr>
        <w:t> </w:t>
      </w:r>
      <w:r>
        <w:rPr>
          <w:sz w:val="20"/>
        </w:rPr>
        <w:t>officials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part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Marawi</w:t>
      </w:r>
      <w:r>
        <w:rPr>
          <w:spacing w:val="1"/>
          <w:sz w:val="20"/>
        </w:rPr>
        <w:t> </w:t>
      </w:r>
      <w:r>
        <w:rPr>
          <w:sz w:val="20"/>
        </w:rPr>
        <w:t>rehabilitation.</w:t>
      </w:r>
    </w:p>
    <w:p>
      <w:pPr>
        <w:pStyle w:val="BodyText"/>
        <w:spacing w:before="10"/>
        <w:rPr>
          <w:sz w:val="19"/>
        </w:rPr>
      </w:pPr>
    </w:p>
    <w:p>
      <w:pPr>
        <w:spacing w:before="0"/>
        <w:ind w:left="112" w:right="0" w:firstLine="0"/>
        <w:jc w:val="left"/>
        <w:rPr>
          <w:sz w:val="20"/>
        </w:rPr>
      </w:pPr>
      <w:r>
        <w:rPr>
          <w:sz w:val="20"/>
        </w:rPr>
        <w:t>Keywords:</w:t>
      </w:r>
      <w:r>
        <w:rPr>
          <w:spacing w:val="-2"/>
          <w:sz w:val="20"/>
        </w:rPr>
        <w:t> </w:t>
      </w:r>
      <w:r>
        <w:rPr>
          <w:sz w:val="20"/>
        </w:rPr>
        <w:t>Microbial</w:t>
      </w:r>
      <w:r>
        <w:rPr>
          <w:spacing w:val="-5"/>
          <w:sz w:val="20"/>
        </w:rPr>
        <w:t> </w:t>
      </w:r>
      <w:r>
        <w:rPr>
          <w:sz w:val="20"/>
        </w:rPr>
        <w:t>Ecology,</w:t>
      </w:r>
      <w:r>
        <w:rPr>
          <w:spacing w:val="-2"/>
          <w:sz w:val="20"/>
        </w:rPr>
        <w:t> </w:t>
      </w:r>
      <w:r>
        <w:rPr>
          <w:sz w:val="20"/>
        </w:rPr>
        <w:t>water quality,</w:t>
      </w:r>
      <w:r>
        <w:rPr>
          <w:spacing w:val="-4"/>
          <w:sz w:val="20"/>
        </w:rPr>
        <w:t> </w:t>
      </w:r>
      <w:r>
        <w:rPr>
          <w:sz w:val="20"/>
        </w:rPr>
        <w:t>coliform</w:t>
      </w:r>
      <w:r>
        <w:rPr>
          <w:spacing w:val="1"/>
          <w:sz w:val="20"/>
        </w:rPr>
        <w:t> </w:t>
      </w:r>
      <w:r>
        <w:rPr>
          <w:sz w:val="20"/>
        </w:rPr>
        <w:t>test, </w:t>
      </w:r>
      <w:r>
        <w:rPr>
          <w:i/>
          <w:sz w:val="20"/>
        </w:rPr>
        <w:t>Escherichia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coli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sz w:val="20"/>
        </w:rPr>
        <w:t>Lake</w:t>
      </w:r>
      <w:r>
        <w:rPr>
          <w:spacing w:val="-2"/>
          <w:sz w:val="20"/>
        </w:rPr>
        <w:t> </w:t>
      </w:r>
      <w:r>
        <w:rPr>
          <w:sz w:val="20"/>
        </w:rPr>
        <w:t>Lanao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6"/>
        </w:rPr>
      </w:pPr>
    </w:p>
    <w:p>
      <w:pPr>
        <w:pStyle w:val="Heading1"/>
      </w:pPr>
      <w:r>
        <w:rPr/>
        <w:t>INTRODUCTION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12" w:right="106"/>
        <w:jc w:val="both"/>
      </w:pPr>
      <w:r>
        <w:rPr/>
        <w:t>Water is life. Water is necessary for the survival of all the living organisms. Our bodies are</w:t>
      </w:r>
      <w:r>
        <w:rPr>
          <w:spacing w:val="1"/>
        </w:rPr>
        <w:t> </w:t>
      </w:r>
      <w:r>
        <w:rPr/>
        <w:t>made up of an average water content of 60% that sustain metabolism and survival of</w:t>
      </w:r>
      <w:r>
        <w:rPr>
          <w:spacing w:val="1"/>
        </w:rPr>
        <w:t> </w:t>
      </w:r>
      <w:r>
        <w:rPr/>
        <w:t>individual cells. However, it is known that more than 88% of the global diarrheal diseases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water-borne</w:t>
      </w:r>
      <w:r>
        <w:rPr>
          <w:spacing w:val="1"/>
        </w:rPr>
        <w:t> </w:t>
      </w:r>
      <w:r>
        <w:rPr/>
        <w:t>infections</w:t>
      </w:r>
      <w:r>
        <w:rPr>
          <w:spacing w:val="1"/>
        </w:rPr>
        <w:t> </w:t>
      </w:r>
      <w:r>
        <w:rPr/>
        <w:t>caused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drinking</w:t>
      </w:r>
      <w:r>
        <w:rPr>
          <w:spacing w:val="1"/>
        </w:rPr>
        <w:t> </w:t>
      </w:r>
      <w:r>
        <w:rPr/>
        <w:t>unsafe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dirty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[1].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estimated that 1.1 billion in developing countries have no access to clean water and 2.4</w:t>
      </w:r>
      <w:r>
        <w:rPr>
          <w:spacing w:val="1"/>
        </w:rPr>
        <w:t> </w:t>
      </w:r>
      <w:r>
        <w:rPr/>
        <w:t>billion people have no any form of sanitation services. Consequently, 250 million people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/>
        <w:t>exposed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water-borne diseases</w:t>
      </w:r>
      <w:r>
        <w:rPr>
          <w:spacing w:val="-3"/>
        </w:rPr>
        <w:t> </w:t>
      </w:r>
      <w:r>
        <w:rPr/>
        <w:t>resulting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10-20</w:t>
      </w:r>
      <w:r>
        <w:rPr>
          <w:spacing w:val="-2"/>
        </w:rPr>
        <w:t> </w:t>
      </w:r>
      <w:r>
        <w:rPr/>
        <w:t>million</w:t>
      </w:r>
      <w:r>
        <w:rPr>
          <w:spacing w:val="-3"/>
        </w:rPr>
        <w:t> </w:t>
      </w:r>
      <w:r>
        <w:rPr/>
        <w:t>deaths</w:t>
      </w:r>
      <w:r>
        <w:rPr>
          <w:spacing w:val="-1"/>
        </w:rPr>
        <w:t> </w:t>
      </w:r>
      <w:r>
        <w:rPr/>
        <w:t>every</w:t>
      </w:r>
      <w:r>
        <w:rPr>
          <w:spacing w:val="-2"/>
        </w:rPr>
        <w:t> </w:t>
      </w:r>
      <w:r>
        <w:rPr/>
        <w:t>year</w:t>
      </w:r>
      <w:r>
        <w:rPr>
          <w:spacing w:val="3"/>
        </w:rPr>
        <w:t> </w:t>
      </w:r>
      <w:r>
        <w:rPr/>
        <w:t>[2].</w:t>
      </w:r>
    </w:p>
    <w:p>
      <w:pPr>
        <w:pStyle w:val="BodyText"/>
        <w:spacing w:before="1"/>
      </w:pPr>
    </w:p>
    <w:p>
      <w:pPr>
        <w:pStyle w:val="BodyText"/>
        <w:ind w:left="112" w:right="107"/>
        <w:jc w:val="both"/>
      </w:pPr>
      <w:r>
        <w:rPr/>
        <w:t>Vice President Leni Robredo once said that Lanao del Sur is among the poorest of the</w:t>
      </w:r>
      <w:r>
        <w:rPr>
          <w:spacing w:val="1"/>
        </w:rPr>
        <w:t> </w:t>
      </w:r>
      <w:r>
        <w:rPr/>
        <w:t>poor community in the country. One manifestation of poverty is water quality problems,</w:t>
      </w:r>
      <w:r>
        <w:rPr>
          <w:spacing w:val="1"/>
        </w:rPr>
        <w:t> </w:t>
      </w:r>
      <w:r>
        <w:rPr/>
        <w:t>which is true to most communities living around Lake Lanao. Providing improved water</w:t>
      </w:r>
      <w:r>
        <w:rPr>
          <w:spacing w:val="1"/>
        </w:rPr>
        <w:t> </w:t>
      </w:r>
      <w:r>
        <w:rPr/>
        <w:t>quality has been well-articulated by the United Nations Millennium Development Goals</w:t>
      </w:r>
      <w:r>
        <w:rPr>
          <w:spacing w:val="1"/>
        </w:rPr>
        <w:t> </w:t>
      </w:r>
      <w:r>
        <w:rPr/>
        <w:t>(MDG’s)</w:t>
      </w:r>
      <w:r>
        <w:rPr>
          <w:spacing w:val="1"/>
        </w:rPr>
        <w:t> </w:t>
      </w:r>
      <w:r>
        <w:rPr/>
        <w:t>whose</w:t>
      </w:r>
      <w:r>
        <w:rPr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/>
        <w:t>objective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poverty</w:t>
      </w:r>
      <w:r>
        <w:rPr>
          <w:spacing w:val="1"/>
        </w:rPr>
        <w:t> </w:t>
      </w:r>
      <w:r>
        <w:rPr/>
        <w:t>[3].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MDG</w:t>
      </w:r>
      <w:r>
        <w:rPr>
          <w:spacing w:val="1"/>
        </w:rPr>
        <w:t> </w:t>
      </w:r>
      <w:r>
        <w:rPr/>
        <w:t>stipulates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improvement in drinking water supply and sanitation are major components of the poverty</w:t>
      </w:r>
      <w:r>
        <w:rPr>
          <w:spacing w:val="1"/>
        </w:rPr>
        <w:t> </w:t>
      </w:r>
      <w:r>
        <w:rPr/>
        <w:t>reduction program. Its main target is to double the number of people with sustainable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safe</w:t>
      </w:r>
      <w:r>
        <w:rPr>
          <w:spacing w:val="1"/>
        </w:rPr>
        <w:t> </w:t>
      </w:r>
      <w:r>
        <w:rPr/>
        <w:t>drinking</w:t>
      </w:r>
      <w:r>
        <w:rPr>
          <w:spacing w:val="1"/>
        </w:rPr>
        <w:t> </w:t>
      </w:r>
      <w:r>
        <w:rPr/>
        <w:t>water and</w:t>
      </w:r>
      <w:r>
        <w:rPr>
          <w:spacing w:val="1"/>
        </w:rPr>
        <w:t> </w:t>
      </w:r>
      <w:r>
        <w:rPr/>
        <w:t>basic sanitation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pipe distribution</w:t>
      </w:r>
      <w:r>
        <w:rPr>
          <w:spacing w:val="1"/>
        </w:rPr>
        <w:t> </w:t>
      </w:r>
      <w:r>
        <w:rPr/>
        <w:t>system</w:t>
      </w:r>
      <w:r>
        <w:rPr>
          <w:spacing w:val="66"/>
        </w:rPr>
        <w:t> </w:t>
      </w:r>
      <w:r>
        <w:rPr/>
        <w:t>in</w:t>
      </w:r>
      <w:r>
        <w:rPr>
          <w:spacing w:val="-64"/>
        </w:rPr>
        <w:t> </w:t>
      </w:r>
      <w:r>
        <w:rPr/>
        <w:t>urban centers and household water treatment and storage technologies in rural areas.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dilemma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delivering</w:t>
      </w:r>
      <w:r>
        <w:rPr>
          <w:spacing w:val="1"/>
        </w:rPr>
        <w:t> </w:t>
      </w:r>
      <w:r>
        <w:rPr/>
        <w:t>safe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population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compounded</w:t>
      </w:r>
      <w:r>
        <w:rPr>
          <w:spacing w:val="1"/>
        </w:rPr>
        <w:t> </w:t>
      </w:r>
      <w:r>
        <w:rPr/>
        <w:t>by</w:t>
      </w:r>
      <w:r>
        <w:rPr>
          <w:spacing w:val="-64"/>
        </w:rPr>
        <w:t> </w:t>
      </w:r>
      <w:r>
        <w:rPr/>
        <w:t>population growth [1]. These water sources are also exposed to the forces of urbanization</w:t>
      </w:r>
      <w:r>
        <w:rPr>
          <w:spacing w:val="1"/>
        </w:rPr>
        <w:t> </w:t>
      </w:r>
      <w:r>
        <w:rPr/>
        <w:t>where</w:t>
      </w:r>
      <w:r>
        <w:rPr>
          <w:spacing w:val="-2"/>
        </w:rPr>
        <w:t> </w:t>
      </w:r>
      <w:r>
        <w:rPr/>
        <w:t>domestic</w:t>
      </w:r>
      <w:r>
        <w:rPr>
          <w:spacing w:val="-1"/>
        </w:rPr>
        <w:t> </w:t>
      </w:r>
      <w:r>
        <w:rPr/>
        <w:t>wastes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poor</w:t>
      </w:r>
      <w:r>
        <w:rPr>
          <w:spacing w:val="-2"/>
        </w:rPr>
        <w:t> </w:t>
      </w:r>
      <w:r>
        <w:rPr/>
        <w:t>sanitation</w:t>
      </w:r>
      <w:r>
        <w:rPr>
          <w:spacing w:val="-5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discharged</w:t>
      </w:r>
      <w:r>
        <w:rPr>
          <w:spacing w:val="-1"/>
        </w:rPr>
        <w:t> </w:t>
      </w:r>
      <w:r>
        <w:rPr/>
        <w:t>into</w:t>
      </w:r>
      <w:r>
        <w:rPr>
          <w:spacing w:val="4"/>
        </w:rPr>
        <w:t> </w:t>
      </w:r>
      <w:r>
        <w:rPr/>
        <w:t>water</w:t>
      </w:r>
      <w:r>
        <w:rPr>
          <w:spacing w:val="-1"/>
        </w:rPr>
        <w:t> </w:t>
      </w:r>
      <w:r>
        <w:rPr/>
        <w:t>bodies.</w:t>
      </w:r>
    </w:p>
    <w:p>
      <w:pPr>
        <w:spacing w:after="0"/>
        <w:jc w:val="both"/>
        <w:sectPr>
          <w:headerReference w:type="default" r:id="rId5"/>
          <w:type w:val="continuous"/>
          <w:pgSz w:w="11910" w:h="16840"/>
          <w:pgMar w:header="763" w:footer="0" w:top="1660" w:bottom="280" w:left="1040" w:right="1040"/>
          <w:pgNumType w:start="1"/>
        </w:sectPr>
      </w:pPr>
    </w:p>
    <w:p>
      <w:pPr>
        <w:pStyle w:val="BodyText"/>
        <w:spacing w:before="137"/>
        <w:ind w:left="112" w:right="109"/>
        <w:jc w:val="both"/>
      </w:pPr>
      <w:r>
        <w:rPr/>
        <w:t>Consequently, the dual forces of pollution and population pressure have complicated the</w:t>
      </w:r>
      <w:r>
        <w:rPr>
          <w:spacing w:val="1"/>
        </w:rPr>
        <w:t> </w:t>
      </w:r>
      <w:r>
        <w:rPr/>
        <w:t>provision of safe water to the public and despite the efforts of delivering safe drinking</w:t>
      </w:r>
      <w:r>
        <w:rPr>
          <w:spacing w:val="1"/>
        </w:rPr>
        <w:t> </w:t>
      </w:r>
      <w:r>
        <w:rPr/>
        <w:t>water,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transmission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water-borne</w:t>
      </w:r>
      <w:r>
        <w:rPr>
          <w:spacing w:val="-1"/>
        </w:rPr>
        <w:t> </w:t>
      </w:r>
      <w:r>
        <w:rPr/>
        <w:t>diseases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still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matter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major</w:t>
      </w:r>
      <w:r>
        <w:rPr>
          <w:spacing w:val="-1"/>
        </w:rPr>
        <w:t> </w:t>
      </w:r>
      <w:r>
        <w:rPr/>
        <w:t>concern</w:t>
      </w:r>
      <w:r>
        <w:rPr>
          <w:spacing w:val="2"/>
        </w:rPr>
        <w:t> </w:t>
      </w:r>
      <w:r>
        <w:rPr/>
        <w:t>[4].</w:t>
      </w:r>
    </w:p>
    <w:p>
      <w:pPr>
        <w:pStyle w:val="BodyText"/>
      </w:pPr>
    </w:p>
    <w:p>
      <w:pPr>
        <w:pStyle w:val="BodyText"/>
        <w:ind w:left="112" w:right="104"/>
        <w:jc w:val="both"/>
      </w:pPr>
      <w:r>
        <w:rPr/>
        <w:t>Lake Lanao is the lifeline of the Maranaos or the “people of the lake”, upon which they</w:t>
      </w:r>
      <w:r>
        <w:rPr>
          <w:spacing w:val="1"/>
        </w:rPr>
        <w:t> </w:t>
      </w:r>
      <w:r>
        <w:rPr/>
        <w:t>depend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livelihood,</w:t>
      </w:r>
      <w:r>
        <w:rPr>
          <w:spacing w:val="1"/>
        </w:rPr>
        <w:t> </w:t>
      </w:r>
      <w:r>
        <w:rPr/>
        <w:t>transportation,</w:t>
      </w:r>
      <w:r>
        <w:rPr>
          <w:spacing w:val="1"/>
        </w:rPr>
        <w:t> </w:t>
      </w:r>
      <w:r>
        <w:rPr/>
        <w:t>irrigation,</w:t>
      </w:r>
      <w:r>
        <w:rPr>
          <w:spacing w:val="1"/>
        </w:rPr>
        <w:t> </w:t>
      </w:r>
      <w:r>
        <w:rPr/>
        <w:t>recreation,</w:t>
      </w:r>
      <w:r>
        <w:rPr>
          <w:spacing w:val="1"/>
        </w:rPr>
        <w:t> </w:t>
      </w:r>
      <w:r>
        <w:rPr/>
        <w:t>religious</w:t>
      </w:r>
      <w:r>
        <w:rPr>
          <w:spacing w:val="1"/>
        </w:rPr>
        <w:t> </w:t>
      </w:r>
      <w:r>
        <w:rPr/>
        <w:t>rituals,</w:t>
      </w:r>
      <w:r>
        <w:rPr>
          <w:spacing w:val="1"/>
        </w:rPr>
        <w:t> </w:t>
      </w:r>
      <w:r>
        <w:rPr/>
        <w:t>hygiene,</w:t>
      </w:r>
      <w:r>
        <w:rPr>
          <w:spacing w:val="1"/>
        </w:rPr>
        <w:t> </w:t>
      </w:r>
      <w:r>
        <w:rPr/>
        <w:t>domestic use and especially drinking purposes. Thus, assessment of water quality is</w:t>
      </w:r>
      <w:r>
        <w:rPr>
          <w:spacing w:val="1"/>
        </w:rPr>
        <w:t> </w:t>
      </w:r>
      <w:r>
        <w:rPr/>
        <w:t>necessary to evaluate</w:t>
      </w:r>
      <w:r>
        <w:rPr>
          <w:spacing w:val="1"/>
        </w:rPr>
        <w:t> </w:t>
      </w:r>
      <w:r>
        <w:rPr/>
        <w:t>its safety for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use.</w:t>
      </w:r>
      <w:r>
        <w:rPr>
          <w:spacing w:val="1"/>
        </w:rPr>
        <w:t> </w:t>
      </w:r>
      <w:r>
        <w:rPr/>
        <w:t>Drinking water,</w:t>
      </w:r>
      <w:r>
        <w:rPr>
          <w:spacing w:val="1"/>
        </w:rPr>
        <w:t> </w:t>
      </w:r>
      <w:r>
        <w:rPr/>
        <w:t>or potable</w:t>
      </w:r>
      <w:r>
        <w:rPr>
          <w:spacing w:val="66"/>
        </w:rPr>
        <w:t> </w:t>
      </w:r>
      <w:r>
        <w:rPr/>
        <w:t>water, is</w:t>
      </w:r>
      <w:r>
        <w:rPr>
          <w:spacing w:val="1"/>
        </w:rPr>
        <w:t> </w:t>
      </w:r>
      <w:r>
        <w:rPr/>
        <w:t>defined as having acceptable quality in terms of its physical, chemical, and bacteriological</w:t>
      </w:r>
      <w:r>
        <w:rPr>
          <w:spacing w:val="1"/>
        </w:rPr>
        <w:t> </w:t>
      </w:r>
      <w:r>
        <w:rPr/>
        <w:t>parameters so that it can be safely used for drinking and cooking [2]. A potable water</w:t>
      </w:r>
      <w:r>
        <w:rPr>
          <w:spacing w:val="1"/>
        </w:rPr>
        <w:t> </w:t>
      </w:r>
      <w:r>
        <w:rPr/>
        <w:t>source can be evaluated through microbial analysis such as Coliform Test indicating the</w:t>
      </w:r>
      <w:r>
        <w:rPr>
          <w:spacing w:val="1"/>
        </w:rPr>
        <w:t> </w:t>
      </w:r>
      <w:r>
        <w:rPr/>
        <w:t>presence of these fecal coliforms particularly </w:t>
      </w:r>
      <w:r>
        <w:rPr>
          <w:i/>
        </w:rPr>
        <w:t>Escherichia coli</w:t>
      </w:r>
      <w:r>
        <w:rPr/>
        <w:t>, a common micro-inhabitant</w:t>
      </w:r>
      <w:r>
        <w:rPr>
          <w:spacing w:val="1"/>
        </w:rPr>
        <w:t> </w:t>
      </w:r>
      <w:r>
        <w:rPr/>
        <w:t>in the large intestines of humans and other warm-blooded animals. Its presence in water</w:t>
      </w:r>
      <w:r>
        <w:rPr>
          <w:spacing w:val="1"/>
        </w:rPr>
        <w:t> </w:t>
      </w:r>
      <w:r>
        <w:rPr/>
        <w:t>such as in Lake Lanao may indicate fecal contamination and possible presence of other</w:t>
      </w:r>
      <w:r>
        <w:rPr>
          <w:spacing w:val="1"/>
        </w:rPr>
        <w:t> </w:t>
      </w:r>
      <w:r>
        <w:rPr/>
        <w:t>waterborne microbial pathogens that cause infectious diseases such as typhoid fever,</w:t>
      </w:r>
      <w:r>
        <w:rPr>
          <w:spacing w:val="1"/>
        </w:rPr>
        <w:t> </w:t>
      </w:r>
      <w:r>
        <w:rPr/>
        <w:t>hepatitis</w:t>
      </w:r>
      <w:r>
        <w:rPr>
          <w:spacing w:val="-1"/>
        </w:rPr>
        <w:t> </w:t>
      </w:r>
      <w:r>
        <w:rPr/>
        <w:t>A,</w:t>
      </w:r>
      <w:r>
        <w:rPr>
          <w:spacing w:val="-1"/>
        </w:rPr>
        <w:t> </w:t>
      </w:r>
      <w:r>
        <w:rPr/>
        <w:t>cholera, amoebiasis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</w:t>
      </w:r>
      <w:r>
        <w:rPr>
          <w:spacing w:val="-4"/>
        </w:rPr>
        <w:t> </w:t>
      </w:r>
      <w:r>
        <w:rPr/>
        <w:t>forms of</w:t>
      </w:r>
      <w:r>
        <w:rPr>
          <w:spacing w:val="1"/>
        </w:rPr>
        <w:t> </w:t>
      </w:r>
      <w:r>
        <w:rPr/>
        <w:t>infectious</w:t>
      </w:r>
      <w:r>
        <w:rPr>
          <w:spacing w:val="-2"/>
        </w:rPr>
        <w:t> </w:t>
      </w:r>
      <w:r>
        <w:rPr/>
        <w:t>diarrhea.</w:t>
      </w:r>
    </w:p>
    <w:p>
      <w:pPr>
        <w:pStyle w:val="BodyText"/>
        <w:spacing w:before="1"/>
      </w:pPr>
    </w:p>
    <w:p>
      <w:pPr>
        <w:pStyle w:val="BodyText"/>
        <w:ind w:left="112" w:right="104"/>
        <w:jc w:val="both"/>
      </w:pPr>
      <w:r>
        <w:rPr/>
        <w:t>Data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microbiological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quality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scientific</w:t>
      </w:r>
      <w:r>
        <w:rPr>
          <w:spacing w:val="1"/>
        </w:rPr>
        <w:t> </w:t>
      </w:r>
      <w:r>
        <w:rPr/>
        <w:t>evidence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establish whether or not the Lake Lanao can continually be used as a source of water for</w:t>
      </w:r>
      <w:r>
        <w:rPr>
          <w:spacing w:val="1"/>
        </w:rPr>
        <w:t> </w:t>
      </w:r>
      <w:r>
        <w:rPr/>
        <w:t>drinking purpose by the local community. In order to come up with the results, this study</w:t>
      </w:r>
      <w:r>
        <w:rPr>
          <w:spacing w:val="1"/>
        </w:rPr>
        <w:t> </w:t>
      </w:r>
      <w:r>
        <w:rPr/>
        <w:t>collected water samples from around the lake along Taraka and Tamparan (eastern side)</w:t>
      </w:r>
      <w:r>
        <w:rPr>
          <w:spacing w:val="1"/>
        </w:rPr>
        <w:t> </w:t>
      </w:r>
      <w:r>
        <w:rPr/>
        <w:t>as well as Bacolod-Grande, Tugaya, and Wato-Balindong (western side) of Lake Lanao.</w:t>
      </w:r>
      <w:r>
        <w:rPr>
          <w:spacing w:val="1"/>
        </w:rPr>
        <w:t> </w:t>
      </w:r>
      <w:r>
        <w:rPr/>
        <w:t>Most probable number (MPN) of coliforms per 100 ml of water sample was determined</w:t>
      </w:r>
      <w:r>
        <w:rPr>
          <w:spacing w:val="1"/>
        </w:rPr>
        <w:t> </w:t>
      </w:r>
      <w:r>
        <w:rPr/>
        <w:t>through Presumptive test using multiple tubes of lactose broth and MPN table.</w:t>
      </w:r>
      <w:r>
        <w:rPr>
          <w:spacing w:val="66"/>
        </w:rPr>
        <w:t> </w:t>
      </w:r>
      <w:r>
        <w:rPr/>
        <w:t>Presence</w:t>
      </w:r>
      <w:r>
        <w:rPr>
          <w:spacing w:val="1"/>
        </w:rPr>
        <w:t> </w:t>
      </w:r>
      <w:r>
        <w:rPr/>
        <w:t>of fecal coliforms was determined by using eosin methylene blue agar in Confirmed test.</w:t>
      </w:r>
      <w:r>
        <w:rPr>
          <w:spacing w:val="1"/>
        </w:rPr>
        <w:t> </w:t>
      </w:r>
      <w:r>
        <w:rPr/>
        <w:t>And the presence of coliform bacterium, </w:t>
      </w:r>
      <w:r>
        <w:rPr>
          <w:i/>
        </w:rPr>
        <w:t>Escherichia coli</w:t>
      </w:r>
      <w:r>
        <w:rPr/>
        <w:t>, was determined in Completed</w:t>
      </w:r>
      <w:r>
        <w:rPr>
          <w:spacing w:val="1"/>
        </w:rPr>
        <w:t> </w:t>
      </w:r>
      <w:r>
        <w:rPr/>
        <w:t>test. The above parameters indicate the microbiological water quality of water samples</w:t>
      </w:r>
      <w:r>
        <w:rPr>
          <w:spacing w:val="1"/>
        </w:rPr>
        <w:t> </w:t>
      </w:r>
      <w:r>
        <w:rPr/>
        <w:t>from Lake Lanao. As the results of this research provide scientific evidence on the non-</w:t>
      </w:r>
      <w:r>
        <w:rPr>
          <w:spacing w:val="1"/>
        </w:rPr>
        <w:t> </w:t>
      </w:r>
      <w:r>
        <w:rPr/>
        <w:t>potable quality of Lake Lanao which has negative implication on the health well-being of</w:t>
      </w:r>
      <w:r>
        <w:rPr>
          <w:spacing w:val="1"/>
        </w:rPr>
        <w:t> </w:t>
      </w:r>
      <w:r>
        <w:rPr/>
        <w:t>the surrounding populations, then, it must be able to elicit a response from the affected</w:t>
      </w:r>
      <w:r>
        <w:rPr>
          <w:spacing w:val="1"/>
        </w:rPr>
        <w:t> </w:t>
      </w:r>
      <w:r>
        <w:rPr/>
        <w:t>populations. It is hoped that policy-makers and legislators will see the need to formulate</w:t>
      </w:r>
      <w:r>
        <w:rPr>
          <w:spacing w:val="1"/>
        </w:rPr>
        <w:t> </w:t>
      </w:r>
      <w:r>
        <w:rPr/>
        <w:t>and approve local ordinances for proper management of solid waste &amp; sewage disposal,</w:t>
      </w:r>
      <w:r>
        <w:rPr>
          <w:spacing w:val="1"/>
        </w:rPr>
        <w:t> </w:t>
      </w:r>
      <w:r>
        <w:rPr/>
        <w:t>toilet facilities, and Lake Lanao conservation.</w:t>
      </w:r>
      <w:r>
        <w:rPr>
          <w:spacing w:val="1"/>
        </w:rPr>
        <w:t> </w:t>
      </w:r>
      <w:r>
        <w:rPr/>
        <w:t>As in the case of the scientific community,</w:t>
      </w:r>
      <w:r>
        <w:rPr>
          <w:spacing w:val="1"/>
        </w:rPr>
        <w:t> </w:t>
      </w:r>
      <w:r>
        <w:rPr/>
        <w:t>this will advance the knowledge base of the science of tropical limnology</w:t>
      </w:r>
      <w:r>
        <w:rPr>
          <w:spacing w:val="1"/>
        </w:rPr>
        <w:t> </w:t>
      </w:r>
      <w:r>
        <w:rPr/>
        <w:t>as well as</w:t>
      </w:r>
      <w:r>
        <w:rPr>
          <w:spacing w:val="1"/>
        </w:rPr>
        <w:t> </w:t>
      </w:r>
      <w:r>
        <w:rPr/>
        <w:t>encourage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younger scientists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pursue</w:t>
      </w:r>
      <w:r>
        <w:rPr>
          <w:spacing w:val="-3"/>
        </w:rPr>
        <w:t> </w:t>
      </w:r>
      <w:r>
        <w:rPr/>
        <w:t>further</w:t>
      </w:r>
      <w:r>
        <w:rPr>
          <w:spacing w:val="-1"/>
        </w:rPr>
        <w:t> </w:t>
      </w:r>
      <w:r>
        <w:rPr/>
        <w:t>studies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Lake</w:t>
      </w:r>
      <w:r>
        <w:rPr>
          <w:spacing w:val="-4"/>
        </w:rPr>
        <w:t> </w:t>
      </w:r>
      <w:r>
        <w:rPr/>
        <w:t>Lanao.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229"/>
        <w:jc w:val="both"/>
      </w:pPr>
      <w:r>
        <w:rPr/>
        <w:t>MATERIALS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METHODS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112" w:right="106"/>
        <w:jc w:val="both"/>
      </w:pPr>
      <w:r>
        <w:rPr/>
        <w:t>Standard procedures in microbial water analysis [5] were done to determine the water</w:t>
      </w:r>
      <w:r>
        <w:rPr>
          <w:spacing w:val="1"/>
        </w:rPr>
        <w:t> </w:t>
      </w:r>
      <w:r>
        <w:rPr/>
        <w:t>quality of Lake Lanao. First, water samples for bacteriological analysis were collected into</w:t>
      </w:r>
      <w:r>
        <w:rPr>
          <w:spacing w:val="1"/>
        </w:rPr>
        <w:t> </w:t>
      </w:r>
      <w:r>
        <w:rPr/>
        <w:t>sterile bottles from five selected municipalities around Lake Lanao (Figure 1) namely;</w:t>
      </w:r>
      <w:r>
        <w:rPr>
          <w:spacing w:val="1"/>
        </w:rPr>
        <w:t> </w:t>
      </w:r>
      <w:r>
        <w:rPr/>
        <w:t>Tamparan and Taraka in the eastern side as well as Bacolod-Kalawi, Tugaya, and Wato-</w:t>
      </w:r>
      <w:r>
        <w:rPr>
          <w:spacing w:val="1"/>
        </w:rPr>
        <w:t> </w:t>
      </w:r>
      <w:r>
        <w:rPr/>
        <w:t>Balindong, Lanao del Sur in the western side of Lake Lanao and then transported inside a</w:t>
      </w:r>
      <w:r>
        <w:rPr>
          <w:spacing w:val="1"/>
        </w:rPr>
        <w:t> </w:t>
      </w:r>
      <w:r>
        <w:rPr/>
        <w:t>styrobox</w:t>
      </w:r>
      <w:r>
        <w:rPr>
          <w:spacing w:val="40"/>
        </w:rPr>
        <w:t> </w:t>
      </w:r>
      <w:r>
        <w:rPr/>
        <w:t>submerged</w:t>
      </w:r>
      <w:r>
        <w:rPr>
          <w:spacing w:val="44"/>
        </w:rPr>
        <w:t> </w:t>
      </w:r>
      <w:r>
        <w:rPr/>
        <w:t>in</w:t>
      </w:r>
      <w:r>
        <w:rPr>
          <w:spacing w:val="44"/>
        </w:rPr>
        <w:t> </w:t>
      </w:r>
      <w:r>
        <w:rPr/>
        <w:t>ice.</w:t>
      </w:r>
      <w:r>
        <w:rPr>
          <w:spacing w:val="44"/>
        </w:rPr>
        <w:t> </w:t>
      </w:r>
      <w:r>
        <w:rPr/>
        <w:t>Bacteriological</w:t>
      </w:r>
      <w:r>
        <w:rPr>
          <w:spacing w:val="41"/>
        </w:rPr>
        <w:t> </w:t>
      </w:r>
      <w:r>
        <w:rPr/>
        <w:t>analysis</w:t>
      </w:r>
      <w:r>
        <w:rPr>
          <w:spacing w:val="43"/>
        </w:rPr>
        <w:t> </w:t>
      </w:r>
      <w:r>
        <w:rPr/>
        <w:t>of</w:t>
      </w:r>
      <w:r>
        <w:rPr>
          <w:spacing w:val="46"/>
        </w:rPr>
        <w:t> </w:t>
      </w:r>
      <w:r>
        <w:rPr/>
        <w:t>the</w:t>
      </w:r>
      <w:r>
        <w:rPr>
          <w:spacing w:val="43"/>
        </w:rPr>
        <w:t> </w:t>
      </w:r>
      <w:r>
        <w:rPr/>
        <w:t>water</w:t>
      </w:r>
      <w:r>
        <w:rPr>
          <w:spacing w:val="41"/>
        </w:rPr>
        <w:t> </w:t>
      </w:r>
      <w:r>
        <w:rPr/>
        <w:t>samples</w:t>
      </w:r>
      <w:r>
        <w:rPr>
          <w:spacing w:val="44"/>
        </w:rPr>
        <w:t> </w:t>
      </w:r>
      <w:r>
        <w:rPr/>
        <w:t>was</w:t>
      </w:r>
      <w:r>
        <w:rPr>
          <w:spacing w:val="48"/>
        </w:rPr>
        <w:t> </w:t>
      </w:r>
      <w:r>
        <w:rPr/>
        <w:t>done</w:t>
      </w:r>
      <w:r>
        <w:rPr>
          <w:spacing w:val="44"/>
        </w:rPr>
        <w:t> </w:t>
      </w:r>
      <w:r>
        <w:rPr/>
        <w:t>in</w:t>
      </w:r>
    </w:p>
    <w:p>
      <w:pPr>
        <w:spacing w:after="0"/>
        <w:jc w:val="both"/>
        <w:sectPr>
          <w:pgSz w:w="11910" w:h="16840"/>
          <w:pgMar w:header="763" w:footer="0" w:top="1660" w:bottom="280" w:left="1040" w:right="1040"/>
        </w:sectPr>
      </w:pPr>
    </w:p>
    <w:p>
      <w:pPr>
        <w:pStyle w:val="BodyText"/>
        <w:spacing w:before="137"/>
        <w:ind w:left="112" w:right="619"/>
      </w:pPr>
      <w:r>
        <w:rPr/>
        <w:t>Microbiology</w:t>
      </w:r>
      <w:r>
        <w:rPr>
          <w:spacing w:val="32"/>
        </w:rPr>
        <w:t> </w:t>
      </w:r>
      <w:r>
        <w:rPr/>
        <w:t>Laboratory</w:t>
      </w:r>
      <w:r>
        <w:rPr>
          <w:spacing w:val="32"/>
        </w:rPr>
        <w:t> </w:t>
      </w:r>
      <w:r>
        <w:rPr/>
        <w:t>Room,</w:t>
      </w:r>
      <w:r>
        <w:rPr>
          <w:spacing w:val="35"/>
        </w:rPr>
        <w:t> </w:t>
      </w:r>
      <w:r>
        <w:rPr/>
        <w:t>Department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Biology,</w:t>
      </w:r>
      <w:r>
        <w:rPr>
          <w:spacing w:val="35"/>
        </w:rPr>
        <w:t> </w:t>
      </w:r>
      <w:r>
        <w:rPr/>
        <w:t>Mindanao</w:t>
      </w:r>
      <w:r>
        <w:rPr>
          <w:spacing w:val="33"/>
        </w:rPr>
        <w:t> </w:t>
      </w:r>
      <w:r>
        <w:rPr/>
        <w:t>State</w:t>
      </w:r>
      <w:r>
        <w:rPr>
          <w:spacing w:val="35"/>
        </w:rPr>
        <w:t> </w:t>
      </w:r>
      <w:r>
        <w:rPr/>
        <w:t>University,</w:t>
      </w:r>
      <w:r>
        <w:rPr>
          <w:spacing w:val="-64"/>
        </w:rPr>
        <w:t> </w:t>
      </w:r>
      <w:r>
        <w:rPr/>
        <w:t>Marawi</w:t>
      </w:r>
      <w:r>
        <w:rPr>
          <w:spacing w:val="-1"/>
        </w:rPr>
        <w:t> </w:t>
      </w:r>
      <w:r>
        <w:rPr/>
        <w:t>City within 24</w:t>
      </w:r>
      <w:r>
        <w:rPr>
          <w:spacing w:val="-2"/>
        </w:rPr>
        <w:t> </w:t>
      </w:r>
      <w:r>
        <w:rPr/>
        <w:t>hours</w:t>
      </w:r>
      <w:r>
        <w:rPr>
          <w:spacing w:val="-1"/>
        </w:rPr>
        <w:t> </w:t>
      </w:r>
      <w:r>
        <w:rPr/>
        <w:t>after water sample collection.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  <w:r>
        <w:rPr/>
        <w:pict>
          <v:group style="position:absolute;margin-left:90.359001pt;margin-top:13.785314pt;width:413.95pt;height:238.15pt;mso-position-horizontal-relative:page;mso-position-vertical-relative:paragraph;z-index:-15728640;mso-wrap-distance-left:0;mso-wrap-distance-right:0" id="docshapegroup2" coordorigin="1807,276" coordsize="8279,4763">
            <v:shape style="position:absolute;left:1844;top:312;width:8207;height:4691" type="#_x0000_t75" id="docshape3" stroked="false">
              <v:imagedata r:id="rId6" o:title=""/>
            </v:shape>
            <v:rect style="position:absolute;left:1817;top:285;width:8259;height:4743" id="docshape4" filled="false" stroked="true" strokeweight="1pt" strokecolor="#000000">
              <v:stroke dashstyle="solid"/>
            </v:rect>
            <v:shape style="position:absolute;left:2036;top:431;width:1214;height:929" type="#_x0000_t75" id="docshape5" stroked="false">
              <v:imagedata r:id="rId7" o:title=""/>
            </v:shape>
            <v:rect style="position:absolute;left:2036;top:431;width:1214;height:929" id="docshape6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spacing w:line="276" w:lineRule="auto" w:before="95"/>
        <w:ind w:left="1144" w:right="840" w:hanging="34"/>
        <w:jc w:val="left"/>
        <w:rPr>
          <w:sz w:val="20"/>
        </w:rPr>
      </w:pPr>
      <w:r>
        <w:rPr>
          <w:sz w:val="20"/>
        </w:rPr>
        <w:t>Figure 1. Five selected sampling sites (in red marks) of Lake Lanao along Tamparan and</w:t>
      </w:r>
      <w:r>
        <w:rPr>
          <w:spacing w:val="-54"/>
          <w:sz w:val="20"/>
        </w:rPr>
        <w:t> </w:t>
      </w:r>
      <w:r>
        <w:rPr>
          <w:sz w:val="20"/>
        </w:rPr>
        <w:t>Taraka</w:t>
      </w:r>
      <w:r>
        <w:rPr>
          <w:spacing w:val="-4"/>
          <w:sz w:val="20"/>
        </w:rPr>
        <w:t> </w:t>
      </w:r>
      <w:r>
        <w:rPr>
          <w:sz w:val="20"/>
        </w:rPr>
        <w:t>(eastern</w:t>
      </w:r>
      <w:r>
        <w:rPr>
          <w:spacing w:val="-4"/>
          <w:sz w:val="20"/>
        </w:rPr>
        <w:t> </w:t>
      </w:r>
      <w:r>
        <w:rPr>
          <w:sz w:val="20"/>
        </w:rPr>
        <w:t>side)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Bacolod-Kalawi,</w:t>
      </w:r>
      <w:r>
        <w:rPr>
          <w:spacing w:val="-4"/>
          <w:sz w:val="20"/>
        </w:rPr>
        <w:t> </w:t>
      </w:r>
      <w:r>
        <w:rPr>
          <w:sz w:val="20"/>
        </w:rPr>
        <w:t>Tugaya,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Wato-Balindong</w:t>
      </w:r>
      <w:r>
        <w:rPr>
          <w:spacing w:val="-4"/>
          <w:sz w:val="20"/>
        </w:rPr>
        <w:t> </w:t>
      </w:r>
      <w:r>
        <w:rPr>
          <w:sz w:val="20"/>
        </w:rPr>
        <w:t>(western</w:t>
      </w:r>
      <w:r>
        <w:rPr>
          <w:spacing w:val="-4"/>
          <w:sz w:val="20"/>
        </w:rPr>
        <w:t> </w:t>
      </w:r>
      <w:r>
        <w:rPr>
          <w:sz w:val="20"/>
        </w:rPr>
        <w:t>side).</w:t>
      </w:r>
    </w:p>
    <w:p>
      <w:pPr>
        <w:pStyle w:val="BodyText"/>
        <w:rPr>
          <w:sz w:val="20"/>
        </w:rPr>
      </w:pPr>
    </w:p>
    <w:p>
      <w:pPr>
        <w:pStyle w:val="BodyText"/>
        <w:spacing w:before="226"/>
        <w:ind w:left="112" w:right="107"/>
        <w:jc w:val="both"/>
        <w:rPr>
          <w:i/>
        </w:rPr>
      </w:pPr>
      <w:r>
        <w:rPr/>
        <w:t>Coliform test for water quality analysis started with Presumptive test using multiple tube</w:t>
      </w:r>
      <w:r>
        <w:rPr>
          <w:spacing w:val="1"/>
        </w:rPr>
        <w:t> </w:t>
      </w:r>
      <w:r>
        <w:rPr/>
        <w:t>fermentation. Double Strength Lactose Broth (DSLB) and Single Strength Lactose Broth</w:t>
      </w:r>
      <w:r>
        <w:rPr>
          <w:spacing w:val="1"/>
        </w:rPr>
        <w:t> </w:t>
      </w:r>
      <w:r>
        <w:rPr/>
        <w:t>(SSLB)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inoculated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triplicates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ml,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ml,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0.1</w:t>
      </w:r>
      <w:r>
        <w:rPr>
          <w:spacing w:val="1"/>
        </w:rPr>
        <w:t> </w:t>
      </w:r>
      <w:r>
        <w:rPr/>
        <w:t>ml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samples,</w:t>
      </w:r>
      <w:r>
        <w:rPr>
          <w:spacing w:val="1"/>
        </w:rPr>
        <w:t> </w:t>
      </w:r>
      <w:r>
        <w:rPr/>
        <w:t>respectively, and then incubated at 37°C for 48 hours. Number of tubes positive for gas</w:t>
      </w:r>
      <w:r>
        <w:rPr>
          <w:spacing w:val="1"/>
        </w:rPr>
        <w:t> </w:t>
      </w:r>
      <w:r>
        <w:rPr/>
        <w:t>formation were noted and referred to the MPN table to determine the most probable</w:t>
      </w:r>
      <w:r>
        <w:rPr>
          <w:spacing w:val="1"/>
        </w:rPr>
        <w:t> </w:t>
      </w:r>
      <w:r>
        <w:rPr/>
        <w:t>number (MPN) of total coliforms in the water sample. In Confirmed test, a loopful of</w:t>
      </w:r>
      <w:r>
        <w:rPr>
          <w:spacing w:val="1"/>
        </w:rPr>
        <w:t> </w:t>
      </w:r>
      <w:r>
        <w:rPr/>
        <w:t>inoculum from the presumptive tubes that showed positive results was inoculated into</w:t>
      </w:r>
      <w:r>
        <w:rPr>
          <w:spacing w:val="1"/>
        </w:rPr>
        <w:t> </w:t>
      </w:r>
      <w:r>
        <w:rPr/>
        <w:t>Eosin Methylene Blue (EMB) agar and incubated to grow bacterial colonies in metallic</w:t>
      </w:r>
      <w:r>
        <w:rPr>
          <w:spacing w:val="1"/>
        </w:rPr>
        <w:t> </w:t>
      </w:r>
      <w:r>
        <w:rPr/>
        <w:t>green sheen indicative of the presence of fecal coliforms. In Completed test, a loop of</w:t>
      </w:r>
      <w:r>
        <w:rPr>
          <w:spacing w:val="1"/>
        </w:rPr>
        <w:t> </w:t>
      </w:r>
      <w:r>
        <w:rPr/>
        <w:t>inoculum from green metallic sheen colony in EMB plate was inoculated into tubes of</w:t>
      </w:r>
      <w:r>
        <w:rPr>
          <w:spacing w:val="1"/>
        </w:rPr>
        <w:t> </w:t>
      </w:r>
      <w:r>
        <w:rPr/>
        <w:t>Single</w:t>
      </w:r>
      <w:r>
        <w:rPr>
          <w:spacing w:val="1"/>
        </w:rPr>
        <w:t> </w:t>
      </w:r>
      <w:r>
        <w:rPr/>
        <w:t>Strength</w:t>
      </w:r>
      <w:r>
        <w:rPr>
          <w:spacing w:val="1"/>
        </w:rPr>
        <w:t> </w:t>
      </w:r>
      <w:r>
        <w:rPr/>
        <w:t>Lactose</w:t>
      </w:r>
      <w:r>
        <w:rPr>
          <w:spacing w:val="1"/>
        </w:rPr>
        <w:t> </w:t>
      </w:r>
      <w:r>
        <w:rPr/>
        <w:t>Broth</w:t>
      </w:r>
      <w:r>
        <w:rPr>
          <w:spacing w:val="1"/>
        </w:rPr>
        <w:t> </w:t>
      </w:r>
      <w:r>
        <w:rPr/>
        <w:t>culture</w:t>
      </w:r>
      <w:r>
        <w:rPr>
          <w:spacing w:val="1"/>
        </w:rPr>
        <w:t> </w:t>
      </w:r>
      <w:r>
        <w:rPr/>
        <w:t>medium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incubated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37</w:t>
      </w:r>
      <w:r>
        <w:rPr>
          <w:position w:val="8"/>
          <w:sz w:val="16"/>
        </w:rPr>
        <w:t>o</w:t>
      </w:r>
      <w:r>
        <w:rPr/>
        <w:t>C.</w:t>
      </w:r>
      <w:r>
        <w:rPr>
          <w:spacing w:val="1"/>
        </w:rPr>
        <w:t> </w:t>
      </w:r>
      <w:r>
        <w:rPr/>
        <w:t>Lactose</w:t>
      </w:r>
      <w:r>
        <w:rPr>
          <w:spacing w:val="1"/>
        </w:rPr>
        <w:t> </w:t>
      </w:r>
      <w:r>
        <w:rPr/>
        <w:t>fermentation indicated through gas and acid production confirms the presence of fecal</w:t>
      </w:r>
      <w:r>
        <w:rPr>
          <w:spacing w:val="1"/>
        </w:rPr>
        <w:t> </w:t>
      </w:r>
      <w:r>
        <w:rPr/>
        <w:t>coliforms. This was further confirmed through Gram staining to determine the presence of</w:t>
      </w:r>
      <w:r>
        <w:rPr>
          <w:spacing w:val="1"/>
        </w:rPr>
        <w:t> </w:t>
      </w:r>
      <w:r>
        <w:rPr/>
        <w:t>Gram</w:t>
      </w:r>
      <w:r>
        <w:rPr>
          <w:spacing w:val="-4"/>
        </w:rPr>
        <w:t> </w:t>
      </w:r>
      <w:r>
        <w:rPr/>
        <w:t>negative</w:t>
      </w:r>
      <w:r>
        <w:rPr>
          <w:spacing w:val="-3"/>
        </w:rPr>
        <w:t> </w:t>
      </w:r>
      <w:r>
        <w:rPr/>
        <w:t>short</w:t>
      </w:r>
      <w:r>
        <w:rPr>
          <w:spacing w:val="-3"/>
        </w:rPr>
        <w:t> </w:t>
      </w:r>
      <w:r>
        <w:rPr/>
        <w:t>rods which</w:t>
      </w:r>
      <w:r>
        <w:rPr>
          <w:spacing w:val="-2"/>
        </w:rPr>
        <w:t> </w:t>
      </w:r>
      <w:r>
        <w:rPr/>
        <w:t>characterize</w:t>
      </w:r>
      <w:r>
        <w:rPr>
          <w:spacing w:val="-3"/>
        </w:rPr>
        <w:t> </w:t>
      </w:r>
      <w:r>
        <w:rPr/>
        <w:t>fecal</w:t>
      </w:r>
      <w:r>
        <w:rPr>
          <w:spacing w:val="-1"/>
        </w:rPr>
        <w:t> </w:t>
      </w:r>
      <w:r>
        <w:rPr/>
        <w:t>coliforms</w:t>
      </w:r>
      <w:r>
        <w:rPr>
          <w:spacing w:val="-3"/>
        </w:rPr>
        <w:t> </w:t>
      </w:r>
      <w:r>
        <w:rPr/>
        <w:t>particularly, </w:t>
      </w:r>
      <w:r>
        <w:rPr>
          <w:i/>
        </w:rPr>
        <w:t>Escherichia</w:t>
      </w:r>
      <w:r>
        <w:rPr>
          <w:i/>
          <w:spacing w:val="-3"/>
        </w:rPr>
        <w:t> </w:t>
      </w:r>
      <w:r>
        <w:rPr>
          <w:i/>
        </w:rPr>
        <w:t>coli.</w:t>
      </w:r>
    </w:p>
    <w:p>
      <w:pPr>
        <w:pStyle w:val="BodyText"/>
        <w:spacing w:before="6"/>
        <w:rPr>
          <w:i/>
          <w:sz w:val="23"/>
        </w:rPr>
      </w:pPr>
    </w:p>
    <w:p>
      <w:pPr>
        <w:pStyle w:val="BodyText"/>
        <w:ind w:left="112" w:right="108"/>
        <w:jc w:val="both"/>
      </w:pPr>
      <w:r>
        <w:rPr/>
        <w:t>Statistical analysis was done to test heterogeneity of the data on the most probable</w:t>
      </w:r>
      <w:r>
        <w:rPr>
          <w:spacing w:val="1"/>
        </w:rPr>
        <w:t> </w:t>
      </w:r>
      <w:r>
        <w:rPr/>
        <w:t>number of total coliform bacteria in the water samples taken from the five stations in the</w:t>
      </w:r>
      <w:r>
        <w:rPr>
          <w:spacing w:val="1"/>
        </w:rPr>
        <w:t> </w:t>
      </w:r>
      <w:r>
        <w:rPr/>
        <w:t>five selected sites during the six sampling periods. Post hoc tests were employed to</w:t>
      </w:r>
      <w:r>
        <w:rPr>
          <w:spacing w:val="1"/>
        </w:rPr>
        <w:t> </w:t>
      </w:r>
      <w:r>
        <w:rPr/>
        <w:t>compare means of the MPN values in the different variables of the study. Photographs</w:t>
      </w:r>
      <w:r>
        <w:rPr>
          <w:spacing w:val="1"/>
        </w:rPr>
        <w:t> </w:t>
      </w:r>
      <w:r>
        <w:rPr/>
        <w:t>were taken for documentation. Isolated coliform bacteria were examined using the Phase</w:t>
      </w:r>
      <w:r>
        <w:rPr>
          <w:spacing w:val="1"/>
        </w:rPr>
        <w:t> </w:t>
      </w:r>
      <w:r>
        <w:rPr/>
        <w:t>Contrast</w:t>
      </w:r>
      <w:r>
        <w:rPr>
          <w:spacing w:val="-3"/>
        </w:rPr>
        <w:t> </w:t>
      </w:r>
      <w:r>
        <w:rPr/>
        <w:t>microscope with built-in camera</w:t>
      </w:r>
      <w:r>
        <w:rPr>
          <w:spacing w:val="-1"/>
        </w:rPr>
        <w:t> </w:t>
      </w:r>
      <w:r>
        <w:rPr/>
        <w:t>linked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computer.</w:t>
      </w:r>
    </w:p>
    <w:p>
      <w:pPr>
        <w:spacing w:after="0"/>
        <w:jc w:val="both"/>
        <w:sectPr>
          <w:pgSz w:w="11910" w:h="16840"/>
          <w:pgMar w:header="763" w:footer="0" w:top="1660" w:bottom="280" w:left="104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30"/>
        <w:jc w:val="both"/>
      </w:pPr>
      <w:r>
        <w:rPr/>
        <w:t>RESULTS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DISCUSSION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Heading2"/>
      </w:pPr>
      <w:r>
        <w:rPr/>
        <w:t>Comparison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Coliform</w:t>
      </w:r>
      <w:r>
        <w:rPr>
          <w:spacing w:val="-1"/>
        </w:rPr>
        <w:t> </w:t>
      </w:r>
      <w:r>
        <w:rPr/>
        <w:t>Bacterial</w:t>
      </w:r>
      <w:r>
        <w:rPr>
          <w:spacing w:val="-1"/>
        </w:rPr>
        <w:t> </w:t>
      </w:r>
      <w:r>
        <w:rPr/>
        <w:t>Count among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Five</w:t>
      </w:r>
      <w:r>
        <w:rPr>
          <w:spacing w:val="-1"/>
        </w:rPr>
        <w:t> </w:t>
      </w:r>
      <w:r>
        <w:rPr/>
        <w:t>Sampling</w:t>
      </w:r>
      <w:r>
        <w:rPr>
          <w:spacing w:val="-1"/>
        </w:rPr>
        <w:t> </w:t>
      </w:r>
      <w:r>
        <w:rPr/>
        <w:t>Sites</w:t>
      </w:r>
    </w:p>
    <w:p>
      <w:pPr>
        <w:pStyle w:val="BodyText"/>
        <w:rPr>
          <w:b/>
        </w:rPr>
      </w:pPr>
    </w:p>
    <w:p>
      <w:pPr>
        <w:pStyle w:val="BodyText"/>
        <w:ind w:left="112" w:right="106"/>
        <w:jc w:val="both"/>
      </w:pPr>
      <w:r>
        <w:rPr/>
        <w:t>Multiple tubes lactose fermentation procedure was done to determine the total coliforms</w:t>
      </w:r>
      <w:r>
        <w:rPr>
          <w:spacing w:val="1"/>
        </w:rPr>
        <w:t> </w:t>
      </w:r>
      <w:r>
        <w:rPr/>
        <w:t>per 100 ml water sample taken from Lake Lanao. Results (Table 1) show that the surface</w:t>
      </w:r>
      <w:r>
        <w:rPr>
          <w:spacing w:val="1"/>
        </w:rPr>
        <w:t> </w:t>
      </w:r>
      <w:r>
        <w:rPr/>
        <w:t>water from Lake Lanao along Tamparan, Lanao del Sur had the highest most probable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MPN</w:t>
      </w:r>
      <w:r>
        <w:rPr>
          <w:spacing w:val="1"/>
        </w:rPr>
        <w:t> </w:t>
      </w:r>
      <w:r>
        <w:rPr/>
        <w:t>(986.80</w:t>
      </w:r>
      <w:r>
        <w:rPr>
          <w:spacing w:val="1"/>
        </w:rPr>
        <w:t> </w:t>
      </w:r>
      <w:r>
        <w:rPr/>
        <w:t>cells/100</w:t>
      </w:r>
      <w:r>
        <w:rPr>
          <w:spacing w:val="1"/>
        </w:rPr>
        <w:t> </w:t>
      </w:r>
      <w:r>
        <w:rPr/>
        <w:t>ml</w:t>
      </w:r>
      <w:r>
        <w:rPr>
          <w:spacing w:val="1"/>
        </w:rPr>
        <w:t> </w:t>
      </w:r>
      <w:r>
        <w:rPr/>
        <w:t>water)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coliform</w:t>
      </w:r>
      <w:r>
        <w:rPr>
          <w:spacing w:val="1"/>
        </w:rPr>
        <w:t> </w:t>
      </w:r>
      <w:r>
        <w:rPr/>
        <w:t>bacteria</w:t>
      </w:r>
      <w:r>
        <w:rPr>
          <w:spacing w:val="1"/>
        </w:rPr>
        <w:t> </w:t>
      </w:r>
      <w:r>
        <w:rPr/>
        <w:t>followed</w:t>
      </w:r>
      <w:r>
        <w:rPr>
          <w:spacing w:val="1"/>
        </w:rPr>
        <w:t> </w:t>
      </w:r>
      <w:r>
        <w:rPr/>
        <w:t>by</w:t>
      </w:r>
      <w:r>
        <w:rPr>
          <w:spacing w:val="66"/>
        </w:rPr>
        <w:t> </w:t>
      </w:r>
      <w:r>
        <w:rPr/>
        <w:t>water</w:t>
      </w:r>
      <w:r>
        <w:rPr>
          <w:spacing w:val="1"/>
        </w:rPr>
        <w:t> </w:t>
      </w:r>
      <w:r>
        <w:rPr/>
        <w:t>samples from Taraka with 871.03 coliforms per 100 ml; both municipalities are in the</w:t>
      </w:r>
      <w:r>
        <w:rPr>
          <w:spacing w:val="1"/>
        </w:rPr>
        <w:t> </w:t>
      </w:r>
      <w:r>
        <w:rPr/>
        <w:t>eastern side of Lake Lanao. Post hoc Tukey’s test shows that the MPN of coliforms in the</w:t>
      </w:r>
      <w:r>
        <w:rPr>
          <w:spacing w:val="1"/>
        </w:rPr>
        <w:t> </w:t>
      </w:r>
      <w:r>
        <w:rPr/>
        <w:t>littoral waters of Tamparan and in Taraka was statistically the same. Coliform count of</w:t>
      </w:r>
      <w:r>
        <w:rPr>
          <w:spacing w:val="1"/>
        </w:rPr>
        <w:t> </w:t>
      </w:r>
      <w:r>
        <w:rPr/>
        <w:t>coliforms in Bacolod-Grande (515.50) and Tugaya (499.07), both in the western side of</w:t>
      </w:r>
      <w:r>
        <w:rPr>
          <w:spacing w:val="1"/>
        </w:rPr>
        <w:t> </w:t>
      </w:r>
      <w:r>
        <w:rPr/>
        <w:t>Lake Lanao were statistically the same as well. Wato-Balindong had the lowest average</w:t>
      </w:r>
      <w:r>
        <w:rPr>
          <w:spacing w:val="1"/>
        </w:rPr>
        <w:t> </w:t>
      </w:r>
      <w:r>
        <w:rPr/>
        <w:t>coliform</w:t>
      </w:r>
      <w:r>
        <w:rPr>
          <w:spacing w:val="-1"/>
        </w:rPr>
        <w:t> </w:t>
      </w:r>
      <w:r>
        <w:rPr/>
        <w:t>count</w:t>
      </w:r>
      <w:r>
        <w:rPr>
          <w:spacing w:val="-2"/>
        </w:rPr>
        <w:t> </w:t>
      </w:r>
      <w:r>
        <w:rPr/>
        <w:t>of 148.97</w:t>
      </w:r>
      <w:r>
        <w:rPr>
          <w:spacing w:val="-1"/>
        </w:rPr>
        <w:t> </w:t>
      </w:r>
      <w:r>
        <w:rPr/>
        <w:t>cells per 100</w:t>
      </w:r>
      <w:r>
        <w:rPr>
          <w:spacing w:val="-1"/>
        </w:rPr>
        <w:t> </w:t>
      </w:r>
      <w:r>
        <w:rPr/>
        <w:t>ml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/>
        <w:t>water</w:t>
      </w:r>
      <w:r>
        <w:rPr>
          <w:spacing w:val="-1"/>
        </w:rPr>
        <w:t> </w:t>
      </w:r>
      <w:r>
        <w:rPr/>
        <w:t>sample</w:t>
      </w:r>
      <w:r>
        <w:rPr>
          <w:spacing w:val="4"/>
        </w:rPr>
        <w:t> </w:t>
      </w:r>
      <w:r>
        <w:rPr/>
        <w:t>(Figure</w:t>
      </w:r>
      <w:r>
        <w:rPr>
          <w:spacing w:val="-1"/>
        </w:rPr>
        <w:t> </w:t>
      </w:r>
      <w:r>
        <w:rPr/>
        <w:t>2).</w:t>
      </w:r>
    </w:p>
    <w:p>
      <w:pPr>
        <w:pStyle w:val="BodyText"/>
        <w:spacing w:before="1"/>
      </w:pPr>
    </w:p>
    <w:p>
      <w:pPr>
        <w:pStyle w:val="BodyText"/>
        <w:ind w:left="112" w:right="105"/>
        <w:jc w:val="both"/>
      </w:pPr>
      <w:r>
        <w:rPr/>
        <w:t>Data on the most probable number (MPN) indicates estimate of the total coliform bacteria</w:t>
      </w:r>
      <w:r>
        <w:rPr>
          <w:spacing w:val="1"/>
        </w:rPr>
        <w:t> </w:t>
      </w:r>
      <w:r>
        <w:rPr/>
        <w:t>in the water samples obtained from Lake Lanao. High count of total coliforms may indicate</w:t>
      </w:r>
      <w:r>
        <w:rPr>
          <w:spacing w:val="-64"/>
        </w:rPr>
        <w:t> </w:t>
      </w:r>
      <w:r>
        <w:rPr/>
        <w:t>a</w:t>
      </w:r>
      <w:r>
        <w:rPr>
          <w:spacing w:val="1"/>
        </w:rPr>
        <w:t> </w:t>
      </w:r>
      <w:r>
        <w:rPr/>
        <w:t>greater</w:t>
      </w:r>
      <w:r>
        <w:rPr>
          <w:spacing w:val="1"/>
        </w:rPr>
        <w:t> </w:t>
      </w:r>
      <w:r>
        <w:rPr/>
        <w:t>risk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 presence of</w:t>
      </w:r>
      <w:r>
        <w:rPr>
          <w:spacing w:val="1"/>
        </w:rPr>
        <w:t> </w:t>
      </w:r>
      <w:r>
        <w:rPr/>
        <w:t>other microbial</w:t>
      </w:r>
      <w:r>
        <w:rPr>
          <w:spacing w:val="1"/>
        </w:rPr>
        <w:t> </w:t>
      </w:r>
      <w:r>
        <w:rPr/>
        <w:t>pathogens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fecal</w:t>
      </w:r>
      <w:r>
        <w:rPr>
          <w:spacing w:val="1"/>
        </w:rPr>
        <w:t> </w:t>
      </w:r>
      <w:r>
        <w:rPr/>
        <w:t>origin</w:t>
      </w:r>
      <w:r>
        <w:rPr>
          <w:spacing w:val="1"/>
        </w:rPr>
        <w:t> </w:t>
      </w:r>
      <w:r>
        <w:rPr/>
        <w:t>such as</w:t>
      </w:r>
      <w:r>
        <w:rPr>
          <w:spacing w:val="1"/>
        </w:rPr>
        <w:t> </w:t>
      </w:r>
      <w:r>
        <w:rPr/>
        <w:t>Bacteroides, Cryptosporidium, Giardia, Salmonella, Shigella, Vibrio, Yersinia</w:t>
      </w:r>
      <w:r>
        <w:rPr>
          <w:spacing w:val="1"/>
        </w:rPr>
        <w:t> </w:t>
      </w:r>
      <w:r>
        <w:rPr/>
        <w:t>and even</w:t>
      </w:r>
      <w:r>
        <w:rPr>
          <w:spacing w:val="1"/>
        </w:rPr>
        <w:t> </w:t>
      </w:r>
      <w:r>
        <w:rPr>
          <w:i/>
        </w:rPr>
        <w:t>Pseudomonas aeruginosa, </w:t>
      </w:r>
      <w:r>
        <w:rPr/>
        <w:t>which can cause a variety of infections, including skin rashes</w:t>
      </w:r>
      <w:r>
        <w:rPr>
          <w:spacing w:val="1"/>
        </w:rPr>
        <w:t> </w:t>
      </w:r>
      <w:r>
        <w:rPr/>
        <w:t>and external ear infections (</w:t>
      </w:r>
      <w:r>
        <w:rPr>
          <w:i/>
        </w:rPr>
        <w:t>otitis externa</w:t>
      </w:r>
      <w:r>
        <w:rPr/>
        <w:t>) to swimmers. There was a known high positive</w:t>
      </w:r>
      <w:r>
        <w:rPr>
          <w:spacing w:val="1"/>
        </w:rPr>
        <w:t> </w:t>
      </w:r>
      <w:r>
        <w:rPr/>
        <w:t>correlation between counts of </w:t>
      </w:r>
      <w:r>
        <w:rPr>
          <w:i/>
        </w:rPr>
        <w:t>P. aeruginosa </w:t>
      </w:r>
      <w:r>
        <w:rPr/>
        <w:t>and total coliform counts, both of which are</w:t>
      </w:r>
      <w:r>
        <w:rPr>
          <w:spacing w:val="1"/>
        </w:rPr>
        <w:t> </w:t>
      </w:r>
      <w:r>
        <w:rPr/>
        <w:t>best used to forewarn recreational users of a potential threat of developing skin rashes</w:t>
      </w:r>
      <w:r>
        <w:rPr>
          <w:spacing w:val="1"/>
        </w:rPr>
        <w:t> </w:t>
      </w:r>
      <w:r>
        <w:rPr/>
        <w:t>and/or</w:t>
      </w:r>
      <w:r>
        <w:rPr>
          <w:spacing w:val="-1"/>
        </w:rPr>
        <w:t> </w:t>
      </w:r>
      <w:r>
        <w:rPr/>
        <w:t>ear infections</w:t>
      </w:r>
      <w:r>
        <w:rPr>
          <w:spacing w:val="2"/>
        </w:rPr>
        <w:t> </w:t>
      </w:r>
      <w:r>
        <w:rPr/>
        <w:t>[4].</w:t>
      </w:r>
    </w:p>
    <w:p>
      <w:pPr>
        <w:pStyle w:val="BodyText"/>
      </w:pPr>
    </w:p>
    <w:p>
      <w:pPr>
        <w:pStyle w:val="BodyText"/>
        <w:spacing w:before="1"/>
        <w:ind w:left="112" w:right="114"/>
        <w:jc w:val="both"/>
      </w:pPr>
      <w:r>
        <w:rPr/>
        <w:t>Although coliform count was lower in Wato being 148.97/100ml, but was still unsafe for</w:t>
      </w:r>
      <w:r>
        <w:rPr>
          <w:spacing w:val="1"/>
        </w:rPr>
        <w:t> </w:t>
      </w:r>
      <w:r>
        <w:rPr/>
        <w:t>direct</w:t>
      </w:r>
      <w:r>
        <w:rPr>
          <w:spacing w:val="17"/>
        </w:rPr>
        <w:t> </w:t>
      </w:r>
      <w:r>
        <w:rPr/>
        <w:t>ingestion</w:t>
      </w:r>
      <w:r>
        <w:rPr>
          <w:spacing w:val="17"/>
        </w:rPr>
        <w:t> </w:t>
      </w:r>
      <w:r>
        <w:rPr/>
        <w:t>based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/>
        <w:t>Philippine</w:t>
      </w:r>
      <w:r>
        <w:rPr>
          <w:spacing w:val="14"/>
        </w:rPr>
        <w:t> </w:t>
      </w:r>
      <w:r>
        <w:rPr/>
        <w:t>Standard</w:t>
      </w:r>
      <w:r>
        <w:rPr>
          <w:spacing w:val="12"/>
        </w:rPr>
        <w:t> </w:t>
      </w:r>
      <w:r>
        <w:rPr/>
        <w:t>for</w:t>
      </w:r>
      <w:r>
        <w:rPr>
          <w:spacing w:val="15"/>
        </w:rPr>
        <w:t> </w:t>
      </w:r>
      <w:r>
        <w:rPr/>
        <w:t>Drinking</w:t>
      </w:r>
      <w:r>
        <w:rPr>
          <w:spacing w:val="7"/>
        </w:rPr>
        <w:t> </w:t>
      </w:r>
      <w:r>
        <w:rPr/>
        <w:t>Water</w:t>
      </w:r>
      <w:r>
        <w:rPr>
          <w:spacing w:val="15"/>
        </w:rPr>
        <w:t> </w:t>
      </w:r>
      <w:r>
        <w:rPr/>
        <w:t>that</w:t>
      </w:r>
      <w:r>
        <w:rPr>
          <w:spacing w:val="12"/>
        </w:rPr>
        <w:t> </w:t>
      </w:r>
      <w:r>
        <w:rPr/>
        <w:t>must</w:t>
      </w:r>
      <w:r>
        <w:rPr>
          <w:spacing w:val="14"/>
        </w:rPr>
        <w:t> </w:t>
      </w:r>
      <w:r>
        <w:rPr/>
        <w:t>be</w:t>
      </w:r>
    </w:p>
    <w:p>
      <w:pPr>
        <w:pStyle w:val="BodyText"/>
        <w:ind w:left="112" w:right="114"/>
        <w:jc w:val="both"/>
      </w:pPr>
      <w:r>
        <w:rPr/>
        <w:t>&lt;1.1/100ml coliforms. The higher count of coliforms in Tamparan and Taraka could be</w:t>
      </w:r>
      <w:r>
        <w:rPr>
          <w:spacing w:val="1"/>
        </w:rPr>
        <w:t> </w:t>
      </w:r>
      <w:r>
        <w:rPr/>
        <w:t>attributed to the close proximity of the lake bank to the households in the community.</w:t>
      </w:r>
      <w:r>
        <w:rPr>
          <w:spacing w:val="1"/>
        </w:rPr>
        <w:t> </w:t>
      </w:r>
      <w:r>
        <w:rPr/>
        <w:t>Tamparan is a fifth class municipality with a population of</w:t>
      </w:r>
      <w:r>
        <w:rPr>
          <w:spacing w:val="1"/>
        </w:rPr>
        <w:t> </w:t>
      </w:r>
      <w:r>
        <w:rPr/>
        <w:t>25,874 whereas Taraka is a</w:t>
      </w:r>
      <w:r>
        <w:rPr>
          <w:spacing w:val="1"/>
        </w:rPr>
        <w:t> </w:t>
      </w:r>
      <w:r>
        <w:rPr/>
        <w:t>fourth class municipality with around 23,644 population as of 2015 census by the National</w:t>
      </w:r>
      <w:r>
        <w:rPr>
          <w:spacing w:val="1"/>
        </w:rPr>
        <w:t> </w:t>
      </w:r>
      <w:r>
        <w:rPr/>
        <w:t>Statistics</w:t>
      </w:r>
      <w:r>
        <w:rPr>
          <w:spacing w:val="-1"/>
        </w:rPr>
        <w:t> </w:t>
      </w:r>
      <w:r>
        <w:rPr/>
        <w:t>Office [6].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spacing w:before="0"/>
        <w:ind w:left="513" w:right="0" w:firstLine="0"/>
        <w:jc w:val="left"/>
        <w:rPr>
          <w:b/>
          <w:sz w:val="20"/>
        </w:rPr>
      </w:pPr>
      <w:r>
        <w:rPr>
          <w:sz w:val="20"/>
        </w:rPr>
        <w:t>Table</w:t>
      </w:r>
      <w:r>
        <w:rPr>
          <w:spacing w:val="-3"/>
          <w:sz w:val="20"/>
        </w:rPr>
        <w:t> </w:t>
      </w:r>
      <w:r>
        <w:rPr>
          <w:sz w:val="20"/>
        </w:rPr>
        <w:t>1.</w:t>
      </w:r>
      <w:r>
        <w:rPr>
          <w:spacing w:val="-1"/>
          <w:sz w:val="20"/>
        </w:rPr>
        <w:t> </w:t>
      </w:r>
      <w:r>
        <w:rPr>
          <w:sz w:val="20"/>
        </w:rPr>
        <w:t>Most</w:t>
      </w:r>
      <w:r>
        <w:rPr>
          <w:spacing w:val="-2"/>
          <w:sz w:val="20"/>
        </w:rPr>
        <w:t> </w:t>
      </w:r>
      <w:r>
        <w:rPr>
          <w:sz w:val="20"/>
        </w:rPr>
        <w:t>probable</w:t>
      </w:r>
      <w:r>
        <w:rPr>
          <w:spacing w:val="-1"/>
          <w:sz w:val="20"/>
        </w:rPr>
        <w:t> </w:t>
      </w:r>
      <w:r>
        <w:rPr>
          <w:sz w:val="20"/>
        </w:rPr>
        <w:t>number</w:t>
      </w:r>
      <w:r>
        <w:rPr>
          <w:spacing w:val="-2"/>
          <w:sz w:val="20"/>
        </w:rPr>
        <w:t> </w:t>
      </w:r>
      <w:r>
        <w:rPr>
          <w:sz w:val="20"/>
        </w:rPr>
        <w:t>(MPN)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coliform</w:t>
      </w:r>
      <w:r>
        <w:rPr>
          <w:spacing w:val="2"/>
          <w:sz w:val="20"/>
        </w:rPr>
        <w:t> </w:t>
      </w:r>
      <w:r>
        <w:rPr>
          <w:sz w:val="20"/>
        </w:rPr>
        <w:t>bacteria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surface</w:t>
      </w:r>
      <w:r>
        <w:rPr>
          <w:spacing w:val="-1"/>
          <w:sz w:val="20"/>
        </w:rPr>
        <w:t> </w:t>
      </w:r>
      <w:r>
        <w:rPr>
          <w:sz w:val="20"/>
        </w:rPr>
        <w:t>water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Lake</w:t>
      </w:r>
      <w:r>
        <w:rPr>
          <w:spacing w:val="-3"/>
          <w:sz w:val="20"/>
        </w:rPr>
        <w:t> </w:t>
      </w:r>
      <w:r>
        <w:rPr>
          <w:sz w:val="20"/>
        </w:rPr>
        <w:t>Lanao</w:t>
      </w:r>
      <w:r>
        <w:rPr>
          <w:b/>
          <w:sz w:val="20"/>
        </w:rPr>
        <w:t>.</w:t>
      </w:r>
    </w:p>
    <w:p>
      <w:pPr>
        <w:pStyle w:val="BodyText"/>
        <w:spacing w:before="7" w:after="1"/>
        <w:rPr>
          <w:b/>
          <w:sz w:val="19"/>
        </w:rPr>
      </w:pPr>
    </w:p>
    <w:tbl>
      <w:tblPr>
        <w:tblW w:w="0" w:type="auto"/>
        <w:jc w:val="left"/>
        <w:tblInd w:w="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8"/>
        <w:gridCol w:w="949"/>
        <w:gridCol w:w="933"/>
        <w:gridCol w:w="912"/>
        <w:gridCol w:w="885"/>
        <w:gridCol w:w="868"/>
        <w:gridCol w:w="864"/>
        <w:gridCol w:w="988"/>
        <w:gridCol w:w="993"/>
      </w:tblGrid>
      <w:tr>
        <w:trPr>
          <w:trHeight w:val="458" w:hRule="atLeast"/>
        </w:trPr>
        <w:tc>
          <w:tcPr>
            <w:tcW w:w="191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8DB3E1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SITES/SAMPLING</w:t>
            </w:r>
          </w:p>
          <w:p>
            <w:pPr>
              <w:pStyle w:val="TableParagraph"/>
              <w:spacing w:line="21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PERIODS</w:t>
            </w:r>
          </w:p>
        </w:tc>
        <w:tc>
          <w:tcPr>
            <w:tcW w:w="949" w:type="dxa"/>
            <w:tcBorders>
              <w:top w:val="single" w:sz="2" w:space="0" w:color="000000"/>
            </w:tcBorders>
            <w:shd w:val="clear" w:color="auto" w:fill="8DB3E1"/>
          </w:tcPr>
          <w:p>
            <w:pPr>
              <w:pStyle w:val="TableParagraph"/>
              <w:spacing w:line="225" w:lineRule="exact"/>
              <w:ind w:left="316"/>
              <w:rPr>
                <w:b/>
                <w:sz w:val="20"/>
              </w:rPr>
            </w:pPr>
            <w:r>
              <w:rPr>
                <w:b/>
                <w:sz w:val="20"/>
              </w:rPr>
              <w:t>Jun</w:t>
            </w:r>
          </w:p>
          <w:p>
            <w:pPr>
              <w:pStyle w:val="TableParagraph"/>
              <w:spacing w:line="213" w:lineRule="exact"/>
              <w:ind w:left="273"/>
              <w:rPr>
                <w:b/>
                <w:sz w:val="20"/>
              </w:rPr>
            </w:pPr>
            <w:r>
              <w:rPr>
                <w:b/>
                <w:sz w:val="20"/>
              </w:rPr>
              <w:t>2016</w:t>
            </w:r>
          </w:p>
        </w:tc>
        <w:tc>
          <w:tcPr>
            <w:tcW w:w="933" w:type="dxa"/>
            <w:tcBorders>
              <w:top w:val="single" w:sz="2" w:space="0" w:color="000000"/>
            </w:tcBorders>
            <w:shd w:val="clear" w:color="auto" w:fill="8DB3E1"/>
          </w:tcPr>
          <w:p>
            <w:pPr>
              <w:pStyle w:val="TableParagraph"/>
              <w:spacing w:line="225" w:lineRule="exact"/>
              <w:ind w:left="303"/>
              <w:rPr>
                <w:b/>
                <w:sz w:val="20"/>
              </w:rPr>
            </w:pPr>
            <w:r>
              <w:rPr>
                <w:b/>
                <w:sz w:val="20"/>
              </w:rPr>
              <w:t>Sep</w:t>
            </w:r>
          </w:p>
          <w:p>
            <w:pPr>
              <w:pStyle w:val="TableParagraph"/>
              <w:spacing w:line="213" w:lineRule="exact"/>
              <w:ind w:left="265"/>
              <w:rPr>
                <w:b/>
                <w:sz w:val="20"/>
              </w:rPr>
            </w:pPr>
            <w:r>
              <w:rPr>
                <w:b/>
                <w:sz w:val="20"/>
              </w:rPr>
              <w:t>2016</w:t>
            </w:r>
          </w:p>
        </w:tc>
        <w:tc>
          <w:tcPr>
            <w:tcW w:w="912" w:type="dxa"/>
            <w:tcBorders>
              <w:top w:val="single" w:sz="2" w:space="0" w:color="000000"/>
            </w:tcBorders>
            <w:shd w:val="clear" w:color="auto" w:fill="8DB3E1"/>
          </w:tcPr>
          <w:p>
            <w:pPr>
              <w:pStyle w:val="TableParagraph"/>
              <w:spacing w:line="225" w:lineRule="exact"/>
              <w:ind w:left="282"/>
              <w:rPr>
                <w:b/>
                <w:sz w:val="20"/>
              </w:rPr>
            </w:pPr>
            <w:r>
              <w:rPr>
                <w:b/>
                <w:sz w:val="20"/>
              </w:rPr>
              <w:t>Oct</w:t>
            </w:r>
          </w:p>
          <w:p>
            <w:pPr>
              <w:pStyle w:val="TableParagraph"/>
              <w:spacing w:line="213" w:lineRule="exact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2016</w:t>
            </w:r>
          </w:p>
        </w:tc>
        <w:tc>
          <w:tcPr>
            <w:tcW w:w="885" w:type="dxa"/>
            <w:tcBorders>
              <w:top w:val="single" w:sz="2" w:space="0" w:color="000000"/>
            </w:tcBorders>
            <w:shd w:val="clear" w:color="auto" w:fill="8DB3E1"/>
          </w:tcPr>
          <w:p>
            <w:pPr>
              <w:pStyle w:val="TableParagraph"/>
              <w:spacing w:line="225" w:lineRule="exact"/>
              <w:ind w:left="264"/>
              <w:rPr>
                <w:b/>
                <w:sz w:val="20"/>
              </w:rPr>
            </w:pPr>
            <w:r>
              <w:rPr>
                <w:b/>
                <w:sz w:val="20"/>
              </w:rPr>
              <w:t>Jan</w:t>
            </w:r>
          </w:p>
          <w:p>
            <w:pPr>
              <w:pStyle w:val="TableParagraph"/>
              <w:spacing w:line="213" w:lineRule="exact"/>
              <w:ind w:left="213"/>
              <w:rPr>
                <w:b/>
                <w:sz w:val="20"/>
              </w:rPr>
            </w:pPr>
            <w:r>
              <w:rPr>
                <w:b/>
                <w:sz w:val="20"/>
              </w:rPr>
              <w:t>2017</w:t>
            </w:r>
          </w:p>
        </w:tc>
        <w:tc>
          <w:tcPr>
            <w:tcW w:w="868" w:type="dxa"/>
            <w:tcBorders>
              <w:top w:val="single" w:sz="2" w:space="0" w:color="000000"/>
            </w:tcBorders>
            <w:shd w:val="clear" w:color="auto" w:fill="8DB3E1"/>
          </w:tcPr>
          <w:p>
            <w:pPr>
              <w:pStyle w:val="TableParagraph"/>
              <w:spacing w:line="225" w:lineRule="exact"/>
              <w:ind w:left="271"/>
              <w:rPr>
                <w:b/>
                <w:sz w:val="20"/>
              </w:rPr>
            </w:pPr>
            <w:r>
              <w:rPr>
                <w:b/>
                <w:sz w:val="20"/>
              </w:rPr>
              <w:t>Feb</w:t>
            </w:r>
          </w:p>
          <w:p>
            <w:pPr>
              <w:pStyle w:val="TableParagraph"/>
              <w:spacing w:line="213" w:lineRule="exact"/>
              <w:ind w:left="226"/>
              <w:rPr>
                <w:b/>
                <w:sz w:val="20"/>
              </w:rPr>
            </w:pPr>
            <w:r>
              <w:rPr>
                <w:b/>
                <w:sz w:val="20"/>
              </w:rPr>
              <w:t>2017</w:t>
            </w:r>
          </w:p>
        </w:tc>
        <w:tc>
          <w:tcPr>
            <w:tcW w:w="864" w:type="dxa"/>
            <w:tcBorders>
              <w:top w:val="single" w:sz="2" w:space="0" w:color="000000"/>
            </w:tcBorders>
            <w:shd w:val="clear" w:color="auto" w:fill="8DB3E1"/>
          </w:tcPr>
          <w:p>
            <w:pPr>
              <w:pStyle w:val="TableParagraph"/>
              <w:spacing w:line="225" w:lineRule="exact"/>
              <w:ind w:left="265"/>
              <w:rPr>
                <w:b/>
                <w:sz w:val="20"/>
              </w:rPr>
            </w:pPr>
            <w:r>
              <w:rPr>
                <w:b/>
                <w:sz w:val="20"/>
              </w:rPr>
              <w:t>Mar</w:t>
            </w:r>
          </w:p>
          <w:p>
            <w:pPr>
              <w:pStyle w:val="TableParagraph"/>
              <w:spacing w:line="213" w:lineRule="exact"/>
              <w:ind w:left="222"/>
              <w:rPr>
                <w:b/>
                <w:sz w:val="20"/>
              </w:rPr>
            </w:pPr>
            <w:r>
              <w:rPr>
                <w:b/>
                <w:sz w:val="20"/>
              </w:rPr>
              <w:t>2017</w:t>
            </w:r>
          </w:p>
        </w:tc>
        <w:tc>
          <w:tcPr>
            <w:tcW w:w="988" w:type="dxa"/>
            <w:tcBorders>
              <w:top w:val="single" w:sz="2" w:space="0" w:color="000000"/>
            </w:tcBorders>
            <w:shd w:val="clear" w:color="auto" w:fill="8DB3E1"/>
          </w:tcPr>
          <w:p>
            <w:pPr>
              <w:pStyle w:val="TableParagraph"/>
              <w:spacing w:before="110"/>
              <w:ind w:left="135" w:right="1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993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8DB3E1"/>
          </w:tcPr>
          <w:p>
            <w:pPr>
              <w:pStyle w:val="TableParagraph"/>
              <w:spacing w:before="110"/>
              <w:ind w:left="159" w:right="1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MEAN</w:t>
            </w:r>
          </w:p>
        </w:tc>
      </w:tr>
      <w:tr>
        <w:trPr>
          <w:trHeight w:val="314" w:hRule="atLeast"/>
        </w:trPr>
        <w:tc>
          <w:tcPr>
            <w:tcW w:w="1918" w:type="dxa"/>
            <w:tcBorders>
              <w:left w:val="single" w:sz="2" w:space="0" w:color="000000"/>
            </w:tcBorders>
            <w:shd w:val="clear" w:color="auto" w:fill="8DB3E1"/>
          </w:tcPr>
          <w:p>
            <w:pPr>
              <w:pStyle w:val="TableParagraph"/>
              <w:spacing w:before="38"/>
              <w:rPr>
                <w:b/>
                <w:sz w:val="20"/>
              </w:rPr>
            </w:pPr>
            <w:r>
              <w:rPr>
                <w:b/>
                <w:sz w:val="20"/>
              </w:rPr>
              <w:t>Bacolod-Kalawi</w:t>
            </w:r>
          </w:p>
        </w:tc>
        <w:tc>
          <w:tcPr>
            <w:tcW w:w="949" w:type="dxa"/>
          </w:tcPr>
          <w:p>
            <w:pPr>
              <w:pStyle w:val="TableParagraph"/>
              <w:spacing w:before="40"/>
              <w:ind w:left="0" w:right="286"/>
              <w:jc w:val="right"/>
              <w:rPr>
                <w:sz w:val="20"/>
              </w:rPr>
            </w:pPr>
            <w:r>
              <w:rPr>
                <w:sz w:val="20"/>
              </w:rPr>
              <w:t>612</w:t>
            </w:r>
          </w:p>
        </w:tc>
        <w:tc>
          <w:tcPr>
            <w:tcW w:w="933" w:type="dxa"/>
          </w:tcPr>
          <w:p>
            <w:pPr>
              <w:pStyle w:val="TableParagraph"/>
              <w:spacing w:before="40"/>
              <w:ind w:left="215" w:right="176"/>
              <w:jc w:val="center"/>
              <w:rPr>
                <w:sz w:val="20"/>
              </w:rPr>
            </w:pPr>
            <w:r>
              <w:rPr>
                <w:sz w:val="20"/>
              </w:rPr>
              <w:t>844</w:t>
            </w:r>
          </w:p>
        </w:tc>
        <w:tc>
          <w:tcPr>
            <w:tcW w:w="912" w:type="dxa"/>
          </w:tcPr>
          <w:p>
            <w:pPr>
              <w:pStyle w:val="TableParagraph"/>
              <w:spacing w:before="40"/>
              <w:ind w:left="179" w:right="191"/>
              <w:jc w:val="center"/>
              <w:rPr>
                <w:sz w:val="20"/>
              </w:rPr>
            </w:pPr>
            <w:r>
              <w:rPr>
                <w:sz w:val="20"/>
              </w:rPr>
              <w:t>456</w:t>
            </w:r>
          </w:p>
        </w:tc>
        <w:tc>
          <w:tcPr>
            <w:tcW w:w="885" w:type="dxa"/>
          </w:tcPr>
          <w:p>
            <w:pPr>
              <w:pStyle w:val="TableParagraph"/>
              <w:spacing w:before="40"/>
              <w:ind w:left="219" w:right="235"/>
              <w:jc w:val="center"/>
              <w:rPr>
                <w:sz w:val="20"/>
              </w:rPr>
            </w:pPr>
            <w:r>
              <w:rPr>
                <w:sz w:val="20"/>
              </w:rPr>
              <w:t>74.4</w:t>
            </w:r>
          </w:p>
        </w:tc>
        <w:tc>
          <w:tcPr>
            <w:tcW w:w="868" w:type="dxa"/>
          </w:tcPr>
          <w:p>
            <w:pPr>
              <w:pStyle w:val="TableParagraph"/>
              <w:spacing w:before="40"/>
              <w:ind w:left="281"/>
              <w:rPr>
                <w:sz w:val="20"/>
              </w:rPr>
            </w:pPr>
            <w:r>
              <w:rPr>
                <w:sz w:val="20"/>
              </w:rPr>
              <w:t>464</w:t>
            </w:r>
          </w:p>
        </w:tc>
        <w:tc>
          <w:tcPr>
            <w:tcW w:w="864" w:type="dxa"/>
          </w:tcPr>
          <w:p>
            <w:pPr>
              <w:pStyle w:val="TableParagraph"/>
              <w:spacing w:before="40"/>
              <w:ind w:left="172" w:right="150"/>
              <w:jc w:val="center"/>
              <w:rPr>
                <w:sz w:val="20"/>
              </w:rPr>
            </w:pPr>
            <w:r>
              <w:rPr>
                <w:sz w:val="20"/>
              </w:rPr>
              <w:t>642.6</w:t>
            </w:r>
          </w:p>
        </w:tc>
        <w:tc>
          <w:tcPr>
            <w:tcW w:w="988" w:type="dxa"/>
            <w:shd w:val="clear" w:color="auto" w:fill="C5D9F0"/>
          </w:tcPr>
          <w:p>
            <w:pPr>
              <w:pStyle w:val="TableParagraph"/>
              <w:spacing w:before="38"/>
              <w:ind w:left="133" w:right="1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3093</w:t>
            </w:r>
          </w:p>
        </w:tc>
        <w:tc>
          <w:tcPr>
            <w:tcW w:w="993" w:type="dxa"/>
            <w:tcBorders>
              <w:right w:val="single" w:sz="2" w:space="0" w:color="000000"/>
            </w:tcBorders>
            <w:shd w:val="clear" w:color="auto" w:fill="8DB3E1"/>
          </w:tcPr>
          <w:p>
            <w:pPr>
              <w:pStyle w:val="TableParagraph"/>
              <w:spacing w:before="38"/>
              <w:ind w:left="159" w:right="1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515.50</w:t>
            </w:r>
          </w:p>
        </w:tc>
      </w:tr>
      <w:tr>
        <w:trPr>
          <w:trHeight w:val="315" w:hRule="atLeast"/>
        </w:trPr>
        <w:tc>
          <w:tcPr>
            <w:tcW w:w="1918" w:type="dxa"/>
            <w:tcBorders>
              <w:left w:val="single" w:sz="2" w:space="0" w:color="000000"/>
            </w:tcBorders>
            <w:shd w:val="clear" w:color="auto" w:fill="8DB3E1"/>
          </w:tcPr>
          <w:p>
            <w:pPr>
              <w:pStyle w:val="TableParagraph"/>
              <w:spacing w:before="37"/>
              <w:rPr>
                <w:b/>
                <w:sz w:val="20"/>
              </w:rPr>
            </w:pPr>
            <w:r>
              <w:rPr>
                <w:b/>
                <w:sz w:val="20"/>
              </w:rPr>
              <w:t>Tamparan</w:t>
            </w:r>
          </w:p>
        </w:tc>
        <w:tc>
          <w:tcPr>
            <w:tcW w:w="949" w:type="dxa"/>
          </w:tcPr>
          <w:p>
            <w:pPr>
              <w:pStyle w:val="TableParagraph"/>
              <w:spacing w:before="40"/>
              <w:ind w:left="0" w:right="232"/>
              <w:jc w:val="right"/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  <w:tc>
          <w:tcPr>
            <w:tcW w:w="933" w:type="dxa"/>
          </w:tcPr>
          <w:p>
            <w:pPr>
              <w:pStyle w:val="TableParagraph"/>
              <w:spacing w:before="40"/>
              <w:ind w:left="215" w:right="176"/>
              <w:jc w:val="center"/>
              <w:rPr>
                <w:sz w:val="20"/>
              </w:rPr>
            </w:pPr>
            <w:r>
              <w:rPr>
                <w:sz w:val="20"/>
              </w:rPr>
              <w:t>928</w:t>
            </w:r>
          </w:p>
        </w:tc>
        <w:tc>
          <w:tcPr>
            <w:tcW w:w="912" w:type="dxa"/>
          </w:tcPr>
          <w:p>
            <w:pPr>
              <w:pStyle w:val="TableParagraph"/>
              <w:spacing w:before="40"/>
              <w:ind w:left="179" w:right="191"/>
              <w:jc w:val="center"/>
              <w:rPr>
                <w:sz w:val="20"/>
              </w:rPr>
            </w:pPr>
            <w:r>
              <w:rPr>
                <w:sz w:val="20"/>
              </w:rPr>
              <w:t>720.8</w:t>
            </w:r>
          </w:p>
        </w:tc>
        <w:tc>
          <w:tcPr>
            <w:tcW w:w="885" w:type="dxa"/>
          </w:tcPr>
          <w:p>
            <w:pPr>
              <w:pStyle w:val="TableParagraph"/>
              <w:spacing w:before="40"/>
              <w:ind w:left="219" w:right="232"/>
              <w:jc w:val="center"/>
              <w:rPr>
                <w:sz w:val="20"/>
              </w:rPr>
            </w:pPr>
            <w:r>
              <w:rPr>
                <w:sz w:val="20"/>
              </w:rPr>
              <w:t>972</w:t>
            </w:r>
          </w:p>
        </w:tc>
        <w:tc>
          <w:tcPr>
            <w:tcW w:w="868" w:type="dxa"/>
          </w:tcPr>
          <w:p>
            <w:pPr>
              <w:pStyle w:val="TableParagraph"/>
              <w:spacing w:before="40"/>
              <w:ind w:left="226"/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  <w:tc>
          <w:tcPr>
            <w:tcW w:w="864" w:type="dxa"/>
          </w:tcPr>
          <w:p>
            <w:pPr>
              <w:pStyle w:val="TableParagraph"/>
              <w:spacing w:before="40"/>
              <w:ind w:left="172" w:right="150"/>
              <w:jc w:val="center"/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  <w:tc>
          <w:tcPr>
            <w:tcW w:w="988" w:type="dxa"/>
            <w:shd w:val="clear" w:color="auto" w:fill="C5D9F0"/>
          </w:tcPr>
          <w:p>
            <w:pPr>
              <w:pStyle w:val="TableParagraph"/>
              <w:spacing w:before="37"/>
              <w:ind w:left="133" w:right="1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5920.8</w:t>
            </w:r>
          </w:p>
        </w:tc>
        <w:tc>
          <w:tcPr>
            <w:tcW w:w="993" w:type="dxa"/>
            <w:tcBorders>
              <w:right w:val="single" w:sz="2" w:space="0" w:color="000000"/>
            </w:tcBorders>
            <w:shd w:val="clear" w:color="auto" w:fill="8DB3E1"/>
          </w:tcPr>
          <w:p>
            <w:pPr>
              <w:pStyle w:val="TableParagraph"/>
              <w:spacing w:before="37"/>
              <w:ind w:left="159" w:right="1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986.80</w:t>
            </w:r>
          </w:p>
        </w:tc>
      </w:tr>
      <w:tr>
        <w:trPr>
          <w:trHeight w:val="315" w:hRule="atLeast"/>
        </w:trPr>
        <w:tc>
          <w:tcPr>
            <w:tcW w:w="1918" w:type="dxa"/>
            <w:tcBorders>
              <w:left w:val="single" w:sz="2" w:space="0" w:color="000000"/>
            </w:tcBorders>
            <w:shd w:val="clear" w:color="auto" w:fill="8DB3E1"/>
          </w:tcPr>
          <w:p>
            <w:pPr>
              <w:pStyle w:val="TableParagraph"/>
              <w:spacing w:before="38"/>
              <w:rPr>
                <w:b/>
                <w:sz w:val="20"/>
              </w:rPr>
            </w:pPr>
            <w:r>
              <w:rPr>
                <w:b/>
                <w:sz w:val="20"/>
              </w:rPr>
              <w:t>Taraka</w:t>
            </w:r>
          </w:p>
        </w:tc>
        <w:tc>
          <w:tcPr>
            <w:tcW w:w="949" w:type="dxa"/>
          </w:tcPr>
          <w:p>
            <w:pPr>
              <w:pStyle w:val="TableParagraph"/>
              <w:spacing w:before="41"/>
              <w:ind w:left="0" w:right="232"/>
              <w:jc w:val="right"/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  <w:tc>
          <w:tcPr>
            <w:tcW w:w="933" w:type="dxa"/>
          </w:tcPr>
          <w:p>
            <w:pPr>
              <w:pStyle w:val="TableParagraph"/>
              <w:spacing w:before="41"/>
              <w:ind w:left="215" w:right="176"/>
              <w:jc w:val="center"/>
              <w:rPr>
                <w:sz w:val="20"/>
              </w:rPr>
            </w:pPr>
            <w:r>
              <w:rPr>
                <w:sz w:val="20"/>
              </w:rPr>
              <w:t>782</w:t>
            </w:r>
          </w:p>
        </w:tc>
        <w:tc>
          <w:tcPr>
            <w:tcW w:w="912" w:type="dxa"/>
          </w:tcPr>
          <w:p>
            <w:pPr>
              <w:pStyle w:val="TableParagraph"/>
              <w:spacing w:before="41"/>
              <w:ind w:left="179" w:right="191"/>
              <w:jc w:val="center"/>
              <w:rPr>
                <w:sz w:val="20"/>
              </w:rPr>
            </w:pPr>
            <w:r>
              <w:rPr>
                <w:sz w:val="20"/>
              </w:rPr>
              <w:t>300.2</w:t>
            </w:r>
          </w:p>
        </w:tc>
        <w:tc>
          <w:tcPr>
            <w:tcW w:w="885" w:type="dxa"/>
          </w:tcPr>
          <w:p>
            <w:pPr>
              <w:pStyle w:val="TableParagraph"/>
              <w:spacing w:before="41"/>
              <w:ind w:left="219" w:right="232"/>
              <w:jc w:val="center"/>
              <w:rPr>
                <w:sz w:val="20"/>
              </w:rPr>
            </w:pPr>
            <w:r>
              <w:rPr>
                <w:sz w:val="20"/>
              </w:rPr>
              <w:t>844</w:t>
            </w:r>
          </w:p>
        </w:tc>
        <w:tc>
          <w:tcPr>
            <w:tcW w:w="868" w:type="dxa"/>
          </w:tcPr>
          <w:p>
            <w:pPr>
              <w:pStyle w:val="TableParagraph"/>
              <w:spacing w:before="41"/>
              <w:ind w:left="226"/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  <w:tc>
          <w:tcPr>
            <w:tcW w:w="864" w:type="dxa"/>
          </w:tcPr>
          <w:p>
            <w:pPr>
              <w:pStyle w:val="TableParagraph"/>
              <w:spacing w:before="41"/>
              <w:ind w:left="172" w:right="150"/>
              <w:jc w:val="center"/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  <w:tc>
          <w:tcPr>
            <w:tcW w:w="988" w:type="dxa"/>
            <w:shd w:val="clear" w:color="auto" w:fill="C5D9F0"/>
          </w:tcPr>
          <w:p>
            <w:pPr>
              <w:pStyle w:val="TableParagraph"/>
              <w:spacing w:before="38"/>
              <w:ind w:left="133" w:right="1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5226.2</w:t>
            </w:r>
          </w:p>
        </w:tc>
        <w:tc>
          <w:tcPr>
            <w:tcW w:w="993" w:type="dxa"/>
            <w:tcBorders>
              <w:right w:val="single" w:sz="2" w:space="0" w:color="000000"/>
            </w:tcBorders>
            <w:shd w:val="clear" w:color="auto" w:fill="8DB3E1"/>
          </w:tcPr>
          <w:p>
            <w:pPr>
              <w:pStyle w:val="TableParagraph"/>
              <w:spacing w:before="38"/>
              <w:ind w:left="159" w:right="1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871.03</w:t>
            </w:r>
          </w:p>
        </w:tc>
      </w:tr>
      <w:tr>
        <w:trPr>
          <w:trHeight w:val="313" w:hRule="atLeast"/>
        </w:trPr>
        <w:tc>
          <w:tcPr>
            <w:tcW w:w="1918" w:type="dxa"/>
            <w:tcBorders>
              <w:left w:val="single" w:sz="2" w:space="0" w:color="000000"/>
            </w:tcBorders>
            <w:shd w:val="clear" w:color="auto" w:fill="8DB3E1"/>
          </w:tcPr>
          <w:p>
            <w:pPr>
              <w:pStyle w:val="TableParagraph"/>
              <w:spacing w:before="37"/>
              <w:rPr>
                <w:b/>
                <w:sz w:val="20"/>
              </w:rPr>
            </w:pPr>
            <w:r>
              <w:rPr>
                <w:b/>
                <w:sz w:val="20"/>
              </w:rPr>
              <w:t>Tugaya</w:t>
            </w:r>
          </w:p>
        </w:tc>
        <w:tc>
          <w:tcPr>
            <w:tcW w:w="94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0"/>
              <w:ind w:left="0" w:right="286"/>
              <w:jc w:val="right"/>
              <w:rPr>
                <w:sz w:val="20"/>
              </w:rPr>
            </w:pPr>
            <w:r>
              <w:rPr>
                <w:sz w:val="20"/>
              </w:rPr>
              <w:t>717</w:t>
            </w:r>
          </w:p>
        </w:tc>
        <w:tc>
          <w:tcPr>
            <w:tcW w:w="93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0"/>
              <w:ind w:left="215" w:right="176"/>
              <w:jc w:val="center"/>
              <w:rPr>
                <w:sz w:val="20"/>
              </w:rPr>
            </w:pPr>
            <w:r>
              <w:rPr>
                <w:sz w:val="20"/>
              </w:rPr>
              <w:t>113.8</w:t>
            </w:r>
          </w:p>
        </w:tc>
        <w:tc>
          <w:tcPr>
            <w:tcW w:w="91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0"/>
              <w:ind w:left="179" w:right="191"/>
              <w:jc w:val="center"/>
              <w:rPr>
                <w:sz w:val="20"/>
              </w:rPr>
            </w:pPr>
            <w:r>
              <w:rPr>
                <w:sz w:val="20"/>
              </w:rPr>
              <w:t>588</w:t>
            </w:r>
          </w:p>
        </w:tc>
        <w:tc>
          <w:tcPr>
            <w:tcW w:w="88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0"/>
              <w:ind w:left="219" w:right="232"/>
              <w:jc w:val="center"/>
              <w:rPr>
                <w:sz w:val="20"/>
              </w:rPr>
            </w:pPr>
            <w:r>
              <w:rPr>
                <w:sz w:val="20"/>
              </w:rPr>
              <w:t>328</w:t>
            </w:r>
          </w:p>
        </w:tc>
        <w:tc>
          <w:tcPr>
            <w:tcW w:w="86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0"/>
              <w:ind w:left="226"/>
              <w:rPr>
                <w:sz w:val="20"/>
              </w:rPr>
            </w:pPr>
            <w:r>
              <w:rPr>
                <w:sz w:val="20"/>
              </w:rPr>
              <w:t>1100</w:t>
            </w:r>
          </w:p>
        </w:tc>
        <w:tc>
          <w:tcPr>
            <w:tcW w:w="86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0"/>
              <w:ind w:left="172" w:right="150"/>
              <w:jc w:val="center"/>
              <w:rPr>
                <w:sz w:val="20"/>
              </w:rPr>
            </w:pPr>
            <w:r>
              <w:rPr>
                <w:sz w:val="20"/>
              </w:rPr>
              <w:t>147.6</w:t>
            </w:r>
          </w:p>
        </w:tc>
        <w:tc>
          <w:tcPr>
            <w:tcW w:w="988" w:type="dxa"/>
            <w:tcBorders>
              <w:bottom w:val="single" w:sz="2" w:space="0" w:color="000000"/>
            </w:tcBorders>
            <w:shd w:val="clear" w:color="auto" w:fill="C5D9F0"/>
          </w:tcPr>
          <w:p>
            <w:pPr>
              <w:pStyle w:val="TableParagraph"/>
              <w:spacing w:before="37"/>
              <w:ind w:left="133" w:right="1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2994.4</w:t>
            </w:r>
          </w:p>
        </w:tc>
        <w:tc>
          <w:tcPr>
            <w:tcW w:w="993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8DB3E1"/>
          </w:tcPr>
          <w:p>
            <w:pPr>
              <w:pStyle w:val="TableParagraph"/>
              <w:spacing w:before="37"/>
              <w:ind w:left="159" w:right="1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499.07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10" w:h="16840"/>
          <w:pgMar w:header="763" w:footer="0" w:top="1660" w:bottom="280" w:left="1040" w:right="1040"/>
        </w:sectPr>
      </w:pPr>
    </w:p>
    <w:p>
      <w:pPr>
        <w:pStyle w:val="BodyText"/>
        <w:spacing w:before="3"/>
        <w:rPr>
          <w:b/>
          <w:sz w:val="12"/>
        </w:rPr>
      </w:pPr>
      <w:r>
        <w:rPr/>
        <w:pict>
          <v:shape style="position:absolute;margin-left:65.184006pt;margin-top:90.73996pt;width:96pt;height:47.55pt;mso-position-horizontal-relative:page;mso-position-vertical-relative:page;z-index:-16007168" id="docshape7" coordorigin="1304,1815" coordsize="1920,951" path="m3224,1815l1304,1815,1304,1820,1308,1820,1308,2134,1308,2448,1308,2765,3224,2765,3224,2448,3224,2134,3224,1820,3224,1815xe" filled="true" fillcolor="#8db3e1" stroked="false">
            <v:path arrowok="t"/>
            <v:fill type="solid"/>
            <w10:wrap type="none"/>
          </v:shape>
        </w:pict>
      </w:r>
    </w:p>
    <w:tbl>
      <w:tblPr>
        <w:tblW w:w="0" w:type="auto"/>
        <w:jc w:val="left"/>
        <w:tblInd w:w="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8"/>
        <w:gridCol w:w="991"/>
        <w:gridCol w:w="863"/>
        <w:gridCol w:w="952"/>
        <w:gridCol w:w="842"/>
        <w:gridCol w:w="908"/>
        <w:gridCol w:w="847"/>
        <w:gridCol w:w="986"/>
        <w:gridCol w:w="991"/>
      </w:tblGrid>
      <w:tr>
        <w:trPr>
          <w:trHeight w:val="314" w:hRule="atLeast"/>
        </w:trPr>
        <w:tc>
          <w:tcPr>
            <w:tcW w:w="1918" w:type="dxa"/>
            <w:tcBorders>
              <w:left w:val="single" w:sz="2" w:space="0" w:color="000000"/>
            </w:tcBorders>
            <w:shd w:val="clear" w:color="auto" w:fill="8DB3E1"/>
          </w:tcPr>
          <w:p>
            <w:pPr>
              <w:pStyle w:val="TableParagraph"/>
              <w:spacing w:before="38"/>
              <w:rPr>
                <w:b/>
                <w:sz w:val="20"/>
              </w:rPr>
            </w:pPr>
            <w:r>
              <w:rPr>
                <w:b/>
                <w:sz w:val="20"/>
              </w:rPr>
              <w:t>Wato-Balindong</w:t>
            </w:r>
          </w:p>
        </w:tc>
        <w:tc>
          <w:tcPr>
            <w:tcW w:w="991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40"/>
              <w:ind w:left="168" w:right="169"/>
              <w:jc w:val="center"/>
              <w:rPr>
                <w:sz w:val="20"/>
              </w:rPr>
            </w:pPr>
            <w:r>
              <w:rPr>
                <w:sz w:val="20"/>
              </w:rPr>
              <w:t>146.4</w:t>
            </w:r>
          </w:p>
        </w:tc>
        <w:tc>
          <w:tcPr>
            <w:tcW w:w="863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40"/>
              <w:ind w:left="173" w:right="148"/>
              <w:jc w:val="center"/>
              <w:rPr>
                <w:sz w:val="20"/>
              </w:rPr>
            </w:pPr>
            <w:r>
              <w:rPr>
                <w:sz w:val="20"/>
              </w:rPr>
              <w:t>192.2</w:t>
            </w:r>
          </w:p>
        </w:tc>
        <w:tc>
          <w:tcPr>
            <w:tcW w:w="952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40"/>
              <w:ind w:left="0" w:right="223"/>
              <w:jc w:val="right"/>
              <w:rPr>
                <w:sz w:val="20"/>
              </w:rPr>
            </w:pPr>
            <w:r>
              <w:rPr>
                <w:sz w:val="20"/>
              </w:rPr>
              <w:t>103.4</w:t>
            </w:r>
          </w:p>
        </w:tc>
        <w:tc>
          <w:tcPr>
            <w:tcW w:w="842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40"/>
              <w:ind w:left="149" w:right="149"/>
              <w:jc w:val="center"/>
              <w:rPr>
                <w:sz w:val="20"/>
              </w:rPr>
            </w:pPr>
            <w:r>
              <w:rPr>
                <w:sz w:val="20"/>
              </w:rPr>
              <w:t>48.6</w:t>
            </w:r>
          </w:p>
        </w:tc>
        <w:tc>
          <w:tcPr>
            <w:tcW w:w="908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40"/>
              <w:ind w:left="152" w:right="102"/>
              <w:jc w:val="center"/>
              <w:rPr>
                <w:sz w:val="20"/>
              </w:rPr>
            </w:pPr>
            <w:r>
              <w:rPr>
                <w:sz w:val="20"/>
              </w:rPr>
              <w:t>83.8</w:t>
            </w:r>
          </w:p>
        </w:tc>
        <w:tc>
          <w:tcPr>
            <w:tcW w:w="847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40"/>
              <w:ind w:left="108" w:right="87"/>
              <w:jc w:val="center"/>
              <w:rPr>
                <w:sz w:val="20"/>
              </w:rPr>
            </w:pPr>
            <w:r>
              <w:rPr>
                <w:sz w:val="20"/>
              </w:rPr>
              <w:t>319.4</w:t>
            </w:r>
          </w:p>
        </w:tc>
        <w:tc>
          <w:tcPr>
            <w:tcW w:w="986" w:type="dxa"/>
            <w:tcBorders>
              <w:top w:val="single" w:sz="2" w:space="0" w:color="000000"/>
            </w:tcBorders>
            <w:shd w:val="clear" w:color="auto" w:fill="C5D9F0"/>
          </w:tcPr>
          <w:p>
            <w:pPr>
              <w:pStyle w:val="TableParagraph"/>
              <w:spacing w:before="38"/>
              <w:ind w:left="112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893.8</w:t>
            </w:r>
          </w:p>
        </w:tc>
        <w:tc>
          <w:tcPr>
            <w:tcW w:w="991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8DB3E1"/>
          </w:tcPr>
          <w:p>
            <w:pPr>
              <w:pStyle w:val="TableParagraph"/>
              <w:spacing w:before="38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148.97</w:t>
            </w:r>
          </w:p>
        </w:tc>
      </w:tr>
      <w:tr>
        <w:trPr>
          <w:trHeight w:val="314" w:hRule="atLeast"/>
        </w:trPr>
        <w:tc>
          <w:tcPr>
            <w:tcW w:w="1918" w:type="dxa"/>
            <w:tcBorders>
              <w:left w:val="single" w:sz="2" w:space="0" w:color="000000"/>
            </w:tcBorders>
            <w:shd w:val="clear" w:color="auto" w:fill="8DB3E1"/>
          </w:tcPr>
          <w:p>
            <w:pPr>
              <w:pStyle w:val="TableParagraph"/>
              <w:spacing w:before="38"/>
              <w:rPr>
                <w:b/>
                <w:sz w:val="20"/>
              </w:rPr>
            </w:pPr>
            <w:r>
              <w:rPr>
                <w:b/>
                <w:sz w:val="20"/>
              </w:rPr>
              <w:t>Grand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Total</w:t>
            </w:r>
          </w:p>
        </w:tc>
        <w:tc>
          <w:tcPr>
            <w:tcW w:w="991" w:type="dxa"/>
            <w:shd w:val="clear" w:color="auto" w:fill="C5D9F0"/>
          </w:tcPr>
          <w:p>
            <w:pPr>
              <w:pStyle w:val="TableParagraph"/>
              <w:spacing w:before="38"/>
              <w:ind w:left="168" w:right="16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3675.4</w:t>
            </w:r>
          </w:p>
        </w:tc>
        <w:tc>
          <w:tcPr>
            <w:tcW w:w="863" w:type="dxa"/>
            <w:shd w:val="clear" w:color="auto" w:fill="C5D9F0"/>
          </w:tcPr>
          <w:p>
            <w:pPr>
              <w:pStyle w:val="TableParagraph"/>
              <w:spacing w:before="38"/>
              <w:ind w:left="173" w:right="14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2860</w:t>
            </w:r>
          </w:p>
        </w:tc>
        <w:tc>
          <w:tcPr>
            <w:tcW w:w="952" w:type="dxa"/>
            <w:shd w:val="clear" w:color="auto" w:fill="C5D9F0"/>
          </w:tcPr>
          <w:p>
            <w:pPr>
              <w:pStyle w:val="TableParagraph"/>
              <w:spacing w:before="38"/>
              <w:ind w:left="0" w:right="1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2168.4</w:t>
            </w:r>
          </w:p>
        </w:tc>
        <w:tc>
          <w:tcPr>
            <w:tcW w:w="842" w:type="dxa"/>
            <w:shd w:val="clear" w:color="auto" w:fill="C5D9F0"/>
          </w:tcPr>
          <w:p>
            <w:pPr>
              <w:pStyle w:val="TableParagraph"/>
              <w:spacing w:before="38"/>
              <w:ind w:left="152" w:right="14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2267</w:t>
            </w:r>
          </w:p>
        </w:tc>
        <w:tc>
          <w:tcPr>
            <w:tcW w:w="908" w:type="dxa"/>
            <w:shd w:val="clear" w:color="auto" w:fill="C5D9F0"/>
          </w:tcPr>
          <w:p>
            <w:pPr>
              <w:pStyle w:val="TableParagraph"/>
              <w:spacing w:before="38"/>
              <w:ind w:left="152" w:right="1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3847.8</w:t>
            </w:r>
          </w:p>
        </w:tc>
        <w:tc>
          <w:tcPr>
            <w:tcW w:w="847" w:type="dxa"/>
            <w:shd w:val="clear" w:color="auto" w:fill="C5D9F0"/>
          </w:tcPr>
          <w:p>
            <w:pPr>
              <w:pStyle w:val="TableParagraph"/>
              <w:spacing w:before="38"/>
              <w:ind w:left="108" w:right="8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3309.6</w:t>
            </w:r>
          </w:p>
        </w:tc>
        <w:tc>
          <w:tcPr>
            <w:tcW w:w="986" w:type="dxa"/>
            <w:shd w:val="clear" w:color="auto" w:fill="C5D9F0"/>
          </w:tcPr>
          <w:p>
            <w:pPr>
              <w:pStyle w:val="TableParagraph"/>
              <w:spacing w:before="38"/>
              <w:ind w:left="113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18128.2</w:t>
            </w:r>
          </w:p>
        </w:tc>
        <w:tc>
          <w:tcPr>
            <w:tcW w:w="991" w:type="dxa"/>
            <w:tcBorders>
              <w:right w:val="single" w:sz="2" w:space="0" w:color="000000"/>
            </w:tcBorders>
            <w:shd w:val="clear" w:color="auto" w:fill="8DB3E1"/>
          </w:tcPr>
          <w:p>
            <w:pPr>
              <w:pStyle w:val="TableParagraph"/>
              <w:spacing w:before="38"/>
              <w:ind w:left="0" w:right="13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3021.37</w:t>
            </w:r>
          </w:p>
        </w:tc>
      </w:tr>
      <w:tr>
        <w:trPr>
          <w:trHeight w:val="316" w:hRule="atLeast"/>
        </w:trPr>
        <w:tc>
          <w:tcPr>
            <w:tcW w:w="19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8DB3E1"/>
          </w:tcPr>
          <w:p>
            <w:pPr>
              <w:pStyle w:val="TableParagraph"/>
              <w:spacing w:before="38"/>
              <w:rPr>
                <w:b/>
                <w:sz w:val="20"/>
              </w:rPr>
            </w:pPr>
            <w:r>
              <w:rPr>
                <w:b/>
                <w:sz w:val="20"/>
              </w:rPr>
              <w:t>Grand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Mean</w:t>
            </w:r>
          </w:p>
        </w:tc>
        <w:tc>
          <w:tcPr>
            <w:tcW w:w="991" w:type="dxa"/>
            <w:tcBorders>
              <w:bottom w:val="single" w:sz="2" w:space="0" w:color="000000"/>
            </w:tcBorders>
            <w:shd w:val="clear" w:color="auto" w:fill="8DB3E1"/>
          </w:tcPr>
          <w:p>
            <w:pPr>
              <w:pStyle w:val="TableParagraph"/>
              <w:spacing w:before="38"/>
              <w:ind w:left="169" w:right="16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735.08</w:t>
            </w:r>
          </w:p>
        </w:tc>
        <w:tc>
          <w:tcPr>
            <w:tcW w:w="863" w:type="dxa"/>
            <w:tcBorders>
              <w:bottom w:val="single" w:sz="2" w:space="0" w:color="000000"/>
            </w:tcBorders>
            <w:shd w:val="clear" w:color="auto" w:fill="8DB3E1"/>
          </w:tcPr>
          <w:p>
            <w:pPr>
              <w:pStyle w:val="TableParagraph"/>
              <w:spacing w:before="38"/>
              <w:ind w:left="173" w:right="14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572</w:t>
            </w:r>
          </w:p>
        </w:tc>
        <w:tc>
          <w:tcPr>
            <w:tcW w:w="952" w:type="dxa"/>
            <w:tcBorders>
              <w:bottom w:val="single" w:sz="2" w:space="0" w:color="000000"/>
            </w:tcBorders>
            <w:shd w:val="clear" w:color="auto" w:fill="8DB3E1"/>
          </w:tcPr>
          <w:p>
            <w:pPr>
              <w:pStyle w:val="TableParagraph"/>
              <w:spacing w:before="38"/>
              <w:ind w:left="0" w:right="1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433.68</w:t>
            </w:r>
          </w:p>
        </w:tc>
        <w:tc>
          <w:tcPr>
            <w:tcW w:w="842" w:type="dxa"/>
            <w:tcBorders>
              <w:bottom w:val="single" w:sz="2" w:space="0" w:color="000000"/>
            </w:tcBorders>
            <w:shd w:val="clear" w:color="auto" w:fill="8DB3E1"/>
          </w:tcPr>
          <w:p>
            <w:pPr>
              <w:pStyle w:val="TableParagraph"/>
              <w:spacing w:before="38"/>
              <w:ind w:left="152" w:right="14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453.4</w:t>
            </w:r>
          </w:p>
        </w:tc>
        <w:tc>
          <w:tcPr>
            <w:tcW w:w="908" w:type="dxa"/>
            <w:tcBorders>
              <w:bottom w:val="single" w:sz="2" w:space="0" w:color="000000"/>
            </w:tcBorders>
            <w:shd w:val="clear" w:color="auto" w:fill="8DB3E1"/>
          </w:tcPr>
          <w:p>
            <w:pPr>
              <w:pStyle w:val="TableParagraph"/>
              <w:spacing w:before="38"/>
              <w:ind w:left="152" w:right="1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769.56</w:t>
            </w:r>
          </w:p>
        </w:tc>
        <w:tc>
          <w:tcPr>
            <w:tcW w:w="847" w:type="dxa"/>
            <w:tcBorders>
              <w:bottom w:val="single" w:sz="2" w:space="0" w:color="000000"/>
            </w:tcBorders>
            <w:shd w:val="clear" w:color="auto" w:fill="8DB3E1"/>
          </w:tcPr>
          <w:p>
            <w:pPr>
              <w:pStyle w:val="TableParagraph"/>
              <w:spacing w:before="38"/>
              <w:ind w:left="108" w:right="8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661.92</w:t>
            </w:r>
          </w:p>
        </w:tc>
        <w:tc>
          <w:tcPr>
            <w:tcW w:w="986" w:type="dxa"/>
            <w:tcBorders>
              <w:bottom w:val="single" w:sz="2" w:space="0" w:color="000000"/>
            </w:tcBorders>
            <w:shd w:val="clear" w:color="auto" w:fill="8DB3E1"/>
          </w:tcPr>
          <w:p>
            <w:pPr>
              <w:pStyle w:val="TableParagraph"/>
              <w:spacing w:before="38"/>
              <w:ind w:left="113" w:righ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3625.64</w:t>
            </w:r>
          </w:p>
        </w:tc>
        <w:tc>
          <w:tcPr>
            <w:tcW w:w="991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8DB3E1"/>
          </w:tcPr>
          <w:p>
            <w:pPr>
              <w:pStyle w:val="TableParagraph"/>
              <w:spacing w:before="38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604.27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1061085</wp:posOffset>
            </wp:positionH>
            <wp:positionV relativeFrom="paragraph">
              <wp:posOffset>132854</wp:posOffset>
            </wp:positionV>
            <wp:extent cx="5437274" cy="2761488"/>
            <wp:effectExtent l="0" t="0" r="0" b="0"/>
            <wp:wrapTopAndBottom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7274" cy="2761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6" w:lineRule="auto" w:before="76"/>
        <w:ind w:left="1456" w:right="840" w:hanging="300"/>
        <w:jc w:val="left"/>
        <w:rPr>
          <w:sz w:val="20"/>
        </w:rPr>
      </w:pPr>
      <w:r>
        <w:rPr>
          <w:sz w:val="20"/>
        </w:rPr>
        <w:t>Figure 2.</w:t>
      </w:r>
      <w:r>
        <w:rPr>
          <w:spacing w:val="-1"/>
          <w:sz w:val="20"/>
        </w:rPr>
        <w:t> </w:t>
      </w:r>
      <w:r>
        <w:rPr>
          <w:sz w:val="20"/>
        </w:rPr>
        <w:t>Bar</w:t>
      </w:r>
      <w:r>
        <w:rPr>
          <w:spacing w:val="-3"/>
          <w:sz w:val="20"/>
        </w:rPr>
        <w:t> </w:t>
      </w:r>
      <w:r>
        <w:rPr>
          <w:sz w:val="20"/>
        </w:rPr>
        <w:t>graph on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mean</w:t>
      </w:r>
      <w:r>
        <w:rPr>
          <w:spacing w:val="-3"/>
          <w:sz w:val="20"/>
        </w:rPr>
        <w:t> </w:t>
      </w:r>
      <w:r>
        <w:rPr>
          <w:sz w:val="20"/>
        </w:rPr>
        <w:t>coliform</w:t>
      </w:r>
      <w:r>
        <w:rPr>
          <w:spacing w:val="3"/>
          <w:sz w:val="20"/>
        </w:rPr>
        <w:t> </w:t>
      </w:r>
      <w:r>
        <w:rPr>
          <w:sz w:val="20"/>
        </w:rPr>
        <w:t>bacterial</w:t>
      </w:r>
      <w:r>
        <w:rPr>
          <w:spacing w:val="-4"/>
          <w:sz w:val="20"/>
        </w:rPr>
        <w:t> </w:t>
      </w:r>
      <w:r>
        <w:rPr>
          <w:sz w:val="20"/>
        </w:rPr>
        <w:t>count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surface</w:t>
      </w:r>
      <w:r>
        <w:rPr>
          <w:spacing w:val="-1"/>
          <w:sz w:val="20"/>
        </w:rPr>
        <w:t> </w:t>
      </w:r>
      <w:r>
        <w:rPr>
          <w:sz w:val="20"/>
        </w:rPr>
        <w:t>water</w:t>
      </w:r>
      <w:r>
        <w:rPr>
          <w:spacing w:val="-3"/>
          <w:sz w:val="20"/>
        </w:rPr>
        <w:t> </w:t>
      </w:r>
      <w:r>
        <w:rPr>
          <w:sz w:val="20"/>
        </w:rPr>
        <w:t>of Lake</w:t>
      </w:r>
      <w:r>
        <w:rPr>
          <w:spacing w:val="-53"/>
          <w:sz w:val="20"/>
        </w:rPr>
        <w:t> </w:t>
      </w:r>
      <w:r>
        <w:rPr>
          <w:sz w:val="20"/>
        </w:rPr>
        <w:t>Lanao</w:t>
      </w:r>
      <w:r>
        <w:rPr>
          <w:spacing w:val="-3"/>
          <w:sz w:val="20"/>
        </w:rPr>
        <w:t> </w:t>
      </w:r>
      <w:r>
        <w:rPr>
          <w:sz w:val="20"/>
        </w:rPr>
        <w:t>along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five</w:t>
      </w:r>
      <w:r>
        <w:rPr>
          <w:spacing w:val="-3"/>
          <w:sz w:val="20"/>
        </w:rPr>
        <w:t> </w:t>
      </w:r>
      <w:r>
        <w:rPr>
          <w:sz w:val="20"/>
        </w:rPr>
        <w:t>sampling</w:t>
      </w:r>
      <w:r>
        <w:rPr>
          <w:spacing w:val="-2"/>
          <w:sz w:val="20"/>
        </w:rPr>
        <w:t> </w:t>
      </w:r>
      <w:r>
        <w:rPr>
          <w:sz w:val="20"/>
        </w:rPr>
        <w:t>sites</w:t>
      </w:r>
      <w:r>
        <w:rPr>
          <w:spacing w:val="-1"/>
          <w:sz w:val="20"/>
        </w:rPr>
        <w:t> </w:t>
      </w:r>
      <w:r>
        <w:rPr>
          <w:sz w:val="20"/>
        </w:rPr>
        <w:t>showing</w:t>
      </w:r>
      <w:r>
        <w:rPr>
          <w:spacing w:val="-3"/>
          <w:sz w:val="20"/>
        </w:rPr>
        <w:t> </w:t>
      </w:r>
      <w:r>
        <w:rPr>
          <w:sz w:val="20"/>
        </w:rPr>
        <w:t>Tamparan</w:t>
      </w:r>
      <w:r>
        <w:rPr>
          <w:spacing w:val="-2"/>
          <w:sz w:val="20"/>
        </w:rPr>
        <w:t> </w:t>
      </w:r>
      <w:r>
        <w:rPr>
          <w:sz w:val="20"/>
        </w:rPr>
        <w:t>with the</w:t>
      </w:r>
      <w:r>
        <w:rPr>
          <w:spacing w:val="-1"/>
          <w:sz w:val="20"/>
        </w:rPr>
        <w:t> </w:t>
      </w:r>
      <w:r>
        <w:rPr>
          <w:sz w:val="20"/>
        </w:rPr>
        <w:t>highest</w:t>
      </w:r>
      <w:r>
        <w:rPr>
          <w:spacing w:val="-2"/>
          <w:sz w:val="20"/>
        </w:rPr>
        <w:t> </w:t>
      </w:r>
      <w:r>
        <w:rPr>
          <w:sz w:val="20"/>
        </w:rPr>
        <w:t>count.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before="92"/>
        <w:ind w:left="112" w:right="105"/>
        <w:jc w:val="both"/>
      </w:pPr>
      <w:r>
        <w:rPr/>
        <w:t>Coliform count in Lake Lanao waters along Bacolod-Grande and Tugaya was significantly</w:t>
      </w:r>
      <w:r>
        <w:rPr>
          <w:spacing w:val="1"/>
        </w:rPr>
        <w:t> </w:t>
      </w:r>
      <w:r>
        <w:rPr/>
        <w:t>twice lower (Figure 2) as compared to the coliforms in Tamparan and Taraka, which could</w:t>
      </w:r>
      <w:r>
        <w:rPr>
          <w:spacing w:val="1"/>
        </w:rPr>
        <w:t> </w:t>
      </w:r>
      <w:r>
        <w:rPr/>
        <w:t>be attributed to the distant location of the residences, thus, lesser tendency of directly</w:t>
      </w:r>
      <w:r>
        <w:rPr>
          <w:spacing w:val="1"/>
        </w:rPr>
        <w:t> </w:t>
      </w:r>
      <w:r>
        <w:rPr/>
        <w:t>draining of household wastes into the lake. The presence of coliforms in these sites of the</w:t>
      </w:r>
      <w:r>
        <w:rPr>
          <w:spacing w:val="1"/>
        </w:rPr>
        <w:t> </w:t>
      </w:r>
      <w:r>
        <w:rPr/>
        <w:t>lake, however, may be attributed to human activities such as hygiene practices, bathing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washing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clothes.</w:t>
      </w:r>
      <w:r>
        <w:rPr>
          <w:spacing w:val="1"/>
        </w:rPr>
        <w:t> </w:t>
      </w:r>
      <w:r>
        <w:rPr/>
        <w:t>Bacolod-Grande</w:t>
      </w:r>
      <w:r>
        <w:rPr>
          <w:spacing w:val="1"/>
        </w:rPr>
        <w:t> </w:t>
      </w:r>
      <w:r>
        <w:rPr/>
        <w:t>(also</w:t>
      </w:r>
      <w:r>
        <w:rPr>
          <w:spacing w:val="1"/>
        </w:rPr>
        <w:t> </w:t>
      </w:r>
      <w:r>
        <w:rPr/>
        <w:t>Bacolod-Kalawi)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third</w:t>
      </w:r>
      <w:r>
        <w:rPr>
          <w:spacing w:val="67"/>
        </w:rPr>
        <w:t> </w:t>
      </w:r>
      <w:r>
        <w:rPr/>
        <w:t>class</w:t>
      </w:r>
      <w:r>
        <w:rPr>
          <w:spacing w:val="1"/>
        </w:rPr>
        <w:t> </w:t>
      </w:r>
      <w:r>
        <w:rPr/>
        <w:t>municipality with a population of 20,841 whereas Tugaya is a fifth class municipality with a</w:t>
      </w:r>
      <w:r>
        <w:rPr>
          <w:spacing w:val="-64"/>
        </w:rPr>
        <w:t> </w:t>
      </w:r>
      <w:r>
        <w:rPr/>
        <w:t>population</w:t>
      </w:r>
      <w:r>
        <w:rPr>
          <w:spacing w:val="-2"/>
        </w:rPr>
        <w:t> </w:t>
      </w:r>
      <w:r>
        <w:rPr/>
        <w:t>of 23,</w:t>
      </w:r>
      <w:r>
        <w:rPr>
          <w:spacing w:val="-2"/>
        </w:rPr>
        <w:t> </w:t>
      </w:r>
      <w:r>
        <w:rPr/>
        <w:t>814 as of</w:t>
      </w:r>
      <w:r>
        <w:rPr>
          <w:spacing w:val="2"/>
        </w:rPr>
        <w:t> </w:t>
      </w:r>
      <w:r>
        <w:rPr/>
        <w:t>2015</w:t>
      </w:r>
      <w:r>
        <w:rPr>
          <w:spacing w:val="4"/>
        </w:rPr>
        <w:t> </w:t>
      </w:r>
      <w:r>
        <w:rPr/>
        <w:t>[7].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12" w:right="105"/>
        <w:jc w:val="both"/>
      </w:pPr>
      <w:r>
        <w:rPr/>
        <w:t>Water samples from Lake Lanao, along the boundary of Wato-Balindong showed the</w:t>
      </w:r>
      <w:r>
        <w:rPr>
          <w:spacing w:val="1"/>
        </w:rPr>
        <w:t> </w:t>
      </w:r>
      <w:r>
        <w:rPr/>
        <w:t>lowest average bacterial coliform count of 148.97 CFUs per 100 ml.</w:t>
      </w:r>
      <w:r>
        <w:rPr>
          <w:spacing w:val="1"/>
        </w:rPr>
        <w:t> </w:t>
      </w:r>
      <w:r>
        <w:rPr/>
        <w:t>The stations were</w:t>
      </w:r>
      <w:r>
        <w:rPr>
          <w:spacing w:val="1"/>
        </w:rPr>
        <w:t> </w:t>
      </w:r>
      <w:r>
        <w:rPr/>
        <w:t>established below a cliff and densely forested area with lesser anthropogenic disturbance.</w:t>
      </w:r>
      <w:r>
        <w:rPr>
          <w:spacing w:val="1"/>
        </w:rPr>
        <w:t> </w:t>
      </w:r>
      <w:r>
        <w:rPr/>
        <w:t>Wato-Balindong belongs to a fourth class municipality with a population of 29, 180 [7].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activities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site</w:t>
      </w:r>
      <w:r>
        <w:rPr>
          <w:spacing w:val="1"/>
        </w:rPr>
        <w:t> </w:t>
      </w:r>
      <w:r>
        <w:rPr/>
        <w:t>included</w:t>
      </w:r>
      <w:r>
        <w:rPr>
          <w:spacing w:val="1"/>
        </w:rPr>
        <w:t> </w:t>
      </w:r>
      <w:r>
        <w:rPr/>
        <w:t>fishing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hunting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maybe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topographical location, being remote from the local residences</w:t>
      </w:r>
      <w:r>
        <w:rPr>
          <w:spacing w:val="1"/>
        </w:rPr>
        <w:t> </w:t>
      </w:r>
      <w:r>
        <w:rPr/>
        <w:t>with lesser chance of</w:t>
      </w:r>
      <w:r>
        <w:rPr>
          <w:spacing w:val="1"/>
        </w:rPr>
        <w:t> </w:t>
      </w:r>
      <w:r>
        <w:rPr/>
        <w:t>receiving</w:t>
      </w:r>
      <w:r>
        <w:rPr>
          <w:spacing w:val="-2"/>
        </w:rPr>
        <w:t> </w:t>
      </w:r>
      <w:r>
        <w:rPr/>
        <w:t>pollutants.</w:t>
      </w:r>
    </w:p>
    <w:p>
      <w:pPr>
        <w:pStyle w:val="BodyText"/>
        <w:spacing w:before="1"/>
      </w:pPr>
    </w:p>
    <w:p>
      <w:pPr>
        <w:pStyle w:val="BodyText"/>
        <w:ind w:left="112" w:right="109"/>
        <w:jc w:val="both"/>
      </w:pPr>
      <w:r>
        <w:rPr/>
        <w:t>The</w:t>
      </w:r>
      <w:r>
        <w:rPr>
          <w:spacing w:val="24"/>
        </w:rPr>
        <w:t> </w:t>
      </w:r>
      <w:r>
        <w:rPr/>
        <w:t>result</w:t>
      </w:r>
      <w:r>
        <w:rPr>
          <w:spacing w:val="23"/>
        </w:rPr>
        <w:t> </w:t>
      </w:r>
      <w:r>
        <w:rPr/>
        <w:t>of</w:t>
      </w:r>
      <w:r>
        <w:rPr>
          <w:spacing w:val="26"/>
        </w:rPr>
        <w:t> </w:t>
      </w:r>
      <w:r>
        <w:rPr/>
        <w:t>this</w:t>
      </w:r>
      <w:r>
        <w:rPr>
          <w:spacing w:val="24"/>
        </w:rPr>
        <w:t> </w:t>
      </w:r>
      <w:r>
        <w:rPr/>
        <w:t>study</w:t>
      </w:r>
      <w:r>
        <w:rPr>
          <w:spacing w:val="22"/>
        </w:rPr>
        <w:t> </w:t>
      </w:r>
      <w:r>
        <w:rPr/>
        <w:t>that</w:t>
      </w:r>
      <w:r>
        <w:rPr>
          <w:spacing w:val="25"/>
        </w:rPr>
        <w:t> </w:t>
      </w:r>
      <w:r>
        <w:rPr/>
        <w:t>showed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presence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fecal</w:t>
      </w:r>
      <w:r>
        <w:rPr>
          <w:spacing w:val="24"/>
        </w:rPr>
        <w:t> </w:t>
      </w:r>
      <w:r>
        <w:rPr/>
        <w:t>coliforms</w:t>
      </w:r>
      <w:r>
        <w:rPr>
          <w:spacing w:val="24"/>
        </w:rPr>
        <w:t> </w:t>
      </w:r>
      <w:r>
        <w:rPr/>
        <w:t>was</w:t>
      </w:r>
      <w:r>
        <w:rPr>
          <w:spacing w:val="24"/>
        </w:rPr>
        <w:t> </w:t>
      </w:r>
      <w:r>
        <w:rPr/>
        <w:t>consistent</w:t>
      </w:r>
      <w:r>
        <w:rPr>
          <w:spacing w:val="25"/>
        </w:rPr>
        <w:t> </w:t>
      </w:r>
      <w:r>
        <w:rPr/>
        <w:t>with</w:t>
      </w:r>
      <w:r>
        <w:rPr>
          <w:spacing w:val="-64"/>
        </w:rPr>
        <w:t> </w:t>
      </w:r>
      <w:r>
        <w:rPr/>
        <w:t>the</w:t>
      </w:r>
      <w:r>
        <w:rPr>
          <w:spacing w:val="11"/>
        </w:rPr>
        <w:t> </w:t>
      </w:r>
      <w:r>
        <w:rPr/>
        <w:t>coliform</w:t>
      </w:r>
      <w:r>
        <w:rPr>
          <w:spacing w:val="11"/>
        </w:rPr>
        <w:t> </w:t>
      </w:r>
      <w:r>
        <w:rPr/>
        <w:t>analysis</w:t>
      </w:r>
      <w:r>
        <w:rPr>
          <w:spacing w:val="12"/>
        </w:rPr>
        <w:t> </w:t>
      </w:r>
      <w:r>
        <w:rPr/>
        <w:t>conducted</w:t>
      </w:r>
      <w:r>
        <w:rPr>
          <w:spacing w:val="8"/>
        </w:rPr>
        <w:t> </w:t>
      </w:r>
      <w:r>
        <w:rPr/>
        <w:t>on</w:t>
      </w:r>
      <w:r>
        <w:rPr>
          <w:spacing w:val="11"/>
        </w:rPr>
        <w:t> </w:t>
      </w:r>
      <w:r>
        <w:rPr/>
        <w:t>2006</w:t>
      </w:r>
      <w:r>
        <w:rPr>
          <w:spacing w:val="11"/>
        </w:rPr>
        <w:t> </w:t>
      </w:r>
      <w:r>
        <w:rPr/>
        <w:t>by</w:t>
      </w:r>
      <w:r>
        <w:rPr>
          <w:spacing w:val="7"/>
        </w:rPr>
        <w:t> </w:t>
      </w:r>
      <w:r>
        <w:rPr/>
        <w:t>Lagmay</w:t>
      </w:r>
      <w:r>
        <w:rPr>
          <w:spacing w:val="17"/>
        </w:rPr>
        <w:t> </w:t>
      </w:r>
      <w:r>
        <w:rPr>
          <w:i/>
        </w:rPr>
        <w:t>et</w:t>
      </w:r>
      <w:r>
        <w:rPr>
          <w:i/>
          <w:spacing w:val="8"/>
        </w:rPr>
        <w:t> </w:t>
      </w:r>
      <w:r>
        <w:rPr>
          <w:i/>
        </w:rPr>
        <w:t>al.</w:t>
      </w:r>
      <w:r>
        <w:rPr>
          <w:i/>
          <w:spacing w:val="13"/>
        </w:rPr>
        <w:t> </w:t>
      </w:r>
      <w:r>
        <w:rPr/>
        <w:t>showing</w:t>
      </w:r>
      <w:r>
        <w:rPr>
          <w:spacing w:val="14"/>
        </w:rPr>
        <w:t> </w:t>
      </w:r>
      <w:r>
        <w:rPr/>
        <w:t>that</w:t>
      </w:r>
      <w:r>
        <w:rPr>
          <w:spacing w:val="10"/>
        </w:rPr>
        <w:t> </w:t>
      </w:r>
      <w:r>
        <w:rPr/>
        <w:t>there</w:t>
      </w:r>
      <w:r>
        <w:rPr>
          <w:spacing w:val="12"/>
        </w:rPr>
        <w:t> </w:t>
      </w:r>
      <w:r>
        <w:rPr/>
        <w:t>was</w:t>
      </w:r>
      <w:r>
        <w:rPr>
          <w:spacing w:val="12"/>
        </w:rPr>
        <w:t> </w:t>
      </w:r>
      <w:r>
        <w:rPr/>
        <w:t>no</w:t>
      </w:r>
      <w:r>
        <w:rPr>
          <w:spacing w:val="11"/>
        </w:rPr>
        <w:t> </w:t>
      </w:r>
      <w:r>
        <w:rPr/>
        <w:t>site</w:t>
      </w:r>
      <w:r>
        <w:rPr>
          <w:spacing w:val="-64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lake</w:t>
      </w:r>
      <w:r>
        <w:rPr>
          <w:spacing w:val="33"/>
        </w:rPr>
        <w:t> </w:t>
      </w:r>
      <w:r>
        <w:rPr/>
        <w:t>where</w:t>
      </w:r>
      <w:r>
        <w:rPr>
          <w:spacing w:val="33"/>
        </w:rPr>
        <w:t> </w:t>
      </w:r>
      <w:r>
        <w:rPr/>
        <w:t>one</w:t>
      </w:r>
      <w:r>
        <w:rPr>
          <w:spacing w:val="32"/>
        </w:rPr>
        <w:t> </w:t>
      </w:r>
      <w:r>
        <w:rPr/>
        <w:t>can</w:t>
      </w:r>
      <w:r>
        <w:rPr>
          <w:spacing w:val="32"/>
        </w:rPr>
        <w:t> </w:t>
      </w:r>
      <w:r>
        <w:rPr/>
        <w:t>get</w:t>
      </w:r>
      <w:r>
        <w:rPr>
          <w:spacing w:val="33"/>
        </w:rPr>
        <w:t> </w:t>
      </w:r>
      <w:r>
        <w:rPr/>
        <w:t>potable</w:t>
      </w:r>
      <w:r>
        <w:rPr>
          <w:spacing w:val="33"/>
        </w:rPr>
        <w:t> </w:t>
      </w:r>
      <w:r>
        <w:rPr/>
        <w:t>water.</w:t>
      </w:r>
      <w:r>
        <w:rPr>
          <w:spacing w:val="28"/>
        </w:rPr>
        <w:t> </w:t>
      </w:r>
      <w:r>
        <w:rPr/>
        <w:t>Water</w:t>
      </w:r>
      <w:r>
        <w:rPr>
          <w:spacing w:val="32"/>
        </w:rPr>
        <w:t> </w:t>
      </w:r>
      <w:r>
        <w:rPr/>
        <w:t>sampling</w:t>
      </w:r>
      <w:r>
        <w:rPr>
          <w:spacing w:val="31"/>
        </w:rPr>
        <w:t> </w:t>
      </w:r>
      <w:r>
        <w:rPr/>
        <w:t>was</w:t>
      </w:r>
      <w:r>
        <w:rPr>
          <w:spacing w:val="33"/>
        </w:rPr>
        <w:t> </w:t>
      </w:r>
      <w:r>
        <w:rPr/>
        <w:t>done</w:t>
      </w:r>
      <w:r>
        <w:rPr>
          <w:spacing w:val="31"/>
        </w:rPr>
        <w:t> </w:t>
      </w:r>
      <w:r>
        <w:rPr/>
        <w:t>along</w:t>
      </w:r>
      <w:r>
        <w:rPr>
          <w:spacing w:val="32"/>
        </w:rPr>
        <w:t> </w:t>
      </w:r>
      <w:r>
        <w:rPr/>
        <w:t>Kialdan,</w:t>
      </w:r>
    </w:p>
    <w:p>
      <w:pPr>
        <w:spacing w:after="0"/>
        <w:jc w:val="both"/>
        <w:sectPr>
          <w:pgSz w:w="11910" w:h="16840"/>
          <w:pgMar w:header="763" w:footer="0" w:top="1660" w:bottom="280" w:left="1040" w:right="1040"/>
        </w:sectPr>
      </w:pPr>
    </w:p>
    <w:p>
      <w:pPr>
        <w:pStyle w:val="BodyText"/>
        <w:spacing w:before="137"/>
        <w:ind w:left="112" w:right="116"/>
        <w:jc w:val="both"/>
      </w:pPr>
      <w:r>
        <w:rPr/>
        <w:t>Sugod, and center of Lake Lanao on October and November 2006 in response to the</w:t>
      </w:r>
      <w:r>
        <w:rPr>
          <w:spacing w:val="1"/>
        </w:rPr>
        <w:t> </w:t>
      </w:r>
      <w:r>
        <w:rPr/>
        <w:t>occurrence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/>
        <w:t>“green</w:t>
      </w:r>
      <w:r>
        <w:rPr>
          <w:spacing w:val="-2"/>
        </w:rPr>
        <w:t> </w:t>
      </w:r>
      <w:r>
        <w:rPr/>
        <w:t>bloom”</w:t>
      </w:r>
      <w:r>
        <w:rPr>
          <w:spacing w:val="2"/>
        </w:rPr>
        <w:t> </w:t>
      </w:r>
      <w:r>
        <w:rPr/>
        <w:t>[8].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12" w:right="105"/>
        <w:jc w:val="both"/>
      </w:pPr>
      <w:r>
        <w:rPr/>
        <w:t>Another study also showed the presence of </w:t>
      </w:r>
      <w:r>
        <w:rPr>
          <w:i/>
        </w:rPr>
        <w:t>Escherichia coli </w:t>
      </w:r>
      <w:r>
        <w:rPr/>
        <w:t>and </w:t>
      </w:r>
      <w:r>
        <w:rPr>
          <w:i/>
        </w:rPr>
        <w:t>Salmonella </w:t>
      </w:r>
      <w:r>
        <w:rPr/>
        <w:t>sp.</w:t>
      </w:r>
      <w:r>
        <w:rPr>
          <w:spacing w:val="1"/>
        </w:rPr>
        <w:t> </w:t>
      </w:r>
      <w:r>
        <w:rPr/>
        <w:t>in both</w:t>
      </w:r>
      <w:r>
        <w:rPr>
          <w:spacing w:val="1"/>
        </w:rPr>
        <w:t> </w:t>
      </w:r>
      <w:r>
        <w:rPr/>
        <w:t>surface water [9] and surface sediments [10] in Lake Lanao particularly along Ditsaan-</w:t>
      </w:r>
      <w:r>
        <w:rPr>
          <w:spacing w:val="1"/>
        </w:rPr>
        <w:t> </w:t>
      </w:r>
      <w:r>
        <w:rPr/>
        <w:t>Ramain (agricultural land use), Marantao (low populated area), Ganassi (forested area),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Marawi City</w:t>
      </w:r>
      <w:r>
        <w:rPr>
          <w:spacing w:val="-3"/>
        </w:rPr>
        <w:t> </w:t>
      </w:r>
      <w:r>
        <w:rPr/>
        <w:t>(highly</w:t>
      </w:r>
      <w:r>
        <w:rPr>
          <w:spacing w:val="-3"/>
        </w:rPr>
        <w:t> </w:t>
      </w:r>
      <w:r>
        <w:rPr/>
        <w:t>populated area).</w:t>
      </w:r>
    </w:p>
    <w:p>
      <w:pPr>
        <w:pStyle w:val="BodyText"/>
        <w:spacing w:before="2"/>
      </w:pPr>
    </w:p>
    <w:p>
      <w:pPr>
        <w:pStyle w:val="BodyText"/>
        <w:spacing w:before="1"/>
        <w:ind w:left="112" w:right="105"/>
        <w:jc w:val="both"/>
      </w:pPr>
      <w:r>
        <w:rPr/>
        <w:t>Table 2 shows the average coliform count per site, its population size, and municipality</w:t>
      </w:r>
      <w:r>
        <w:rPr>
          <w:spacing w:val="1"/>
        </w:rPr>
        <w:t> </w:t>
      </w:r>
      <w:r>
        <w:rPr/>
        <w:t>class. Among the three sites with the highest coliform count, Tamparan had the biggest</w:t>
      </w:r>
      <w:r>
        <w:rPr>
          <w:spacing w:val="1"/>
        </w:rPr>
        <w:t> </w:t>
      </w:r>
      <w:r>
        <w:rPr/>
        <w:t>population size over that of Taraka and Bacolod-Grande. This comes to show that the</w:t>
      </w:r>
      <w:r>
        <w:rPr>
          <w:spacing w:val="1"/>
        </w:rPr>
        <w:t> </w:t>
      </w:r>
      <w:r>
        <w:rPr/>
        <w:t>higher the population size, the higher the coliform count such as in Tamparan and Taraka.</w:t>
      </w:r>
      <w:r>
        <w:rPr>
          <w:spacing w:val="-64"/>
        </w:rPr>
        <w:t> </w:t>
      </w:r>
      <w:r>
        <w:rPr/>
        <w:t>The lower the populations size such as in Bacolod-Grande, the lower the coliform count.</w:t>
      </w:r>
      <w:r>
        <w:rPr>
          <w:spacing w:val="1"/>
        </w:rPr>
        <w:t> </w:t>
      </w:r>
      <w:r>
        <w:rPr/>
        <w:t>This implies of a possibility that humans were the main sources of coliform contamination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lakewater.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spacing w:line="278" w:lineRule="auto" w:before="0"/>
        <w:ind w:left="1466" w:right="0" w:hanging="977"/>
        <w:jc w:val="left"/>
        <w:rPr>
          <w:sz w:val="20"/>
        </w:rPr>
      </w:pPr>
      <w:r>
        <w:rPr>
          <w:sz w:val="20"/>
        </w:rPr>
        <w:t>Table</w:t>
      </w:r>
      <w:r>
        <w:rPr>
          <w:spacing w:val="-4"/>
          <w:sz w:val="20"/>
        </w:rPr>
        <w:t> </w:t>
      </w:r>
      <w:r>
        <w:rPr>
          <w:sz w:val="20"/>
        </w:rPr>
        <w:t>2.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five</w:t>
      </w:r>
      <w:r>
        <w:rPr>
          <w:spacing w:val="-3"/>
          <w:sz w:val="20"/>
        </w:rPr>
        <w:t> </w:t>
      </w:r>
      <w:r>
        <w:rPr>
          <w:sz w:val="20"/>
        </w:rPr>
        <w:t>selected</w:t>
      </w:r>
      <w:r>
        <w:rPr>
          <w:spacing w:val="-4"/>
          <w:sz w:val="20"/>
        </w:rPr>
        <w:t> </w:t>
      </w:r>
      <w:r>
        <w:rPr>
          <w:sz w:val="20"/>
        </w:rPr>
        <w:t>sites</w:t>
      </w:r>
      <w:r>
        <w:rPr>
          <w:spacing w:val="-2"/>
          <w:sz w:val="20"/>
        </w:rPr>
        <w:t> </w:t>
      </w:r>
      <w:r>
        <w:rPr>
          <w:sz w:val="20"/>
        </w:rPr>
        <w:t>showing</w:t>
      </w:r>
      <w:r>
        <w:rPr>
          <w:spacing w:val="-3"/>
          <w:sz w:val="20"/>
        </w:rPr>
        <w:t> </w:t>
      </w:r>
      <w:r>
        <w:rPr>
          <w:sz w:val="20"/>
        </w:rPr>
        <w:t>its average</w:t>
      </w:r>
      <w:r>
        <w:rPr>
          <w:spacing w:val="-2"/>
          <w:sz w:val="20"/>
        </w:rPr>
        <w:t> </w:t>
      </w:r>
      <w:r>
        <w:rPr>
          <w:sz w:val="20"/>
        </w:rPr>
        <w:t>coliform</w:t>
      </w:r>
      <w:r>
        <w:rPr>
          <w:spacing w:val="2"/>
          <w:sz w:val="20"/>
        </w:rPr>
        <w:t> </w:t>
      </w:r>
      <w:r>
        <w:rPr>
          <w:sz w:val="20"/>
        </w:rPr>
        <w:t>bacterial</w:t>
      </w:r>
      <w:r>
        <w:rPr>
          <w:spacing w:val="-2"/>
          <w:sz w:val="20"/>
        </w:rPr>
        <w:t> </w:t>
      </w:r>
      <w:r>
        <w:rPr>
          <w:sz w:val="20"/>
        </w:rPr>
        <w:t>count,</w:t>
      </w:r>
      <w:r>
        <w:rPr>
          <w:spacing w:val="-3"/>
          <w:sz w:val="20"/>
        </w:rPr>
        <w:t> </w:t>
      </w:r>
      <w:r>
        <w:rPr>
          <w:sz w:val="20"/>
        </w:rPr>
        <w:t>statistical</w:t>
      </w:r>
      <w:r>
        <w:rPr>
          <w:spacing w:val="-5"/>
          <w:sz w:val="20"/>
        </w:rPr>
        <w:t> </w:t>
      </w:r>
      <w:r>
        <w:rPr>
          <w:sz w:val="20"/>
        </w:rPr>
        <w:t>similarities or</w:t>
      </w:r>
      <w:r>
        <w:rPr>
          <w:spacing w:val="-52"/>
          <w:sz w:val="20"/>
        </w:rPr>
        <w:t> </w:t>
      </w:r>
      <w:r>
        <w:rPr>
          <w:sz w:val="20"/>
        </w:rPr>
        <w:t>differences</w:t>
      </w:r>
      <w:r>
        <w:rPr>
          <w:spacing w:val="-1"/>
          <w:sz w:val="20"/>
        </w:rPr>
        <w:t> </w:t>
      </w:r>
      <w:r>
        <w:rPr>
          <w:sz w:val="20"/>
        </w:rPr>
        <w:t>of the</w:t>
      </w:r>
      <w:r>
        <w:rPr>
          <w:spacing w:val="-1"/>
          <w:sz w:val="20"/>
        </w:rPr>
        <w:t> </w:t>
      </w:r>
      <w:r>
        <w:rPr>
          <w:sz w:val="20"/>
        </w:rPr>
        <w:t>coliform</w:t>
      </w:r>
      <w:r>
        <w:rPr>
          <w:spacing w:val="3"/>
          <w:sz w:val="20"/>
        </w:rPr>
        <w:t> </w:t>
      </w:r>
      <w:r>
        <w:rPr>
          <w:sz w:val="20"/>
        </w:rPr>
        <w:t>count,</w:t>
      </w:r>
      <w:r>
        <w:rPr>
          <w:spacing w:val="1"/>
          <w:sz w:val="20"/>
        </w:rPr>
        <w:t> </w:t>
      </w:r>
      <w:r>
        <w:rPr>
          <w:sz w:val="20"/>
        </w:rPr>
        <w:t>population</w:t>
      </w:r>
      <w:r>
        <w:rPr>
          <w:spacing w:val="-2"/>
          <w:sz w:val="20"/>
        </w:rPr>
        <w:t> </w:t>
      </w:r>
      <w:r>
        <w:rPr>
          <w:sz w:val="20"/>
        </w:rPr>
        <w:t>size [7]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municipality</w:t>
      </w:r>
      <w:r>
        <w:rPr>
          <w:spacing w:val="-4"/>
          <w:sz w:val="20"/>
        </w:rPr>
        <w:t> </w:t>
      </w:r>
      <w:r>
        <w:rPr>
          <w:sz w:val="20"/>
        </w:rPr>
        <w:t>class</w:t>
      </w:r>
      <w:r>
        <w:rPr>
          <w:spacing w:val="-1"/>
          <w:sz w:val="20"/>
        </w:rPr>
        <w:t> </w:t>
      </w:r>
      <w:r>
        <w:rPr>
          <w:sz w:val="20"/>
        </w:rPr>
        <w:t>[8].</w:t>
      </w:r>
    </w:p>
    <w:p>
      <w:pPr>
        <w:pStyle w:val="BodyText"/>
        <w:spacing w:after="1"/>
        <w:rPr>
          <w:sz w:val="12"/>
        </w:rPr>
      </w:pPr>
    </w:p>
    <w:tbl>
      <w:tblPr>
        <w:tblW w:w="0" w:type="auto"/>
        <w:jc w:val="left"/>
        <w:tblInd w:w="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5"/>
        <w:gridCol w:w="1780"/>
        <w:gridCol w:w="2149"/>
        <w:gridCol w:w="3656"/>
      </w:tblGrid>
      <w:tr>
        <w:trPr>
          <w:trHeight w:val="460" w:hRule="atLeast"/>
        </w:trPr>
        <w:tc>
          <w:tcPr>
            <w:tcW w:w="188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8DB3E1"/>
          </w:tcPr>
          <w:p>
            <w:pPr>
              <w:pStyle w:val="TableParagraph"/>
              <w:spacing w:line="227" w:lineRule="exact"/>
              <w:ind w:left="691"/>
              <w:rPr>
                <w:sz w:val="20"/>
              </w:rPr>
            </w:pPr>
            <w:r>
              <w:rPr>
                <w:sz w:val="20"/>
              </w:rPr>
              <w:t>SITES</w:t>
            </w:r>
          </w:p>
        </w:tc>
        <w:tc>
          <w:tcPr>
            <w:tcW w:w="1780" w:type="dxa"/>
            <w:tcBorders>
              <w:top w:val="single" w:sz="2" w:space="0" w:color="000000"/>
            </w:tcBorders>
            <w:shd w:val="clear" w:color="auto" w:fill="8DB3E1"/>
          </w:tcPr>
          <w:p>
            <w:pPr>
              <w:pStyle w:val="TableParagraph"/>
              <w:spacing w:line="230" w:lineRule="exact"/>
              <w:ind w:left="358" w:firstLine="305"/>
              <w:rPr>
                <w:sz w:val="20"/>
              </w:rPr>
            </w:pPr>
            <w:r>
              <w:rPr>
                <w:sz w:val="20"/>
              </w:rPr>
              <w:t>MEAN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COLIFORMS</w:t>
            </w:r>
          </w:p>
        </w:tc>
        <w:tc>
          <w:tcPr>
            <w:tcW w:w="2149" w:type="dxa"/>
            <w:tcBorders>
              <w:top w:val="single" w:sz="2" w:space="0" w:color="000000"/>
            </w:tcBorders>
            <w:shd w:val="clear" w:color="auto" w:fill="8DB3E1"/>
          </w:tcPr>
          <w:p>
            <w:pPr>
              <w:pStyle w:val="TableParagraph"/>
              <w:spacing w:line="230" w:lineRule="exact"/>
              <w:ind w:left="240" w:firstLine="115"/>
              <w:rPr>
                <w:sz w:val="20"/>
              </w:rPr>
            </w:pPr>
            <w:r>
              <w:rPr>
                <w:sz w:val="20"/>
              </w:rPr>
              <w:t>STATISTICAL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SIGNIFICANCE*</w:t>
            </w:r>
          </w:p>
        </w:tc>
        <w:tc>
          <w:tcPr>
            <w:tcW w:w="3656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8DB3E1"/>
          </w:tcPr>
          <w:p>
            <w:pPr>
              <w:pStyle w:val="TableParagraph"/>
              <w:tabs>
                <w:tab w:pos="2008" w:val="left" w:leader="none"/>
                <w:tab w:pos="2241" w:val="left" w:leader="none"/>
              </w:tabs>
              <w:spacing w:line="230" w:lineRule="exact"/>
              <w:ind w:left="412" w:right="240" w:hanging="284"/>
              <w:rPr>
                <w:sz w:val="20"/>
              </w:rPr>
            </w:pPr>
            <w:r>
              <w:rPr>
                <w:sz w:val="20"/>
              </w:rPr>
              <w:t>POPULATION</w:t>
              <w:tab/>
            </w:r>
            <w:r>
              <w:rPr>
                <w:spacing w:val="-1"/>
                <w:sz w:val="20"/>
              </w:rPr>
              <w:t>MUNICIPALITY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SIZE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[7]</w:t>
              <w:tab/>
              <w:tab/>
              <w:t>CLASS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[8]</w:t>
            </w:r>
          </w:p>
        </w:tc>
      </w:tr>
      <w:tr>
        <w:trPr>
          <w:trHeight w:val="229" w:hRule="atLeast"/>
        </w:trPr>
        <w:tc>
          <w:tcPr>
            <w:tcW w:w="1885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Tamparan</w:t>
            </w:r>
          </w:p>
        </w:tc>
        <w:tc>
          <w:tcPr>
            <w:tcW w:w="1780" w:type="dxa"/>
          </w:tcPr>
          <w:p>
            <w:pPr>
              <w:pStyle w:val="TableParagraph"/>
              <w:spacing w:line="210" w:lineRule="exact"/>
              <w:ind w:left="0" w:right="5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986.80</w:t>
            </w:r>
          </w:p>
        </w:tc>
        <w:tc>
          <w:tcPr>
            <w:tcW w:w="2149" w:type="dxa"/>
          </w:tcPr>
          <w:p>
            <w:pPr>
              <w:pStyle w:val="TableParagraph"/>
              <w:spacing w:line="210" w:lineRule="exact"/>
              <w:ind w:left="921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3656" w:type="dxa"/>
            <w:tcBorders>
              <w:right w:val="single" w:sz="2" w:space="0" w:color="000000"/>
            </w:tcBorders>
          </w:tcPr>
          <w:p>
            <w:pPr>
              <w:pStyle w:val="TableParagraph"/>
              <w:tabs>
                <w:tab w:pos="2596" w:val="left" w:leader="none"/>
              </w:tabs>
              <w:spacing w:line="210" w:lineRule="exact"/>
              <w:ind w:left="467"/>
              <w:rPr>
                <w:sz w:val="13"/>
              </w:rPr>
            </w:pPr>
            <w:r>
              <w:rPr>
                <w:sz w:val="20"/>
              </w:rPr>
              <w:t>25,874</w:t>
              <w:tab/>
              <w:t>5</w:t>
            </w:r>
            <w:r>
              <w:rPr>
                <w:position w:val="6"/>
                <w:sz w:val="13"/>
              </w:rPr>
              <w:t>th</w:t>
            </w:r>
          </w:p>
        </w:tc>
      </w:tr>
      <w:tr>
        <w:trPr>
          <w:trHeight w:val="230" w:hRule="atLeast"/>
        </w:trPr>
        <w:tc>
          <w:tcPr>
            <w:tcW w:w="1885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Taraka</w:t>
            </w:r>
          </w:p>
        </w:tc>
        <w:tc>
          <w:tcPr>
            <w:tcW w:w="1780" w:type="dxa"/>
          </w:tcPr>
          <w:p>
            <w:pPr>
              <w:pStyle w:val="TableParagraph"/>
              <w:spacing w:line="210" w:lineRule="exact"/>
              <w:ind w:left="0" w:right="5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871.03</w:t>
            </w:r>
          </w:p>
        </w:tc>
        <w:tc>
          <w:tcPr>
            <w:tcW w:w="2149" w:type="dxa"/>
          </w:tcPr>
          <w:p>
            <w:pPr>
              <w:pStyle w:val="TableParagraph"/>
              <w:spacing w:line="210" w:lineRule="exact"/>
              <w:ind w:left="921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3656" w:type="dxa"/>
            <w:tcBorders>
              <w:right w:val="single" w:sz="2" w:space="0" w:color="000000"/>
            </w:tcBorders>
          </w:tcPr>
          <w:p>
            <w:pPr>
              <w:pStyle w:val="TableParagraph"/>
              <w:tabs>
                <w:tab w:pos="2596" w:val="left" w:leader="none"/>
              </w:tabs>
              <w:spacing w:line="210" w:lineRule="exact"/>
              <w:ind w:left="467"/>
              <w:rPr>
                <w:sz w:val="13"/>
              </w:rPr>
            </w:pPr>
            <w:r>
              <w:rPr>
                <w:sz w:val="20"/>
              </w:rPr>
              <w:t>23,644</w:t>
              <w:tab/>
              <w:t>4</w:t>
            </w:r>
            <w:r>
              <w:rPr>
                <w:position w:val="6"/>
                <w:sz w:val="13"/>
              </w:rPr>
              <w:t>th</w:t>
            </w:r>
          </w:p>
        </w:tc>
      </w:tr>
      <w:tr>
        <w:trPr>
          <w:trHeight w:val="230" w:hRule="atLeast"/>
        </w:trPr>
        <w:tc>
          <w:tcPr>
            <w:tcW w:w="1885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Bacolod-Kalawi</w:t>
            </w:r>
          </w:p>
        </w:tc>
        <w:tc>
          <w:tcPr>
            <w:tcW w:w="1780" w:type="dxa"/>
          </w:tcPr>
          <w:p>
            <w:pPr>
              <w:pStyle w:val="TableParagraph"/>
              <w:spacing w:line="210" w:lineRule="exact"/>
              <w:ind w:left="0" w:right="5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515.50</w:t>
            </w:r>
          </w:p>
        </w:tc>
        <w:tc>
          <w:tcPr>
            <w:tcW w:w="2149" w:type="dxa"/>
          </w:tcPr>
          <w:p>
            <w:pPr>
              <w:pStyle w:val="TableParagraph"/>
              <w:spacing w:line="210" w:lineRule="exact"/>
              <w:ind w:left="921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3656" w:type="dxa"/>
            <w:tcBorders>
              <w:right w:val="single" w:sz="2" w:space="0" w:color="000000"/>
            </w:tcBorders>
          </w:tcPr>
          <w:p>
            <w:pPr>
              <w:pStyle w:val="TableParagraph"/>
              <w:tabs>
                <w:tab w:pos="2594" w:val="left" w:leader="none"/>
              </w:tabs>
              <w:spacing w:line="210" w:lineRule="exact"/>
              <w:ind w:left="467"/>
              <w:rPr>
                <w:sz w:val="13"/>
              </w:rPr>
            </w:pPr>
            <w:r>
              <w:rPr>
                <w:sz w:val="20"/>
              </w:rPr>
              <w:t>20,841</w:t>
              <w:tab/>
              <w:t>3</w:t>
            </w:r>
            <w:r>
              <w:rPr>
                <w:position w:val="6"/>
                <w:sz w:val="13"/>
              </w:rPr>
              <w:t>rd</w:t>
            </w:r>
          </w:p>
        </w:tc>
      </w:tr>
      <w:tr>
        <w:trPr>
          <w:trHeight w:val="229" w:hRule="atLeast"/>
        </w:trPr>
        <w:tc>
          <w:tcPr>
            <w:tcW w:w="1885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Tugaya</w:t>
            </w:r>
          </w:p>
        </w:tc>
        <w:tc>
          <w:tcPr>
            <w:tcW w:w="1780" w:type="dxa"/>
          </w:tcPr>
          <w:p>
            <w:pPr>
              <w:pStyle w:val="TableParagraph"/>
              <w:spacing w:line="209" w:lineRule="exact"/>
              <w:ind w:left="0" w:right="5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499.07</w:t>
            </w:r>
          </w:p>
        </w:tc>
        <w:tc>
          <w:tcPr>
            <w:tcW w:w="2149" w:type="dxa"/>
          </w:tcPr>
          <w:p>
            <w:pPr>
              <w:pStyle w:val="TableParagraph"/>
              <w:spacing w:line="209" w:lineRule="exact"/>
              <w:ind w:left="921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3656" w:type="dxa"/>
            <w:tcBorders>
              <w:right w:val="single" w:sz="2" w:space="0" w:color="000000"/>
            </w:tcBorders>
          </w:tcPr>
          <w:p>
            <w:pPr>
              <w:pStyle w:val="TableParagraph"/>
              <w:tabs>
                <w:tab w:pos="2596" w:val="left" w:leader="none"/>
              </w:tabs>
              <w:spacing w:line="209" w:lineRule="exact"/>
              <w:ind w:left="467"/>
              <w:rPr>
                <w:sz w:val="13"/>
              </w:rPr>
            </w:pPr>
            <w:r>
              <w:rPr>
                <w:sz w:val="20"/>
              </w:rPr>
              <w:t>23,814</w:t>
              <w:tab/>
              <w:t>5</w:t>
            </w:r>
            <w:r>
              <w:rPr>
                <w:position w:val="6"/>
                <w:sz w:val="13"/>
              </w:rPr>
              <w:t>th</w:t>
            </w:r>
          </w:p>
        </w:tc>
      </w:tr>
      <w:tr>
        <w:trPr>
          <w:trHeight w:val="460" w:hRule="atLeast"/>
        </w:trPr>
        <w:tc>
          <w:tcPr>
            <w:tcW w:w="18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Wato-Balindong</w:t>
            </w:r>
          </w:p>
          <w:p>
            <w:pPr>
              <w:pStyle w:val="TableParagraph"/>
              <w:spacing w:line="213" w:lineRule="exact"/>
              <w:ind w:right="-29"/>
              <w:rPr>
                <w:sz w:val="20"/>
              </w:rPr>
            </w:pPr>
            <w:r>
              <w:rPr>
                <w:color w:val="000000"/>
                <w:sz w:val="20"/>
                <w:shd w:fill="C5D9F0" w:color="auto" w:val="clear"/>
              </w:rPr>
              <w:t>*</w:t>
            </w:r>
            <w:r>
              <w:rPr>
                <w:color w:val="000000"/>
                <w:spacing w:val="-2"/>
                <w:sz w:val="20"/>
                <w:shd w:fill="C5D9F0" w:color="auto" w:val="clear"/>
              </w:rPr>
              <w:t> </w:t>
            </w:r>
            <w:r>
              <w:rPr>
                <w:color w:val="000000"/>
                <w:sz w:val="20"/>
                <w:shd w:fill="C5D9F0" w:color="auto" w:val="clear"/>
              </w:rPr>
              <w:t>Mean</w:t>
            </w:r>
            <w:r>
              <w:rPr>
                <w:color w:val="000000"/>
                <w:spacing w:val="-2"/>
                <w:sz w:val="20"/>
                <w:shd w:fill="C5D9F0" w:color="auto" w:val="clear"/>
              </w:rPr>
              <w:t> </w:t>
            </w:r>
            <w:r>
              <w:rPr>
                <w:color w:val="000000"/>
                <w:sz w:val="20"/>
                <w:shd w:fill="C5D9F0" w:color="auto" w:val="clear"/>
              </w:rPr>
              <w:t>Coliforms in</w:t>
            </w:r>
            <w:r>
              <w:rPr>
                <w:color w:val="000000"/>
                <w:spacing w:val="-1"/>
                <w:sz w:val="20"/>
                <w:shd w:fill="C5D9F0" w:color="auto" w:val="clear"/>
              </w:rPr>
              <w:t> </w:t>
            </w:r>
          </w:p>
        </w:tc>
        <w:tc>
          <w:tcPr>
            <w:tcW w:w="3929" w:type="dxa"/>
            <w:gridSpan w:val="2"/>
            <w:tcBorders>
              <w:bottom w:val="single" w:sz="2" w:space="0" w:color="000000"/>
            </w:tcBorders>
          </w:tcPr>
          <w:p>
            <w:pPr>
              <w:pStyle w:val="TableParagraph"/>
              <w:tabs>
                <w:tab w:pos="2697" w:val="left" w:leader="none"/>
              </w:tabs>
              <w:spacing w:line="227" w:lineRule="exact"/>
              <w:ind w:left="647"/>
              <w:rPr>
                <w:sz w:val="20"/>
              </w:rPr>
            </w:pPr>
            <w:r>
              <w:rPr>
                <w:b/>
                <w:sz w:val="20"/>
              </w:rPr>
              <w:t>148.97</w:t>
              <w:tab/>
            </w:r>
            <w:r>
              <w:rPr>
                <w:sz w:val="20"/>
              </w:rPr>
              <w:t>C</w:t>
            </w:r>
          </w:p>
          <w:p>
            <w:pPr>
              <w:pStyle w:val="TableParagraph"/>
              <w:spacing w:line="213" w:lineRule="exact"/>
              <w:ind w:left="24"/>
              <w:rPr>
                <w:sz w:val="20"/>
              </w:rPr>
            </w:pPr>
            <w:r>
              <w:rPr>
                <w:color w:val="000000"/>
                <w:sz w:val="20"/>
                <w:shd w:fill="C5D9F0" w:color="auto" w:val="clear"/>
              </w:rPr>
              <w:t>similar</w:t>
            </w:r>
            <w:r>
              <w:rPr>
                <w:color w:val="000000"/>
                <w:spacing w:val="-3"/>
                <w:sz w:val="20"/>
                <w:shd w:fill="C5D9F0" w:color="auto" w:val="clear"/>
              </w:rPr>
              <w:t> </w:t>
            </w:r>
            <w:r>
              <w:rPr>
                <w:color w:val="000000"/>
                <w:sz w:val="20"/>
                <w:shd w:fill="C5D9F0" w:color="auto" w:val="clear"/>
              </w:rPr>
              <w:t>letters</w:t>
            </w:r>
            <w:r>
              <w:rPr>
                <w:color w:val="000000"/>
                <w:spacing w:val="-1"/>
                <w:sz w:val="20"/>
                <w:shd w:fill="C5D9F0" w:color="auto" w:val="clear"/>
              </w:rPr>
              <w:t> </w:t>
            </w:r>
            <w:r>
              <w:rPr>
                <w:color w:val="000000"/>
                <w:sz w:val="20"/>
                <w:shd w:fill="C5D9F0" w:color="auto" w:val="clear"/>
              </w:rPr>
              <w:t>are</w:t>
            </w:r>
            <w:r>
              <w:rPr>
                <w:color w:val="000000"/>
                <w:spacing w:val="-2"/>
                <w:sz w:val="20"/>
                <w:shd w:fill="C5D9F0" w:color="auto" w:val="clear"/>
              </w:rPr>
              <w:t> </w:t>
            </w:r>
            <w:r>
              <w:rPr>
                <w:color w:val="000000"/>
                <w:sz w:val="20"/>
                <w:shd w:fill="C5D9F0" w:color="auto" w:val="clear"/>
              </w:rPr>
              <w:t>statistically</w:t>
            </w:r>
            <w:r>
              <w:rPr>
                <w:color w:val="000000"/>
                <w:spacing w:val="-6"/>
                <w:sz w:val="20"/>
                <w:shd w:fill="C5D9F0" w:color="auto" w:val="clear"/>
              </w:rPr>
              <w:t> </w:t>
            </w:r>
            <w:r>
              <w:rPr>
                <w:color w:val="000000"/>
                <w:sz w:val="20"/>
                <w:shd w:fill="C5D9F0" w:color="auto" w:val="clear"/>
              </w:rPr>
              <w:t>similar</w:t>
            </w:r>
            <w:r>
              <w:rPr>
                <w:color w:val="000000"/>
                <w:spacing w:val="-3"/>
                <w:sz w:val="20"/>
                <w:shd w:fill="C5D9F0" w:color="auto" w:val="clear"/>
              </w:rPr>
              <w:t> </w:t>
            </w:r>
            <w:r>
              <w:rPr>
                <w:color w:val="000000"/>
                <w:sz w:val="20"/>
                <w:shd w:fill="C5D9F0" w:color="auto" w:val="clear"/>
              </w:rPr>
              <w:t>wherea</w:t>
            </w:r>
          </w:p>
        </w:tc>
        <w:tc>
          <w:tcPr>
            <w:tcW w:w="3656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tabs>
                <w:tab w:pos="2596" w:val="left" w:leader="none"/>
              </w:tabs>
              <w:spacing w:line="227" w:lineRule="exact"/>
              <w:ind w:left="467"/>
              <w:rPr>
                <w:sz w:val="13"/>
              </w:rPr>
            </w:pPr>
            <w:r>
              <w:rPr>
                <w:sz w:val="20"/>
              </w:rPr>
              <w:t>29,180</w:t>
              <w:tab/>
              <w:t>4</w:t>
            </w:r>
            <w:r>
              <w:rPr>
                <w:position w:val="6"/>
                <w:sz w:val="13"/>
              </w:rPr>
              <w:t>th</w:t>
            </w:r>
          </w:p>
          <w:p>
            <w:pPr>
              <w:pStyle w:val="TableParagraph"/>
              <w:spacing w:line="213" w:lineRule="exact"/>
              <w:ind w:left="-22"/>
              <w:rPr>
                <w:sz w:val="20"/>
              </w:rPr>
            </w:pPr>
            <w:r>
              <w:rPr>
                <w:color w:val="000000"/>
                <w:sz w:val="20"/>
                <w:shd w:fill="C5D9F0" w:color="auto" w:val="clear"/>
              </w:rPr>
              <w:t>s different</w:t>
            </w:r>
            <w:r>
              <w:rPr>
                <w:color w:val="000000"/>
                <w:spacing w:val="-1"/>
                <w:sz w:val="20"/>
                <w:shd w:fill="C5D9F0" w:color="auto" w:val="clear"/>
              </w:rPr>
              <w:t> </w:t>
            </w:r>
            <w:r>
              <w:rPr>
                <w:color w:val="000000"/>
                <w:sz w:val="20"/>
                <w:shd w:fill="C5D9F0" w:color="auto" w:val="clear"/>
              </w:rPr>
              <w:t>letters</w:t>
            </w:r>
            <w:r>
              <w:rPr>
                <w:color w:val="000000"/>
                <w:spacing w:val="3"/>
                <w:sz w:val="20"/>
                <w:shd w:fill="C5D9F0" w:color="auto" w:val="clear"/>
              </w:rPr>
              <w:t> </w:t>
            </w:r>
            <w:r>
              <w:rPr>
                <w:color w:val="000000"/>
                <w:sz w:val="20"/>
                <w:shd w:fill="C5D9F0" w:color="auto" w:val="clear"/>
              </w:rPr>
              <w:t>mean</w:t>
            </w:r>
            <w:r>
              <w:rPr>
                <w:color w:val="000000"/>
                <w:spacing w:val="-1"/>
                <w:sz w:val="20"/>
                <w:shd w:fill="C5D9F0" w:color="auto" w:val="clear"/>
              </w:rPr>
              <w:t> </w:t>
            </w:r>
            <w:r>
              <w:rPr>
                <w:color w:val="000000"/>
                <w:sz w:val="20"/>
                <w:shd w:fill="C5D9F0" w:color="auto" w:val="clear"/>
              </w:rPr>
              <w:t>site</w:t>
            </w:r>
            <w:r>
              <w:rPr>
                <w:color w:val="000000"/>
                <w:spacing w:val="-1"/>
                <w:sz w:val="20"/>
                <w:shd w:fill="C5D9F0" w:color="auto" w:val="clear"/>
              </w:rPr>
              <w:t> </w:t>
            </w:r>
            <w:r>
              <w:rPr>
                <w:color w:val="000000"/>
                <w:sz w:val="20"/>
                <w:shd w:fill="C5D9F0" w:color="auto" w:val="clear"/>
              </w:rPr>
              <w:t>differences</w:t>
            </w:r>
            <w:r>
              <w:rPr>
                <w:color w:val="000000"/>
                <w:sz w:val="20"/>
              </w:rPr>
              <w:t>.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12" w:right="104"/>
        <w:jc w:val="both"/>
      </w:pPr>
      <w:r>
        <w:rPr/>
        <w:t>Between Tugaya and Wato-Balindong, on the other hand, the population size doesn’t</w:t>
      </w:r>
      <w:r>
        <w:rPr>
          <w:spacing w:val="1"/>
        </w:rPr>
        <w:t> </w:t>
      </w:r>
      <w:r>
        <w:rPr/>
        <w:t>seem to correlate with the coliform count. Despite the higher population size in Wato but</w:t>
      </w:r>
      <w:r>
        <w:rPr>
          <w:spacing w:val="1"/>
        </w:rPr>
        <w:t> </w:t>
      </w:r>
      <w:r>
        <w:rPr/>
        <w:t>the coliform</w:t>
      </w:r>
      <w:r>
        <w:rPr>
          <w:spacing w:val="1"/>
        </w:rPr>
        <w:t> </w:t>
      </w:r>
      <w:r>
        <w:rPr/>
        <w:t>count</w:t>
      </w:r>
      <w:r>
        <w:rPr>
          <w:spacing w:val="1"/>
        </w:rPr>
        <w:t> </w:t>
      </w:r>
      <w:r>
        <w:rPr/>
        <w:t>was significantly lower (in fact, lowest</w:t>
      </w:r>
      <w:r>
        <w:rPr>
          <w:spacing w:val="1"/>
        </w:rPr>
        <w:t> </w:t>
      </w:r>
      <w:r>
        <w:rPr/>
        <w:t>among the five</w:t>
      </w:r>
      <w:r>
        <w:rPr>
          <w:spacing w:val="66"/>
        </w:rPr>
        <w:t> </w:t>
      </w:r>
      <w:r>
        <w:rPr/>
        <w:t>sites). Tugaya</w:t>
      </w:r>
      <w:r>
        <w:rPr>
          <w:spacing w:val="1"/>
        </w:rPr>
        <w:t> </w:t>
      </w:r>
      <w:r>
        <w:rPr/>
        <w:t>with a lower human population size than Wato had higher coliform count. This means that</w:t>
      </w:r>
      <w:r>
        <w:rPr>
          <w:spacing w:val="1"/>
        </w:rPr>
        <w:t> </w:t>
      </w:r>
      <w:r>
        <w:rPr/>
        <w:t>the</w:t>
      </w:r>
      <w:r>
        <w:rPr>
          <w:spacing w:val="52"/>
        </w:rPr>
        <w:t> </w:t>
      </w:r>
      <w:r>
        <w:rPr/>
        <w:t>coliform</w:t>
      </w:r>
      <w:r>
        <w:rPr>
          <w:spacing w:val="49"/>
        </w:rPr>
        <w:t> </w:t>
      </w:r>
      <w:r>
        <w:rPr/>
        <w:t>count</w:t>
      </w:r>
      <w:r>
        <w:rPr>
          <w:spacing w:val="51"/>
        </w:rPr>
        <w:t> </w:t>
      </w:r>
      <w:r>
        <w:rPr/>
        <w:t>is</w:t>
      </w:r>
      <w:r>
        <w:rPr>
          <w:spacing w:val="48"/>
        </w:rPr>
        <w:t> </w:t>
      </w:r>
      <w:r>
        <w:rPr/>
        <w:t>not</w:t>
      </w:r>
      <w:r>
        <w:rPr>
          <w:spacing w:val="50"/>
        </w:rPr>
        <w:t> </w:t>
      </w:r>
      <w:r>
        <w:rPr/>
        <w:t>only</w:t>
      </w:r>
      <w:r>
        <w:rPr>
          <w:spacing w:val="48"/>
        </w:rPr>
        <w:t> </w:t>
      </w:r>
      <w:r>
        <w:rPr/>
        <w:t>influenced</w:t>
      </w:r>
      <w:r>
        <w:rPr>
          <w:spacing w:val="49"/>
        </w:rPr>
        <w:t> </w:t>
      </w:r>
      <w:r>
        <w:rPr/>
        <w:t>by</w:t>
      </w:r>
      <w:r>
        <w:rPr>
          <w:spacing w:val="49"/>
        </w:rPr>
        <w:t> </w:t>
      </w:r>
      <w:r>
        <w:rPr/>
        <w:t>the</w:t>
      </w:r>
      <w:r>
        <w:rPr>
          <w:spacing w:val="53"/>
        </w:rPr>
        <w:t> </w:t>
      </w:r>
      <w:r>
        <w:rPr/>
        <w:t>population</w:t>
      </w:r>
      <w:r>
        <w:rPr>
          <w:spacing w:val="52"/>
        </w:rPr>
        <w:t> </w:t>
      </w:r>
      <w:r>
        <w:rPr/>
        <w:t>size</w:t>
      </w:r>
      <w:r>
        <w:rPr>
          <w:spacing w:val="49"/>
        </w:rPr>
        <w:t> </w:t>
      </w:r>
      <w:r>
        <w:rPr/>
        <w:t>but</w:t>
      </w:r>
      <w:r>
        <w:rPr>
          <w:spacing w:val="49"/>
        </w:rPr>
        <w:t> </w:t>
      </w:r>
      <w:r>
        <w:rPr/>
        <w:t>more</w:t>
      </w:r>
      <w:r>
        <w:rPr>
          <w:spacing w:val="51"/>
        </w:rPr>
        <w:t> </w:t>
      </w:r>
      <w:r>
        <w:rPr/>
        <w:t>so</w:t>
      </w:r>
      <w:r>
        <w:rPr>
          <w:spacing w:val="53"/>
        </w:rPr>
        <w:t> </w:t>
      </w:r>
      <w:r>
        <w:rPr/>
        <w:t>with</w:t>
      </w:r>
      <w:r>
        <w:rPr>
          <w:spacing w:val="52"/>
        </w:rPr>
        <w:t> </w:t>
      </w:r>
      <w:r>
        <w:rPr/>
        <w:t>the</w:t>
      </w:r>
      <w:r>
        <w:rPr>
          <w:spacing w:val="-64"/>
        </w:rPr>
        <w:t> </w:t>
      </w:r>
      <w:r>
        <w:rPr/>
        <w:t>human</w:t>
      </w:r>
      <w:r>
        <w:rPr>
          <w:spacing w:val="-3"/>
        </w:rPr>
        <w:t> </w:t>
      </w:r>
      <w:r>
        <w:rPr/>
        <w:t>practices when</w:t>
      </w:r>
      <w:r>
        <w:rPr>
          <w:spacing w:val="-2"/>
        </w:rPr>
        <w:t> </w:t>
      </w:r>
      <w:r>
        <w:rPr/>
        <w:t>utilizing</w:t>
      </w:r>
      <w:r>
        <w:rPr>
          <w:spacing w:val="-1"/>
        </w:rPr>
        <w:t> </w:t>
      </w:r>
      <w:r>
        <w:rPr/>
        <w:t>the</w:t>
      </w:r>
      <w:r>
        <w:rPr>
          <w:spacing w:val="4"/>
        </w:rPr>
        <w:t> </w:t>
      </w:r>
      <w:r>
        <w:rPr/>
        <w:t>Lake</w:t>
      </w:r>
      <w:r>
        <w:rPr>
          <w:spacing w:val="-3"/>
        </w:rPr>
        <w:t> </w:t>
      </w:r>
      <w:r>
        <w:rPr/>
        <w:t>Lanao waters.</w:t>
      </w:r>
    </w:p>
    <w:p>
      <w:pPr>
        <w:pStyle w:val="BodyText"/>
      </w:pPr>
    </w:p>
    <w:p>
      <w:pPr>
        <w:pStyle w:val="BodyText"/>
        <w:ind w:left="112" w:right="103"/>
        <w:jc w:val="both"/>
      </w:pPr>
      <w:r>
        <w:rPr/>
        <w:t>The difference in coliform count in the five selected sites may also be explained in terms of</w:t>
      </w:r>
      <w:r>
        <w:rPr>
          <w:spacing w:val="-64"/>
        </w:rPr>
        <w:t> </w:t>
      </w:r>
      <w:r>
        <w:rPr/>
        <w:t>the</w:t>
      </w:r>
      <w:r>
        <w:rPr>
          <w:spacing w:val="1"/>
        </w:rPr>
        <w:t> </w:t>
      </w:r>
      <w:r>
        <w:rPr/>
        <w:t>annual</w:t>
      </w:r>
      <w:r>
        <w:rPr>
          <w:spacing w:val="1"/>
        </w:rPr>
        <w:t> </w:t>
      </w:r>
      <w:r>
        <w:rPr/>
        <w:t>income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municipality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lack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budget</w:t>
      </w:r>
      <w:r>
        <w:rPr>
          <w:spacing w:val="1"/>
        </w:rPr>
        <w:t> </w:t>
      </w:r>
      <w:r>
        <w:rPr/>
        <w:t>allocation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enhance</w:t>
      </w:r>
      <w:r>
        <w:rPr>
          <w:spacing w:val="-64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sanitation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Lake</w:t>
      </w:r>
      <w:r>
        <w:rPr>
          <w:spacing w:val="1"/>
        </w:rPr>
        <w:t> </w:t>
      </w:r>
      <w:r>
        <w:rPr/>
        <w:t>Lanao</w:t>
      </w:r>
      <w:r>
        <w:rPr>
          <w:spacing w:val="1"/>
        </w:rPr>
        <w:t> </w:t>
      </w:r>
      <w:r>
        <w:rPr/>
        <w:t>conservation.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actual</w:t>
      </w:r>
      <w:r>
        <w:rPr>
          <w:spacing w:val="1"/>
        </w:rPr>
        <w:t> </w:t>
      </w:r>
      <w:r>
        <w:rPr/>
        <w:t>Internal</w:t>
      </w:r>
      <w:r>
        <w:rPr>
          <w:spacing w:val="1"/>
        </w:rPr>
        <w:t> </w:t>
      </w:r>
      <w:r>
        <w:rPr/>
        <w:t>Revenue</w:t>
      </w:r>
      <w:r>
        <w:rPr>
          <w:spacing w:val="-64"/>
        </w:rPr>
        <w:t> </w:t>
      </w:r>
      <w:r>
        <w:rPr/>
        <w:t>Allotment (IRA) of the local government unit (LGU) were allocated for basic services which</w:t>
      </w:r>
      <w:r>
        <w:rPr>
          <w:spacing w:val="-64"/>
        </w:rPr>
        <w:t> </w:t>
      </w:r>
      <w:r>
        <w:rPr/>
        <w:t>include primary health services, social welfare service, small scale infrastructure facilities,</w:t>
      </w:r>
      <w:r>
        <w:rPr>
          <w:spacing w:val="1"/>
        </w:rPr>
        <w:t> </w:t>
      </w:r>
      <w:r>
        <w:rPr/>
        <w:t>economic services, legislative</w:t>
      </w:r>
      <w:r>
        <w:rPr>
          <w:spacing w:val="1"/>
        </w:rPr>
        <w:t> </w:t>
      </w:r>
      <w:r>
        <w:rPr/>
        <w:t>services,</w:t>
      </w:r>
      <w:r>
        <w:rPr>
          <w:spacing w:val="1"/>
        </w:rPr>
        <w:t> </w:t>
      </w:r>
      <w:r>
        <w:rPr/>
        <w:t>administrative</w:t>
      </w:r>
      <w:r>
        <w:rPr>
          <w:spacing w:val="1"/>
        </w:rPr>
        <w:t> </w:t>
      </w:r>
      <w:r>
        <w:rPr/>
        <w:t>services, and peace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maintenance</w:t>
      </w:r>
      <w:r>
        <w:rPr>
          <w:spacing w:val="-1"/>
        </w:rPr>
        <w:t> </w:t>
      </w:r>
      <w:r>
        <w:rPr/>
        <w:t>[11].</w:t>
      </w:r>
    </w:p>
    <w:p>
      <w:pPr>
        <w:pStyle w:val="BodyText"/>
        <w:spacing w:before="1"/>
      </w:pPr>
    </w:p>
    <w:p>
      <w:pPr>
        <w:pStyle w:val="Heading2"/>
      </w:pPr>
      <w:r>
        <w:rPr/>
        <w:t>Comparison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Coliform</w:t>
      </w:r>
      <w:r>
        <w:rPr>
          <w:spacing w:val="-1"/>
        </w:rPr>
        <w:t> </w:t>
      </w:r>
      <w:r>
        <w:rPr/>
        <w:t>Bacterial Count among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Six</w:t>
      </w:r>
      <w:r>
        <w:rPr>
          <w:spacing w:val="-2"/>
        </w:rPr>
        <w:t> </w:t>
      </w:r>
      <w:r>
        <w:rPr/>
        <w:t>Sampling</w:t>
      </w:r>
      <w:r>
        <w:rPr>
          <w:spacing w:val="-1"/>
        </w:rPr>
        <w:t> </w:t>
      </w:r>
      <w:r>
        <w:rPr/>
        <w:t>Periods</w:t>
      </w:r>
    </w:p>
    <w:p>
      <w:pPr>
        <w:pStyle w:val="BodyText"/>
        <w:rPr>
          <w:b/>
        </w:rPr>
      </w:pPr>
    </w:p>
    <w:p>
      <w:pPr>
        <w:pStyle w:val="BodyText"/>
        <w:ind w:left="112"/>
        <w:jc w:val="both"/>
      </w:pPr>
      <w:r>
        <w:rPr/>
        <w:t>This</w:t>
      </w:r>
      <w:r>
        <w:rPr>
          <w:spacing w:val="-2"/>
        </w:rPr>
        <w:t> </w:t>
      </w:r>
      <w:r>
        <w:rPr/>
        <w:t>study</w:t>
      </w:r>
      <w:r>
        <w:rPr>
          <w:spacing w:val="-5"/>
        </w:rPr>
        <w:t> </w:t>
      </w:r>
      <w:r>
        <w:rPr/>
        <w:t>also</w:t>
      </w:r>
      <w:r>
        <w:rPr>
          <w:spacing w:val="-2"/>
        </w:rPr>
        <w:t> </w:t>
      </w:r>
      <w:r>
        <w:rPr/>
        <w:t>showed</w:t>
      </w:r>
      <w:r>
        <w:rPr>
          <w:spacing w:val="-1"/>
        </w:rPr>
        <w:t> </w:t>
      </w:r>
      <w:r>
        <w:rPr/>
        <w:t>differences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2"/>
        </w:rPr>
        <w:t> </w:t>
      </w:r>
      <w:r>
        <w:rPr/>
        <w:t>probable</w:t>
      </w:r>
      <w:r>
        <w:rPr>
          <w:spacing w:val="-4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total</w:t>
      </w:r>
      <w:r>
        <w:rPr>
          <w:spacing w:val="-2"/>
        </w:rPr>
        <w:t> </w:t>
      </w:r>
      <w:r>
        <w:rPr/>
        <w:t>coliform</w:t>
      </w:r>
      <w:r>
        <w:rPr>
          <w:spacing w:val="-4"/>
        </w:rPr>
        <w:t> </w:t>
      </w:r>
      <w:r>
        <w:rPr/>
        <w:t>bacteria</w:t>
      </w:r>
    </w:p>
    <w:p>
      <w:pPr>
        <w:spacing w:after="0"/>
        <w:jc w:val="both"/>
        <w:sectPr>
          <w:pgSz w:w="11910" w:h="16840"/>
          <w:pgMar w:header="763" w:footer="0" w:top="1660" w:bottom="280" w:left="1040" w:right="1040"/>
        </w:sectPr>
      </w:pPr>
    </w:p>
    <w:p>
      <w:pPr>
        <w:pStyle w:val="BodyText"/>
        <w:spacing w:before="137"/>
        <w:ind w:left="112" w:right="107"/>
        <w:jc w:val="both"/>
      </w:pPr>
      <w:r>
        <w:rPr/>
        <w:t>during the six sampling periods, being highest on February 2017, June 2016, and March</w:t>
      </w:r>
      <w:r>
        <w:rPr>
          <w:spacing w:val="1"/>
        </w:rPr>
        <w:t> </w:t>
      </w:r>
      <w:r>
        <w:rPr/>
        <w:t>2017, respectively (Figure 3). The highest coliform count on February 2017 could be</w:t>
      </w:r>
      <w:r>
        <w:rPr>
          <w:spacing w:val="1"/>
        </w:rPr>
        <w:t> </w:t>
      </w:r>
      <w:r>
        <w:rPr/>
        <w:t>attributed to both increased nutrients from lake overturn and increased influx of pollutants</w:t>
      </w:r>
      <w:r>
        <w:rPr>
          <w:spacing w:val="1"/>
        </w:rPr>
        <w:t> </w:t>
      </w:r>
      <w:r>
        <w:rPr/>
        <w:t>from</w:t>
      </w:r>
      <w:r>
        <w:rPr>
          <w:spacing w:val="-2"/>
        </w:rPr>
        <w:t> </w:t>
      </w:r>
      <w:r>
        <w:rPr/>
        <w:t>allochthonous sources.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1094739</wp:posOffset>
            </wp:positionH>
            <wp:positionV relativeFrom="paragraph">
              <wp:posOffset>159862</wp:posOffset>
            </wp:positionV>
            <wp:extent cx="5397967" cy="3322415"/>
            <wp:effectExtent l="0" t="0" r="0" b="0"/>
            <wp:wrapTopAndBottom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967" cy="332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6" w:lineRule="auto" w:before="51"/>
        <w:ind w:left="2080" w:right="1162" w:hanging="903"/>
        <w:jc w:val="left"/>
        <w:rPr>
          <w:sz w:val="20"/>
        </w:rPr>
      </w:pPr>
      <w:r>
        <w:rPr>
          <w:sz w:val="20"/>
        </w:rPr>
        <w:t>Figure 3.Bar graph on the mean coliform bacterial count of the surface water of Lake</w:t>
      </w:r>
      <w:r>
        <w:rPr>
          <w:spacing w:val="-54"/>
          <w:sz w:val="20"/>
        </w:rPr>
        <w:t> </w:t>
      </w:r>
      <w:r>
        <w:rPr>
          <w:sz w:val="20"/>
        </w:rPr>
        <w:t>Lanao</w:t>
      </w:r>
      <w:r>
        <w:rPr>
          <w:spacing w:val="-2"/>
          <w:sz w:val="20"/>
        </w:rPr>
        <w:t> </w:t>
      </w:r>
      <w:r>
        <w:rPr>
          <w:sz w:val="20"/>
        </w:rPr>
        <w:t>during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six</w:t>
      </w:r>
      <w:r>
        <w:rPr>
          <w:spacing w:val="-1"/>
          <w:sz w:val="20"/>
        </w:rPr>
        <w:t> </w:t>
      </w:r>
      <w:r>
        <w:rPr>
          <w:sz w:val="20"/>
        </w:rPr>
        <w:t>sampling</w:t>
      </w:r>
      <w:r>
        <w:rPr>
          <w:spacing w:val="-1"/>
          <w:sz w:val="20"/>
        </w:rPr>
        <w:t> </w:t>
      </w:r>
      <w:r>
        <w:rPr>
          <w:sz w:val="20"/>
        </w:rPr>
        <w:t>periods (June</w:t>
      </w:r>
      <w:r>
        <w:rPr>
          <w:spacing w:val="-2"/>
          <w:sz w:val="20"/>
        </w:rPr>
        <w:t> </w:t>
      </w:r>
      <w:r>
        <w:rPr>
          <w:sz w:val="20"/>
        </w:rPr>
        <w:t>2016-March</w:t>
      </w:r>
      <w:r>
        <w:rPr>
          <w:spacing w:val="-1"/>
          <w:sz w:val="20"/>
        </w:rPr>
        <w:t> </w:t>
      </w:r>
      <w:r>
        <w:rPr>
          <w:sz w:val="20"/>
        </w:rPr>
        <w:t>2017).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92"/>
        <w:ind w:left="112" w:right="107"/>
        <w:jc w:val="both"/>
      </w:pPr>
      <w:r>
        <w:rPr/>
        <w:t>Fecal pollution may result from point and nonpoint sources. Point sources such as sewage</w:t>
      </w:r>
      <w:r>
        <w:rPr>
          <w:spacing w:val="-64"/>
        </w:rPr>
        <w:t> </w:t>
      </w:r>
      <w:r>
        <w:rPr/>
        <w:t>overflows,</w:t>
      </w:r>
      <w:r>
        <w:rPr>
          <w:spacing w:val="1"/>
        </w:rPr>
        <w:t> </w:t>
      </w:r>
      <w:r>
        <w:rPr/>
        <w:t>agricultural</w:t>
      </w:r>
      <w:r>
        <w:rPr>
          <w:spacing w:val="1"/>
        </w:rPr>
        <w:t> </w:t>
      </w:r>
      <w:r>
        <w:rPr/>
        <w:t>runoff,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streams 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linked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increases in</w:t>
      </w:r>
      <w:r>
        <w:rPr>
          <w:spacing w:val="66"/>
        </w:rPr>
        <w:t> </w:t>
      </w:r>
      <w:r>
        <w:rPr/>
        <w:t>microbial</w:t>
      </w:r>
      <w:r>
        <w:rPr>
          <w:spacing w:val="-64"/>
        </w:rPr>
        <w:t> </w:t>
      </w:r>
      <w:r>
        <w:rPr/>
        <w:t>loads to natural bodies of water. Fecal bacteria identified in water are generally derived</w:t>
      </w:r>
      <w:r>
        <w:rPr>
          <w:spacing w:val="1"/>
        </w:rPr>
        <w:t> </w:t>
      </w:r>
      <w:r>
        <w:rPr/>
        <w:t>from either human and/or animal sources and enter bodies of water through a variety of</w:t>
      </w:r>
      <w:r>
        <w:rPr>
          <w:spacing w:val="1"/>
        </w:rPr>
        <w:t> </w:t>
      </w:r>
      <w:r>
        <w:rPr/>
        <w:t>methods [12]. On June 2016, the high MPN may be attributed to the onset of the rainy</w:t>
      </w:r>
      <w:r>
        <w:rPr>
          <w:spacing w:val="1"/>
        </w:rPr>
        <w:t> </w:t>
      </w:r>
      <w:r>
        <w:rPr/>
        <w:t>season after the El Niňo phenomenon for several months bringing nutrients and various</w:t>
      </w:r>
      <w:r>
        <w:rPr>
          <w:spacing w:val="1"/>
        </w:rPr>
        <w:t> </w:t>
      </w:r>
      <w:r>
        <w:rPr/>
        <w:t>species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microorganisms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upstream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surrounding</w:t>
      </w:r>
      <w:r>
        <w:rPr>
          <w:spacing w:val="1"/>
        </w:rPr>
        <w:t> </w:t>
      </w:r>
      <w:r>
        <w:rPr/>
        <w:t>land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66"/>
        </w:rPr>
        <w:t> </w:t>
      </w:r>
      <w:r>
        <w:rPr/>
        <w:t>rainy</w:t>
      </w:r>
      <w:r>
        <w:rPr>
          <w:spacing w:val="1"/>
        </w:rPr>
        <w:t> </w:t>
      </w:r>
      <w:r>
        <w:rPr/>
        <w:t>season started. It is possible that “first flush” (from storm or water discharge pipe or from</w:t>
      </w:r>
      <w:r>
        <w:rPr>
          <w:spacing w:val="1"/>
        </w:rPr>
        <w:t> </w:t>
      </w:r>
      <w:r>
        <w:rPr/>
        <w:t>overland flow) during the rain event caused the increase in coliform observed [12] from</w:t>
      </w:r>
      <w:r>
        <w:rPr>
          <w:spacing w:val="1"/>
        </w:rPr>
        <w:t> </w:t>
      </w:r>
      <w:r>
        <w:rPr/>
        <w:t>river</w:t>
      </w:r>
      <w:r>
        <w:rPr>
          <w:spacing w:val="-1"/>
        </w:rPr>
        <w:t> </w:t>
      </w:r>
      <w:r>
        <w:rPr/>
        <w:t>tributaries and surrounding</w:t>
      </w:r>
      <w:r>
        <w:rPr>
          <w:spacing w:val="-1"/>
        </w:rPr>
        <w:t> </w:t>
      </w:r>
      <w:r>
        <w:rPr/>
        <w:t>community.</w:t>
      </w:r>
    </w:p>
    <w:p>
      <w:pPr>
        <w:pStyle w:val="BodyText"/>
        <w:spacing w:before="10"/>
        <w:rPr>
          <w:sz w:val="23"/>
        </w:rPr>
      </w:pPr>
    </w:p>
    <w:p>
      <w:pPr>
        <w:pStyle w:val="Heading2"/>
      </w:pPr>
      <w:r>
        <w:rPr/>
        <w:t>Comparison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Coliform</w:t>
      </w:r>
      <w:r>
        <w:rPr>
          <w:spacing w:val="-1"/>
        </w:rPr>
        <w:t> </w:t>
      </w:r>
      <w:r>
        <w:rPr/>
        <w:t>Bacterial</w:t>
      </w:r>
      <w:r>
        <w:rPr>
          <w:spacing w:val="-1"/>
        </w:rPr>
        <w:t> </w:t>
      </w:r>
      <w:r>
        <w:rPr/>
        <w:t>Count</w:t>
      </w:r>
      <w:r>
        <w:rPr>
          <w:spacing w:val="-2"/>
        </w:rPr>
        <w:t> </w:t>
      </w:r>
      <w:r>
        <w:rPr/>
        <w:t>among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Five</w:t>
      </w:r>
      <w:r>
        <w:rPr>
          <w:spacing w:val="-1"/>
        </w:rPr>
        <w:t> </w:t>
      </w:r>
      <w:r>
        <w:rPr/>
        <w:t>Sampling Stations</w:t>
      </w:r>
    </w:p>
    <w:p>
      <w:pPr>
        <w:pStyle w:val="BodyText"/>
        <w:rPr>
          <w:b/>
        </w:rPr>
      </w:pPr>
    </w:p>
    <w:p>
      <w:pPr>
        <w:pStyle w:val="BodyText"/>
        <w:ind w:left="112" w:right="103"/>
        <w:jc w:val="both"/>
      </w:pPr>
      <w:r>
        <w:rPr/>
        <w:t>Mean bacterial coliform count was also determined in the five stations (Figure 4). Results</w:t>
      </w:r>
      <w:r>
        <w:rPr>
          <w:spacing w:val="1"/>
        </w:rPr>
        <w:t> </w:t>
      </w:r>
      <w:r>
        <w:rPr/>
        <w:t>showed a decreasing number of total coliforms from Station 1, which was five meters from</w:t>
      </w:r>
      <w:r>
        <w:rPr>
          <w:spacing w:val="-64"/>
        </w:rPr>
        <w:t> </w:t>
      </w:r>
      <w:r>
        <w:rPr/>
        <w:t>the bank having 687.83 cells per 100 ml of water, followed by Station 2 with 647.73,</w:t>
      </w:r>
      <w:r>
        <w:rPr>
          <w:spacing w:val="1"/>
        </w:rPr>
        <w:t> </w:t>
      </w:r>
      <w:r>
        <w:rPr/>
        <w:t>Station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608.2,</w:t>
      </w:r>
      <w:r>
        <w:rPr>
          <w:spacing w:val="1"/>
        </w:rPr>
        <w:t> </w:t>
      </w:r>
      <w:r>
        <w:rPr/>
        <w:t>Station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588.44,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Station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458.9,</w:t>
      </w:r>
      <w:r>
        <w:rPr>
          <w:spacing w:val="1"/>
        </w:rPr>
        <w:t> </w:t>
      </w:r>
      <w:r>
        <w:rPr/>
        <w:t>respectively.</w:t>
      </w:r>
      <w:r>
        <w:rPr>
          <w:spacing w:val="1"/>
        </w:rPr>
        <w:t> </w:t>
      </w:r>
      <w:r>
        <w:rPr/>
        <w:t>Statistical</w:t>
      </w:r>
      <w:r>
        <w:rPr>
          <w:spacing w:val="-2"/>
        </w:rPr>
        <w:t> </w:t>
      </w:r>
      <w:r>
        <w:rPr/>
        <w:t>analysis,</w:t>
      </w:r>
      <w:r>
        <w:rPr>
          <w:spacing w:val="-2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showed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mean</w:t>
      </w:r>
      <w:r>
        <w:rPr>
          <w:spacing w:val="-2"/>
        </w:rPr>
        <w:t> </w:t>
      </w:r>
      <w:r>
        <w:rPr/>
        <w:t>coliform count</w:t>
      </w:r>
      <w:r>
        <w:rPr>
          <w:spacing w:val="5"/>
        </w:rPr>
        <w:t> </w:t>
      </w:r>
      <w:r>
        <w:rPr/>
        <w:t>among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five</w:t>
      </w:r>
      <w:r>
        <w:rPr>
          <w:spacing w:val="-2"/>
        </w:rPr>
        <w:t> </w:t>
      </w:r>
      <w:r>
        <w:rPr/>
        <w:t>stations</w:t>
      </w:r>
    </w:p>
    <w:p>
      <w:pPr>
        <w:spacing w:after="0"/>
        <w:jc w:val="both"/>
        <w:sectPr>
          <w:pgSz w:w="11910" w:h="16840"/>
          <w:pgMar w:header="763" w:footer="0" w:top="1660" w:bottom="280" w:left="1040" w:right="1040"/>
        </w:sectPr>
      </w:pPr>
    </w:p>
    <w:p>
      <w:pPr>
        <w:pStyle w:val="BodyText"/>
        <w:spacing w:before="137"/>
        <w:ind w:left="112" w:right="114"/>
        <w:jc w:val="both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784825</wp:posOffset>
            </wp:positionH>
            <wp:positionV relativeFrom="page">
              <wp:posOffset>8453089</wp:posOffset>
            </wp:positionV>
            <wp:extent cx="5963364" cy="2236245"/>
            <wp:effectExtent l="0" t="0" r="0" b="0"/>
            <wp:wrapNone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364" cy="223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did not significantly vary. This means that the surface water of Lake Lanao from the</w:t>
      </w:r>
      <w:r>
        <w:rPr>
          <w:spacing w:val="1"/>
        </w:rPr>
        <w:t> </w:t>
      </w:r>
      <w:r>
        <w:rPr/>
        <w:t>lakeshore up to 25 meters lakeward contained significant amount of coliform bacteria. This</w:t>
      </w:r>
      <w:r>
        <w:rPr>
          <w:spacing w:val="-64"/>
        </w:rPr>
        <w:t> </w:t>
      </w:r>
      <w:r>
        <w:rPr/>
        <w:t>implies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/>
        <w:t>sites</w:t>
      </w:r>
      <w:r>
        <w:rPr>
          <w:spacing w:val="-3"/>
        </w:rPr>
        <w:t> </w:t>
      </w:r>
      <w:r>
        <w:rPr/>
        <w:t>contain</w:t>
      </w:r>
      <w:r>
        <w:rPr>
          <w:spacing w:val="-1"/>
        </w:rPr>
        <w:t> </w:t>
      </w:r>
      <w:r>
        <w:rPr/>
        <w:t>water which</w:t>
      </w:r>
      <w:r>
        <w:rPr>
          <w:spacing w:val="-1"/>
        </w:rPr>
        <w:t> </w:t>
      </w:r>
      <w:r>
        <w:rPr/>
        <w:t>is unsafe</w:t>
      </w:r>
      <w:r>
        <w:rPr>
          <w:spacing w:val="-2"/>
        </w:rPr>
        <w:t> </w:t>
      </w:r>
      <w:r>
        <w:rPr/>
        <w:t>for drinking</w:t>
      </w:r>
      <w:r>
        <w:rPr>
          <w:spacing w:val="-2"/>
        </w:rPr>
        <w:t> </w:t>
      </w:r>
      <w:r>
        <w:rPr/>
        <w:t>purpose.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861694</wp:posOffset>
            </wp:positionH>
            <wp:positionV relativeFrom="paragraph">
              <wp:posOffset>232873</wp:posOffset>
            </wp:positionV>
            <wp:extent cx="5741005" cy="3192970"/>
            <wp:effectExtent l="0" t="0" r="0" b="0"/>
            <wp:wrapTopAndBottom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005" cy="319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6" w:lineRule="auto" w:before="79"/>
        <w:ind w:left="2849" w:right="619" w:hanging="1679"/>
        <w:jc w:val="left"/>
        <w:rPr>
          <w:sz w:val="20"/>
        </w:rPr>
      </w:pPr>
      <w:r>
        <w:rPr>
          <w:sz w:val="20"/>
        </w:rPr>
        <w:t>Figure 4.</w:t>
      </w:r>
      <w:r>
        <w:rPr>
          <w:spacing w:val="-1"/>
          <w:sz w:val="20"/>
        </w:rPr>
        <w:t> </w:t>
      </w:r>
      <w:r>
        <w:rPr>
          <w:sz w:val="20"/>
        </w:rPr>
        <w:t>Bar</w:t>
      </w:r>
      <w:r>
        <w:rPr>
          <w:spacing w:val="-3"/>
          <w:sz w:val="20"/>
        </w:rPr>
        <w:t> </w:t>
      </w:r>
      <w:r>
        <w:rPr>
          <w:sz w:val="20"/>
        </w:rPr>
        <w:t>graph on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mean</w:t>
      </w:r>
      <w:r>
        <w:rPr>
          <w:spacing w:val="-3"/>
          <w:sz w:val="20"/>
        </w:rPr>
        <w:t> </w:t>
      </w:r>
      <w:r>
        <w:rPr>
          <w:sz w:val="20"/>
        </w:rPr>
        <w:t>coliform</w:t>
      </w:r>
      <w:r>
        <w:rPr>
          <w:spacing w:val="3"/>
          <w:sz w:val="20"/>
        </w:rPr>
        <w:t> </w:t>
      </w:r>
      <w:r>
        <w:rPr>
          <w:sz w:val="20"/>
        </w:rPr>
        <w:t>bacterial</w:t>
      </w:r>
      <w:r>
        <w:rPr>
          <w:spacing w:val="-4"/>
          <w:sz w:val="20"/>
        </w:rPr>
        <w:t> </w:t>
      </w:r>
      <w:r>
        <w:rPr>
          <w:sz w:val="20"/>
        </w:rPr>
        <w:t>count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surface</w:t>
      </w:r>
      <w:r>
        <w:rPr>
          <w:spacing w:val="-1"/>
          <w:sz w:val="20"/>
        </w:rPr>
        <w:t> </w:t>
      </w:r>
      <w:r>
        <w:rPr>
          <w:sz w:val="20"/>
        </w:rPr>
        <w:t>water</w:t>
      </w:r>
      <w:r>
        <w:rPr>
          <w:spacing w:val="-3"/>
          <w:sz w:val="20"/>
        </w:rPr>
        <w:t> </w:t>
      </w:r>
      <w:r>
        <w:rPr>
          <w:sz w:val="20"/>
        </w:rPr>
        <w:t>of Lake</w:t>
      </w:r>
      <w:r>
        <w:rPr>
          <w:spacing w:val="-53"/>
          <w:sz w:val="20"/>
        </w:rPr>
        <w:t> </w:t>
      </w:r>
      <w:r>
        <w:rPr>
          <w:sz w:val="20"/>
        </w:rPr>
        <w:t>Lanao</w:t>
      </w:r>
      <w:r>
        <w:rPr>
          <w:spacing w:val="-2"/>
          <w:sz w:val="20"/>
        </w:rPr>
        <w:t> </w:t>
      </w:r>
      <w:r>
        <w:rPr>
          <w:sz w:val="20"/>
        </w:rPr>
        <w:t>along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five</w:t>
      </w:r>
      <w:r>
        <w:rPr>
          <w:spacing w:val="-2"/>
          <w:sz w:val="20"/>
        </w:rPr>
        <w:t> </w:t>
      </w:r>
      <w:r>
        <w:rPr>
          <w:sz w:val="20"/>
        </w:rPr>
        <w:t>sampling</w:t>
      </w:r>
      <w:r>
        <w:rPr>
          <w:spacing w:val="-1"/>
          <w:sz w:val="20"/>
        </w:rPr>
        <w:t> </w:t>
      </w:r>
      <w:r>
        <w:rPr>
          <w:sz w:val="20"/>
        </w:rPr>
        <w:t>stations</w:t>
      </w:r>
      <w:r>
        <w:rPr>
          <w:spacing w:val="2"/>
          <w:sz w:val="20"/>
        </w:rPr>
        <w:t> </w:t>
      </w:r>
      <w:r>
        <w:rPr>
          <w:sz w:val="20"/>
        </w:rPr>
        <w:t>per</w:t>
      </w:r>
      <w:r>
        <w:rPr>
          <w:spacing w:val="-1"/>
          <w:sz w:val="20"/>
        </w:rPr>
        <w:t> </w:t>
      </w:r>
      <w:r>
        <w:rPr>
          <w:sz w:val="20"/>
        </w:rPr>
        <w:t>site.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08"/>
      </w:pPr>
      <w:r>
        <w:rPr/>
        <w:t>Confirmed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Completed</w:t>
      </w:r>
      <w:r>
        <w:rPr>
          <w:spacing w:val="-1"/>
        </w:rPr>
        <w:t> </w:t>
      </w:r>
      <w:r>
        <w:rPr/>
        <w:t>Test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237" w:lineRule="auto"/>
        <w:ind w:left="112" w:right="105"/>
        <w:jc w:val="both"/>
      </w:pPr>
      <w:r>
        <w:rPr/>
        <w:t>Results in Confirmed</w:t>
      </w:r>
      <w:r>
        <w:rPr>
          <w:spacing w:val="1"/>
        </w:rPr>
        <w:t> </w:t>
      </w:r>
      <w:r>
        <w:rPr/>
        <w:t>and Completed tests (Table 3) further showed the presence of fecal</w:t>
      </w:r>
      <w:r>
        <w:rPr>
          <w:spacing w:val="1"/>
        </w:rPr>
        <w:t> </w:t>
      </w:r>
      <w:r>
        <w:rPr/>
        <w:t>coliforms in the water samples from Lake Lanao as evidenced by the presence of green</w:t>
      </w:r>
      <w:r>
        <w:rPr>
          <w:spacing w:val="1"/>
        </w:rPr>
        <w:t> </w:t>
      </w:r>
      <w:r>
        <w:rPr/>
        <w:t>metallic sheen colonies in eosin methylene blue (EMB) agar when incubated at 37</w:t>
      </w:r>
      <w:r>
        <w:rPr>
          <w:position w:val="8"/>
          <w:sz w:val="16"/>
        </w:rPr>
        <w:t>o</w:t>
      </w:r>
      <w:r>
        <w:rPr/>
        <w:t>C.</w:t>
      </w:r>
      <w:r>
        <w:rPr>
          <w:spacing w:val="1"/>
        </w:rPr>
        <w:t> </w:t>
      </w:r>
      <w:r>
        <w:rPr/>
        <w:t>Transfer of these bacterial colonies into sterile lactose broth and incubation at 35</w:t>
      </w:r>
      <w:r>
        <w:rPr>
          <w:position w:val="8"/>
          <w:sz w:val="16"/>
        </w:rPr>
        <w:t>o</w:t>
      </w:r>
      <w:r>
        <w:rPr/>
        <w:t>C again</w:t>
      </w:r>
      <w:r>
        <w:rPr>
          <w:spacing w:val="1"/>
        </w:rPr>
        <w:t> </w:t>
      </w:r>
      <w:r>
        <w:rPr/>
        <w:t>showed acid and gas production, confirmative of </w:t>
      </w:r>
      <w:r>
        <w:rPr>
          <w:i/>
        </w:rPr>
        <w:t>Escherichia coli</w:t>
      </w:r>
      <w:r>
        <w:rPr/>
        <w:t>, a bacterial indicator of</w:t>
      </w:r>
      <w:r>
        <w:rPr>
          <w:spacing w:val="1"/>
        </w:rPr>
        <w:t> </w:t>
      </w:r>
      <w:r>
        <w:rPr/>
        <w:t>fecal</w:t>
      </w:r>
      <w:r>
        <w:rPr>
          <w:spacing w:val="1"/>
        </w:rPr>
        <w:t> </w:t>
      </w:r>
      <w:r>
        <w:rPr/>
        <w:t>contamination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samples.</w:t>
      </w:r>
      <w:r>
        <w:rPr>
          <w:spacing w:val="1"/>
        </w:rPr>
        <w:t> </w:t>
      </w:r>
      <w:r>
        <w:rPr/>
        <w:t>Gram-staining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microscopic</w:t>
      </w:r>
      <w:r>
        <w:rPr>
          <w:spacing w:val="66"/>
        </w:rPr>
        <w:t> </w:t>
      </w:r>
      <w:r>
        <w:rPr/>
        <w:t>examination</w:t>
      </w:r>
      <w:r>
        <w:rPr>
          <w:spacing w:val="1"/>
        </w:rPr>
        <w:t> </w:t>
      </w:r>
      <w:r>
        <w:rPr/>
        <w:t>showed the presence of Gram-negative short rods characteristics of </w:t>
      </w:r>
      <w:r>
        <w:rPr>
          <w:i/>
        </w:rPr>
        <w:t>Escherichia coli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nutrient agar slants.</w:t>
      </w:r>
    </w:p>
    <w:p>
      <w:pPr>
        <w:pStyle w:val="BodyText"/>
        <w:rPr>
          <w:sz w:val="26"/>
        </w:rPr>
      </w:pPr>
    </w:p>
    <w:p>
      <w:pPr>
        <w:spacing w:before="160"/>
        <w:ind w:left="1756" w:right="675" w:hanging="987"/>
        <w:jc w:val="left"/>
        <w:rPr>
          <w:sz w:val="20"/>
        </w:rPr>
      </w:pPr>
      <w:r>
        <w:rPr>
          <w:sz w:val="20"/>
        </w:rPr>
        <w:t>Table 3. Results of Confirmed and Completed tests showing the presence (+) or absence (-) of</w:t>
      </w:r>
      <w:r>
        <w:rPr>
          <w:spacing w:val="-53"/>
          <w:sz w:val="20"/>
        </w:rPr>
        <w:t> </w:t>
      </w:r>
      <w:r>
        <w:rPr>
          <w:sz w:val="20"/>
        </w:rPr>
        <w:t>fecal</w:t>
      </w:r>
      <w:r>
        <w:rPr>
          <w:spacing w:val="-3"/>
          <w:sz w:val="20"/>
        </w:rPr>
        <w:t> </w:t>
      </w:r>
      <w:r>
        <w:rPr>
          <w:sz w:val="20"/>
        </w:rPr>
        <w:t>coliforms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i/>
          <w:sz w:val="20"/>
        </w:rPr>
        <w:t>Escherichia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coli</w:t>
      </w:r>
      <w:r>
        <w:rPr>
          <w:i/>
          <w:spacing w:val="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surface waters</w:t>
      </w:r>
      <w:r>
        <w:rPr>
          <w:spacing w:val="1"/>
          <w:sz w:val="20"/>
        </w:rPr>
        <w:t> </w:t>
      </w:r>
      <w:r>
        <w:rPr>
          <w:sz w:val="20"/>
        </w:rPr>
        <w:t>of Lake</w:t>
      </w:r>
      <w:r>
        <w:rPr>
          <w:spacing w:val="-2"/>
          <w:sz w:val="20"/>
        </w:rPr>
        <w:t> </w:t>
      </w:r>
      <w:r>
        <w:rPr>
          <w:sz w:val="20"/>
        </w:rPr>
        <w:t>Lanao.</w:t>
      </w:r>
    </w:p>
    <w:p>
      <w:pPr>
        <w:spacing w:after="0"/>
        <w:jc w:val="left"/>
        <w:rPr>
          <w:sz w:val="20"/>
        </w:rPr>
        <w:sectPr>
          <w:pgSz w:w="11910" w:h="16840"/>
          <w:pgMar w:header="763" w:footer="0" w:top="1660" w:bottom="0" w:left="104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2"/>
        <w:ind w:left="112" w:right="108"/>
        <w:jc w:val="both"/>
      </w:pPr>
      <w:r>
        <w:rPr/>
        <w:t>DENR classified Lake Lanao as water source of class A [2]. Class A are sources of water</w:t>
      </w:r>
      <w:r>
        <w:rPr>
          <w:spacing w:val="1"/>
        </w:rPr>
        <w:t> </w:t>
      </w:r>
      <w:r>
        <w:rPr/>
        <w:t>supply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complete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(coagulation,</w:t>
      </w:r>
      <w:r>
        <w:rPr>
          <w:spacing w:val="1"/>
        </w:rPr>
        <w:t> </w:t>
      </w:r>
      <w:r>
        <w:rPr/>
        <w:t>sedimentation,</w:t>
      </w:r>
      <w:r>
        <w:rPr>
          <w:spacing w:val="1"/>
        </w:rPr>
        <w:t> </w:t>
      </w:r>
      <w:r>
        <w:rPr/>
        <w:t>filtration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disinfection) in order to meet the National Standards for Drinking Water (NSDW) and has</w:t>
      </w:r>
      <w:r>
        <w:rPr>
          <w:spacing w:val="1"/>
        </w:rPr>
        <w:t> </w:t>
      </w:r>
      <w:r>
        <w:rPr/>
        <w:t>maximum limits of total coliform of 1,000/100 ml MPN and maximum limit for fecal coliform</w:t>
      </w:r>
      <w:r>
        <w:rPr>
          <w:spacing w:val="-64"/>
        </w:rPr>
        <w:t> </w:t>
      </w:r>
      <w:r>
        <w:rPr/>
        <w:t>of</w:t>
      </w:r>
      <w:r>
        <w:rPr>
          <w:spacing w:val="1"/>
        </w:rPr>
        <w:t> </w:t>
      </w:r>
      <w:r>
        <w:rPr/>
        <w:t>100/100ml [2], thus,</w:t>
      </w:r>
      <w:r>
        <w:rPr>
          <w:spacing w:val="66"/>
        </w:rPr>
        <w:t> </w:t>
      </w:r>
      <w:r>
        <w:rPr/>
        <w:t>requires thorough disinfection. Based on the</w:t>
      </w:r>
      <w:r>
        <w:rPr>
          <w:spacing w:val="67"/>
        </w:rPr>
        <w:t> </w:t>
      </w:r>
      <w:r>
        <w:rPr/>
        <w:t>results of multiple</w:t>
      </w:r>
      <w:r>
        <w:rPr>
          <w:spacing w:val="1"/>
        </w:rPr>
        <w:t> </w:t>
      </w:r>
      <w:r>
        <w:rPr/>
        <w:t>tube fermentation tests, all the sampling sites still met the criteria for the class A water</w:t>
      </w:r>
      <w:r>
        <w:rPr>
          <w:spacing w:val="1"/>
        </w:rPr>
        <w:t> </w:t>
      </w:r>
      <w:r>
        <w:rPr/>
        <w:t>source. It means that it can still be used as water supply source given the condition that it</w:t>
      </w:r>
      <w:r>
        <w:rPr>
          <w:spacing w:val="1"/>
        </w:rPr>
        <w:t> </w:t>
      </w:r>
      <w:r>
        <w:rPr/>
        <w:t>has</w:t>
      </w:r>
      <w:r>
        <w:rPr>
          <w:spacing w:val="-1"/>
        </w:rPr>
        <w:t> </w:t>
      </w:r>
      <w:r>
        <w:rPr/>
        <w:t>to undergo complete</w:t>
      </w:r>
      <w:r>
        <w:rPr>
          <w:spacing w:val="1"/>
        </w:rPr>
        <w:t> </w:t>
      </w:r>
      <w:r>
        <w:rPr/>
        <w:t>treatment</w:t>
      </w:r>
      <w:r>
        <w:rPr>
          <w:spacing w:val="2"/>
        </w:rPr>
        <w:t> </w:t>
      </w:r>
      <w:r>
        <w:rPr/>
        <w:t>[3].</w:t>
      </w:r>
    </w:p>
    <w:p>
      <w:pPr>
        <w:pStyle w:val="BodyText"/>
        <w:spacing w:before="1"/>
      </w:pPr>
    </w:p>
    <w:p>
      <w:pPr>
        <w:pStyle w:val="Heading1"/>
      </w:pPr>
      <w:r>
        <w:rPr/>
        <w:t>CONCLUSION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spacing w:before="1"/>
        <w:ind w:left="112" w:right="106"/>
        <w:jc w:val="both"/>
      </w:pPr>
      <w:r>
        <w:rPr/>
        <w:t>Microbiological water quality of</w:t>
      </w:r>
      <w:r>
        <w:rPr>
          <w:spacing w:val="66"/>
        </w:rPr>
        <w:t> </w:t>
      </w:r>
      <w:r>
        <w:rPr/>
        <w:t>Lake Lanao using the Standard procedures of multiple</w:t>
      </w:r>
      <w:r>
        <w:rPr>
          <w:spacing w:val="1"/>
        </w:rPr>
        <w:t> </w:t>
      </w:r>
      <w:r>
        <w:rPr/>
        <w:t>tube fermentation (Presumptive test), eosin methylene blue agar growth (Confirmed test),</w:t>
      </w:r>
      <w:r>
        <w:rPr>
          <w:spacing w:val="1"/>
        </w:rPr>
        <w:t> </w:t>
      </w:r>
      <w:r>
        <w:rPr/>
        <w:t>and lactose fermentation test (Completed test) was done to determine the most probable</w:t>
      </w:r>
      <w:r>
        <w:rPr>
          <w:spacing w:val="1"/>
        </w:rPr>
        <w:t> </w:t>
      </w:r>
      <w:r>
        <w:rPr/>
        <w:t>number (MPN) of total coliforms, the presence of fecal coliforms, and the specific coliform</w:t>
      </w:r>
      <w:r>
        <w:rPr>
          <w:spacing w:val="1"/>
        </w:rPr>
        <w:t> </w:t>
      </w:r>
      <w:r>
        <w:rPr/>
        <w:t>bacterium,</w:t>
      </w:r>
      <w:r>
        <w:rPr>
          <w:spacing w:val="1"/>
        </w:rPr>
        <w:t> </w:t>
      </w:r>
      <w:r>
        <w:rPr>
          <w:i/>
        </w:rPr>
        <w:t>Escherichia coli, </w:t>
      </w:r>
      <w:r>
        <w:rPr/>
        <w:t>respectively. Results show that the water samples collected</w:t>
      </w:r>
      <w:r>
        <w:rPr>
          <w:spacing w:val="1"/>
        </w:rPr>
        <w:t> </w:t>
      </w:r>
      <w:r>
        <w:rPr/>
        <w:t>from Lake Lanao from bank up to 25 meters lakeward from Bacolod-Grande, Tamparan,</w:t>
      </w:r>
      <w:r>
        <w:rPr>
          <w:spacing w:val="1"/>
        </w:rPr>
        <w:t> </w:t>
      </w:r>
      <w:r>
        <w:rPr/>
        <w:t>Taraka,</w:t>
      </w:r>
      <w:r>
        <w:rPr>
          <w:spacing w:val="1"/>
        </w:rPr>
        <w:t> </w:t>
      </w:r>
      <w:r>
        <w:rPr/>
        <w:t>Tugaya,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Wato-Balindong,</w:t>
      </w:r>
      <w:r>
        <w:rPr>
          <w:spacing w:val="1"/>
        </w:rPr>
        <w:t> </w:t>
      </w:r>
      <w:r>
        <w:rPr/>
        <w:t>Lanao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Sur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safe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drinking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evidenced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presence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coliform</w:t>
      </w:r>
      <w:r>
        <w:rPr>
          <w:spacing w:val="1"/>
        </w:rPr>
        <w:t> </w:t>
      </w:r>
      <w:r>
        <w:rPr/>
        <w:t>bacteria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i/>
        </w:rPr>
        <w:t>Escherichia</w:t>
      </w:r>
      <w:r>
        <w:rPr>
          <w:i/>
          <w:spacing w:val="1"/>
        </w:rPr>
        <w:t> </w:t>
      </w:r>
      <w:r>
        <w:rPr>
          <w:i/>
        </w:rPr>
        <w:t>coli</w:t>
      </w:r>
      <w:r>
        <w:rPr/>
        <w:t>,</w:t>
      </w:r>
      <w:r>
        <w:rPr>
          <w:spacing w:val="1"/>
        </w:rPr>
        <w:t> </w:t>
      </w:r>
      <w:r>
        <w:rPr/>
        <w:t>an</w:t>
      </w:r>
      <w:r>
        <w:rPr>
          <w:spacing w:val="66"/>
        </w:rPr>
        <w:t> </w:t>
      </w:r>
      <w:r>
        <w:rPr/>
        <w:t>indicator</w:t>
      </w:r>
      <w:r>
        <w:rPr>
          <w:spacing w:val="1"/>
        </w:rPr>
        <w:t> </w:t>
      </w:r>
      <w:r>
        <w:rPr/>
        <w:t>bacterium of</w:t>
      </w:r>
      <w:r>
        <w:rPr>
          <w:spacing w:val="-2"/>
        </w:rPr>
        <w:t> </w:t>
      </w:r>
      <w:r>
        <w:rPr/>
        <w:t>fecal contamination.</w:t>
      </w:r>
    </w:p>
    <w:p>
      <w:pPr>
        <w:pStyle w:val="Heading1"/>
        <w:spacing w:before="1"/>
      </w:pPr>
      <w:r>
        <w:rPr/>
        <w:t>RECOMMENDATIONS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spacing w:before="1"/>
        <w:ind w:left="112" w:right="107" w:firstLine="427"/>
        <w:jc w:val="both"/>
      </w:pPr>
      <w:r>
        <w:rPr/>
        <w:t>Scientific evidence on the non-potable water of Lake Lanao should be communicated</w:t>
      </w:r>
      <w:r>
        <w:rPr>
          <w:spacing w:val="1"/>
        </w:rPr>
        <w:t> </w:t>
      </w:r>
      <w:r>
        <w:rPr/>
        <w:t>to the local community through information drive.</w:t>
      </w:r>
      <w:r>
        <w:rPr>
          <w:spacing w:val="66"/>
        </w:rPr>
        <w:t> </w:t>
      </w:r>
      <w:r>
        <w:rPr/>
        <w:t>Health monitoring should also be done</w:t>
      </w:r>
      <w:r>
        <w:rPr>
          <w:spacing w:val="1"/>
        </w:rPr>
        <w:t> </w:t>
      </w:r>
      <w:r>
        <w:rPr/>
        <w:t>by the Department of Health (DOH) of the Bangsamoro Autonomous Region for Muslim</w:t>
      </w:r>
      <w:r>
        <w:rPr>
          <w:spacing w:val="1"/>
        </w:rPr>
        <w:t> </w:t>
      </w:r>
      <w:r>
        <w:rPr/>
        <w:t>Mindanao</w:t>
      </w:r>
      <w:r>
        <w:rPr>
          <w:spacing w:val="2"/>
        </w:rPr>
        <w:t> </w:t>
      </w:r>
      <w:r>
        <w:rPr/>
        <w:t>(BARMM)</w:t>
      </w:r>
      <w:r>
        <w:rPr>
          <w:spacing w:val="2"/>
        </w:rPr>
        <w:t> </w:t>
      </w:r>
      <w:r>
        <w:rPr/>
        <w:t>on</w:t>
      </w:r>
      <w:r>
        <w:rPr>
          <w:spacing w:val="3"/>
        </w:rPr>
        <w:t> </w:t>
      </w:r>
      <w:r>
        <w:rPr/>
        <w:t>waterborne diseases to</w:t>
      </w:r>
      <w:r>
        <w:rPr>
          <w:spacing w:val="2"/>
        </w:rPr>
        <w:t> </w:t>
      </w:r>
      <w:r>
        <w:rPr/>
        <w:t>keep</w:t>
      </w:r>
      <w:r>
        <w:rPr>
          <w:spacing w:val="1"/>
        </w:rPr>
        <w:t> </w:t>
      </w:r>
      <w:r>
        <w:rPr/>
        <w:t>track</w:t>
      </w:r>
      <w:r>
        <w:rPr>
          <w:spacing w:val="-1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health status 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local</w:t>
      </w:r>
    </w:p>
    <w:p>
      <w:pPr>
        <w:spacing w:after="0"/>
        <w:jc w:val="both"/>
        <w:sectPr>
          <w:pgSz w:w="11910" w:h="16840"/>
          <w:pgMar w:header="763" w:footer="0" w:top="1660" w:bottom="280" w:left="1040" w:right="1040"/>
        </w:sectPr>
      </w:pPr>
    </w:p>
    <w:p>
      <w:pPr>
        <w:pStyle w:val="BodyText"/>
        <w:spacing w:before="137"/>
        <w:ind w:left="112" w:right="106"/>
        <w:jc w:val="both"/>
      </w:pPr>
      <w:r>
        <w:rPr/>
        <w:t>communities along the lake. The local government unit (LGU) officials should review and</w:t>
      </w:r>
      <w:r>
        <w:rPr>
          <w:spacing w:val="1"/>
        </w:rPr>
        <w:t> </w:t>
      </w:r>
      <w:r>
        <w:rPr/>
        <w:t>revive local ordinances to strengthen the implementation of the Philippine Clean Water Act</w:t>
      </w:r>
      <w:r>
        <w:rPr>
          <w:spacing w:val="-64"/>
        </w:rPr>
        <w:t> </w:t>
      </w:r>
      <w:r>
        <w:rPr/>
        <w:t>(RA 9275) of 2004 and the Ecological Solid Waste Management (RA 9003) of 2000 that</w:t>
      </w:r>
      <w:r>
        <w:rPr>
          <w:spacing w:val="1"/>
        </w:rPr>
        <w:t> </w:t>
      </w:r>
      <w:r>
        <w:rPr/>
        <w:t>concern environmental sanitation and conservation of Lake Lanao. In the end, the local</w:t>
      </w:r>
      <w:r>
        <w:rPr>
          <w:spacing w:val="1"/>
        </w:rPr>
        <w:t> </w:t>
      </w:r>
      <w:r>
        <w:rPr/>
        <w:t>communities should develop stewardship of their environment by being responsive to the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conservation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responsible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preventing</w:t>
      </w:r>
      <w:r>
        <w:rPr>
          <w:spacing w:val="1"/>
        </w:rPr>
        <w:t> </w:t>
      </w:r>
      <w:r>
        <w:rPr/>
        <w:t>pollution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Lake</w:t>
      </w:r>
      <w:r>
        <w:rPr>
          <w:spacing w:val="1"/>
        </w:rPr>
        <w:t> </w:t>
      </w:r>
      <w:r>
        <w:rPr/>
        <w:t>Lanao.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stewardship and community empowerment are needed to maintain a clean Lake Lanao as</w:t>
      </w:r>
      <w:r>
        <w:rPr>
          <w:spacing w:val="-64"/>
        </w:rPr>
        <w:t> </w:t>
      </w:r>
      <w:r>
        <w:rPr/>
        <w:t>a</w:t>
      </w:r>
      <w:r>
        <w:rPr>
          <w:spacing w:val="-1"/>
        </w:rPr>
        <w:t> </w:t>
      </w:r>
      <w:r>
        <w:rPr/>
        <w:t>legacy</w:t>
      </w:r>
      <w:r>
        <w:rPr>
          <w:spacing w:val="-3"/>
        </w:rPr>
        <w:t> </w:t>
      </w:r>
      <w:r>
        <w:rPr/>
        <w:t>for the generations to come.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1"/>
      </w:pPr>
      <w:r>
        <w:rPr/>
        <w:t>ACKNOWLEDGEMENT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ind w:left="112" w:right="106"/>
        <w:jc w:val="both"/>
      </w:pPr>
      <w:r>
        <w:rPr/>
        <w:t>“Thank you” would not even half-express our gratitude to the National Research Council of</w:t>
      </w:r>
      <w:r>
        <w:rPr>
          <w:spacing w:val="-64"/>
        </w:rPr>
        <w:t> </w:t>
      </w:r>
      <w:r>
        <w:rPr/>
        <w:t>the Philippines (NRCP) of the Department of Science and Technology (DOST) as the</w:t>
      </w:r>
      <w:r>
        <w:rPr>
          <w:spacing w:val="1"/>
        </w:rPr>
        <w:t> </w:t>
      </w:r>
      <w:r>
        <w:rPr/>
        <w:t>funding agency of this research project (E-231), MSU-Iligan Institute of Technology as the</w:t>
      </w:r>
      <w:r>
        <w:rPr>
          <w:spacing w:val="1"/>
        </w:rPr>
        <w:t> </w:t>
      </w:r>
      <w:r>
        <w:rPr/>
        <w:t>implementing agency, and</w:t>
      </w:r>
      <w:r>
        <w:rPr>
          <w:spacing w:val="1"/>
        </w:rPr>
        <w:t> </w:t>
      </w:r>
      <w:r>
        <w:rPr/>
        <w:t>Mindanao State University, Marawi</w:t>
      </w:r>
      <w:r>
        <w:rPr>
          <w:spacing w:val="1"/>
        </w:rPr>
        <w:t> </w:t>
      </w:r>
      <w:r>
        <w:rPr/>
        <w:t>City as the supporting</w:t>
      </w:r>
      <w:r>
        <w:rPr>
          <w:spacing w:val="1"/>
        </w:rPr>
        <w:t> </w:t>
      </w:r>
      <w:r>
        <w:rPr/>
        <w:t>agency. Special thanks to my two project staff, Prof. Mariam C.</w:t>
      </w:r>
      <w:r>
        <w:rPr>
          <w:spacing w:val="1"/>
        </w:rPr>
        <w:t> </w:t>
      </w:r>
      <w:r>
        <w:rPr/>
        <w:t>Kabirun</w:t>
      </w:r>
      <w:r>
        <w:rPr>
          <w:spacing w:val="1"/>
        </w:rPr>
        <w:t> </w:t>
      </w:r>
      <w:r>
        <w:rPr/>
        <w:t>and Prof.</w:t>
      </w:r>
      <w:r>
        <w:rPr>
          <w:spacing w:val="1"/>
        </w:rPr>
        <w:t> </w:t>
      </w:r>
      <w:r>
        <w:rPr/>
        <w:t>Nourshamsia C. Barosa whose passion for research enable them to endure and surmount</w:t>
      </w:r>
      <w:r>
        <w:rPr>
          <w:spacing w:val="-64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hard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sacrifices.</w:t>
      </w:r>
      <w:r>
        <w:rPr>
          <w:spacing w:val="1"/>
        </w:rPr>
        <w:t> </w:t>
      </w:r>
      <w:r>
        <w:rPr/>
        <w:t>Ladies,</w:t>
      </w:r>
      <w:r>
        <w:rPr>
          <w:spacing w:val="-3"/>
        </w:rPr>
        <w:t> </w:t>
      </w:r>
      <w:r>
        <w:rPr/>
        <w:t>am</w:t>
      </w:r>
      <w:r>
        <w:rPr>
          <w:spacing w:val="-2"/>
        </w:rPr>
        <w:t> </w:t>
      </w:r>
      <w:r>
        <w:rPr/>
        <w:t>blessed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as</w:t>
      </w:r>
      <w:r>
        <w:rPr>
          <w:spacing w:val="1"/>
        </w:rPr>
        <w:t> </w:t>
      </w:r>
      <w:r>
        <w:rPr/>
        <w:t>my</w:t>
      </w:r>
      <w:r>
        <w:rPr>
          <w:spacing w:val="-4"/>
        </w:rPr>
        <w:t> </w:t>
      </w:r>
      <w:r>
        <w:rPr/>
        <w:t>co-researchers.</w:t>
      </w:r>
      <w:r>
        <w:rPr>
          <w:spacing w:val="-20"/>
        </w:rPr>
        <w:t> </w:t>
      </w:r>
      <w:r>
        <w:rPr>
          <w:spacing w:val="-20"/>
          <w:position w:val="-1"/>
        </w:rPr>
        <w:drawing>
          <wp:inline distT="0" distB="0" distL="0" distR="0">
            <wp:extent cx="152400" cy="142875"/>
            <wp:effectExtent l="0" t="0" r="0" b="0"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0"/>
          <w:position w:val="-1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"/>
      </w:pPr>
      <w:r>
        <w:rPr/>
        <w:t>REFERENCE</w:t>
      </w:r>
      <w:r>
        <w:rPr>
          <w:spacing w:val="-2"/>
        </w:rPr>
        <w:t> </w:t>
      </w:r>
      <w:r>
        <w:rPr/>
        <w:t>LIST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40" w:lineRule="auto" w:before="0" w:after="0"/>
        <w:ind w:left="448" w:right="474" w:hanging="336"/>
        <w:jc w:val="left"/>
        <w:rPr>
          <w:sz w:val="24"/>
        </w:rPr>
      </w:pPr>
      <w:r>
        <w:rPr>
          <w:sz w:val="24"/>
        </w:rPr>
        <w:t>Wright, J., Gundry, S.; and Conroy, R. Household drinking water in developing</w:t>
      </w:r>
      <w:r>
        <w:rPr>
          <w:spacing w:val="1"/>
          <w:sz w:val="24"/>
        </w:rPr>
        <w:t> </w:t>
      </w:r>
      <w:r>
        <w:rPr>
          <w:sz w:val="24"/>
        </w:rPr>
        <w:t>countries: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systematic</w:t>
      </w:r>
      <w:r>
        <w:rPr>
          <w:spacing w:val="-3"/>
          <w:sz w:val="24"/>
        </w:rPr>
        <w:t> </w:t>
      </w:r>
      <w:r>
        <w:rPr>
          <w:sz w:val="24"/>
        </w:rPr>
        <w:t>review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microbiological</w:t>
      </w:r>
      <w:r>
        <w:rPr>
          <w:spacing w:val="-3"/>
          <w:sz w:val="24"/>
        </w:rPr>
        <w:t> </w:t>
      </w:r>
      <w:r>
        <w:rPr>
          <w:sz w:val="24"/>
        </w:rPr>
        <w:t>contamination</w:t>
      </w:r>
      <w:r>
        <w:rPr>
          <w:spacing w:val="-4"/>
          <w:sz w:val="24"/>
        </w:rPr>
        <w:t> </w:t>
      </w:r>
      <w:r>
        <w:rPr>
          <w:sz w:val="24"/>
        </w:rPr>
        <w:t>between</w:t>
      </w:r>
      <w:r>
        <w:rPr>
          <w:spacing w:val="-3"/>
          <w:sz w:val="24"/>
        </w:rPr>
        <w:t> </w:t>
      </w:r>
      <w:r>
        <w:rPr>
          <w:sz w:val="24"/>
        </w:rPr>
        <w:t>source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63"/>
          <w:sz w:val="24"/>
        </w:rPr>
        <w:t> </w:t>
      </w:r>
      <w:r>
        <w:rPr>
          <w:sz w:val="24"/>
        </w:rPr>
        <w:t>point-of-use.</w:t>
      </w:r>
      <w:r>
        <w:rPr>
          <w:spacing w:val="-3"/>
          <w:sz w:val="24"/>
        </w:rPr>
        <w:t> </w:t>
      </w:r>
      <w:r>
        <w:rPr>
          <w:sz w:val="24"/>
        </w:rPr>
        <w:t>T</w:t>
      </w:r>
      <w:hyperlink r:id="rId13">
        <w:r>
          <w:rPr>
            <w:sz w:val="24"/>
          </w:rPr>
          <w:t>rop</w:t>
        </w:r>
        <w:r>
          <w:rPr>
            <w:sz w:val="24"/>
            <w:u w:val="single"/>
          </w:rPr>
          <w:t>ical</w:t>
        </w:r>
        <w:r>
          <w:rPr>
            <w:sz w:val="24"/>
          </w:rPr>
          <w:t> Med</w:t>
        </w:r>
        <w:r>
          <w:rPr>
            <w:spacing w:val="-1"/>
            <w:sz w:val="24"/>
          </w:rPr>
          <w:t> </w:t>
        </w:r>
        <w:r>
          <w:rPr>
            <w:sz w:val="24"/>
          </w:rPr>
          <w:t>Int</w:t>
        </w:r>
        <w:r>
          <w:rPr>
            <w:spacing w:val="-1"/>
            <w:sz w:val="24"/>
          </w:rPr>
          <w:t> </w:t>
        </w:r>
        <w:r>
          <w:rPr>
            <w:sz w:val="24"/>
          </w:rPr>
          <w:t>Health. </w:t>
        </w:r>
      </w:hyperlink>
      <w:r>
        <w:rPr>
          <w:sz w:val="24"/>
        </w:rPr>
        <w:t>2004</w:t>
      </w:r>
      <w:r>
        <w:rPr>
          <w:spacing w:val="-1"/>
          <w:sz w:val="24"/>
        </w:rPr>
        <w:t> </w:t>
      </w:r>
      <w:r>
        <w:rPr>
          <w:sz w:val="24"/>
        </w:rPr>
        <w:t>Jan;9(1):106-17.</w:t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40" w:lineRule="auto" w:before="92" w:after="0"/>
        <w:ind w:left="472" w:right="107" w:hanging="360"/>
        <w:jc w:val="left"/>
        <w:rPr>
          <w:sz w:val="24"/>
        </w:rPr>
      </w:pPr>
      <w:r>
        <w:rPr/>
        <w:tab/>
      </w:r>
      <w:r>
        <w:rPr>
          <w:sz w:val="24"/>
        </w:rPr>
        <w:t>World</w:t>
      </w:r>
      <w:r>
        <w:rPr>
          <w:spacing w:val="43"/>
          <w:sz w:val="24"/>
        </w:rPr>
        <w:t> </w:t>
      </w:r>
      <w:r>
        <w:rPr>
          <w:sz w:val="24"/>
        </w:rPr>
        <w:t>Health</w:t>
      </w:r>
      <w:r>
        <w:rPr>
          <w:spacing w:val="43"/>
          <w:sz w:val="24"/>
        </w:rPr>
        <w:t> </w:t>
      </w:r>
      <w:r>
        <w:rPr>
          <w:sz w:val="24"/>
        </w:rPr>
        <w:t>Organization.</w:t>
      </w:r>
      <w:r>
        <w:rPr>
          <w:spacing w:val="48"/>
          <w:sz w:val="24"/>
        </w:rPr>
        <w:t> </w:t>
      </w:r>
      <w:r>
        <w:rPr>
          <w:sz w:val="24"/>
        </w:rPr>
        <w:t>Guidelines</w:t>
      </w:r>
      <w:r>
        <w:rPr>
          <w:spacing w:val="42"/>
          <w:sz w:val="24"/>
        </w:rPr>
        <w:t> </w:t>
      </w:r>
      <w:r>
        <w:rPr>
          <w:sz w:val="24"/>
        </w:rPr>
        <w:t>for</w:t>
      </w:r>
      <w:r>
        <w:rPr>
          <w:spacing w:val="41"/>
          <w:sz w:val="24"/>
        </w:rPr>
        <w:t> </w:t>
      </w:r>
      <w:r>
        <w:rPr>
          <w:sz w:val="24"/>
        </w:rPr>
        <w:t>Drinking-water</w:t>
      </w:r>
      <w:r>
        <w:rPr>
          <w:spacing w:val="44"/>
          <w:sz w:val="24"/>
        </w:rPr>
        <w:t> </w:t>
      </w:r>
      <w:r>
        <w:rPr>
          <w:sz w:val="24"/>
        </w:rPr>
        <w:t>Quality_World</w:t>
      </w:r>
      <w:r>
        <w:rPr>
          <w:spacing w:val="45"/>
          <w:sz w:val="24"/>
        </w:rPr>
        <w:t> </w:t>
      </w:r>
      <w:r>
        <w:rPr>
          <w:sz w:val="24"/>
        </w:rPr>
        <w:t>Health</w:t>
      </w:r>
      <w:r>
        <w:rPr>
          <w:spacing w:val="-64"/>
          <w:sz w:val="24"/>
        </w:rPr>
        <w:t> </w:t>
      </w:r>
      <w:r>
        <w:rPr>
          <w:sz w:val="24"/>
        </w:rPr>
        <w:t>Organization.</w:t>
      </w:r>
      <w:r>
        <w:rPr>
          <w:spacing w:val="-1"/>
          <w:sz w:val="24"/>
        </w:rPr>
        <w:t> </w:t>
      </w:r>
      <w:r>
        <w:rPr>
          <w:sz w:val="24"/>
        </w:rPr>
        <w:t>https:/</w:t>
      </w:r>
      <w:hyperlink r:id="rId14">
        <w:r>
          <w:rPr>
            <w:sz w:val="24"/>
          </w:rPr>
          <w:t>/www</w:t>
        </w:r>
      </w:hyperlink>
      <w:r>
        <w:rPr>
          <w:sz w:val="24"/>
        </w:rPr>
        <w:t>.</w:t>
      </w:r>
      <w:hyperlink r:id="rId14">
        <w:r>
          <w:rPr>
            <w:sz w:val="24"/>
          </w:rPr>
          <w:t>who.int/water_sanitation_health.</w:t>
        </w:r>
        <w:r>
          <w:rPr>
            <w:spacing w:val="-3"/>
            <w:sz w:val="24"/>
          </w:rPr>
          <w:t> </w:t>
        </w:r>
      </w:hyperlink>
      <w:r>
        <w:rPr>
          <w:sz w:val="24"/>
        </w:rPr>
        <w:t>2004.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240" w:lineRule="auto" w:before="0" w:after="0"/>
        <w:ind w:left="376" w:right="115" w:hanging="264"/>
        <w:jc w:val="left"/>
        <w:rPr>
          <w:sz w:val="24"/>
        </w:rPr>
      </w:pPr>
      <w:r>
        <w:rPr>
          <w:sz w:val="24"/>
        </w:rPr>
        <w:t>Aquino, Albert P. and A.B.D. Correa. Republic Act No. 9275: The Philippine Clean</w:t>
      </w:r>
      <w:r>
        <w:rPr>
          <w:spacing w:val="1"/>
          <w:sz w:val="24"/>
        </w:rPr>
        <w:t> </w:t>
      </w:r>
      <w:r>
        <w:rPr>
          <w:sz w:val="24"/>
        </w:rPr>
        <w:t>Water Act of 2014. Food and Fertilizer Technology Center for the Asian</w:t>
      </w:r>
      <w:r>
        <w:rPr>
          <w:spacing w:val="1"/>
          <w:sz w:val="24"/>
        </w:rPr>
        <w:t> </w:t>
      </w:r>
      <w:r>
        <w:rPr>
          <w:sz w:val="24"/>
        </w:rPr>
        <w:t>and Pacific</w:t>
      </w:r>
      <w:r>
        <w:rPr>
          <w:spacing w:val="1"/>
          <w:sz w:val="24"/>
        </w:rPr>
        <w:t> </w:t>
      </w:r>
      <w:r>
        <w:rPr>
          <w:sz w:val="24"/>
        </w:rPr>
        <w:t>Region (FFTC-AP) 2014. </w:t>
      </w:r>
      <w:hyperlink r:id="rId15">
        <w:r>
          <w:rPr>
            <w:sz w:val="24"/>
          </w:rPr>
          <w:t>http://ap.fftc.agnet.org/ap_db.php?id=281</w:t>
        </w:r>
      </w:hyperlink>
      <w:r>
        <w:rPr>
          <w:sz w:val="24"/>
        </w:rPr>
        <w:t>. Accesed 25 August</w:t>
      </w:r>
      <w:r>
        <w:rPr>
          <w:spacing w:val="-64"/>
          <w:sz w:val="24"/>
        </w:rPr>
        <w:t> </w:t>
      </w:r>
      <w:r>
        <w:rPr>
          <w:sz w:val="24"/>
        </w:rPr>
        <w:t>2018.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49" w:val="left" w:leader="none"/>
        </w:tabs>
        <w:spacing w:line="240" w:lineRule="auto" w:before="0" w:after="0"/>
        <w:ind w:left="448" w:right="790" w:hanging="336"/>
        <w:jc w:val="left"/>
        <w:rPr>
          <w:sz w:val="24"/>
        </w:rPr>
      </w:pPr>
      <w:r>
        <w:rPr>
          <w:sz w:val="24"/>
        </w:rPr>
        <w:t>Bartram,</w:t>
      </w:r>
      <w:r>
        <w:rPr>
          <w:spacing w:val="-2"/>
          <w:sz w:val="24"/>
        </w:rPr>
        <w:t> </w:t>
      </w:r>
      <w:r>
        <w:rPr>
          <w:sz w:val="24"/>
        </w:rPr>
        <w:t>J.</w:t>
      </w:r>
      <w:r>
        <w:rPr>
          <w:spacing w:val="-4"/>
          <w:sz w:val="24"/>
        </w:rPr>
        <w:t> </w:t>
      </w:r>
      <w:r>
        <w:rPr>
          <w:sz w:val="24"/>
        </w:rPr>
        <w:t>&amp;</w:t>
      </w:r>
      <w:r>
        <w:rPr>
          <w:spacing w:val="-2"/>
          <w:sz w:val="24"/>
        </w:rPr>
        <w:t> </w:t>
      </w:r>
      <w:r>
        <w:rPr>
          <w:sz w:val="24"/>
        </w:rPr>
        <w:t>S.</w:t>
      </w:r>
      <w:r>
        <w:rPr>
          <w:spacing w:val="-3"/>
          <w:sz w:val="24"/>
        </w:rPr>
        <w:t> </w:t>
      </w:r>
      <w:r>
        <w:rPr>
          <w:sz w:val="24"/>
        </w:rPr>
        <w:t>Pedley.</w:t>
      </w:r>
      <w:r>
        <w:rPr>
          <w:spacing w:val="-2"/>
          <w:sz w:val="24"/>
        </w:rPr>
        <w:t> </w:t>
      </w:r>
      <w:r>
        <w:rPr>
          <w:sz w:val="24"/>
        </w:rPr>
        <w:t>1996.</w:t>
      </w:r>
      <w:r>
        <w:rPr>
          <w:spacing w:val="-2"/>
          <w:sz w:val="24"/>
        </w:rPr>
        <w:t> </w:t>
      </w:r>
      <w:r>
        <w:rPr>
          <w:sz w:val="24"/>
        </w:rPr>
        <w:t>Microbiological</w:t>
      </w:r>
      <w:r>
        <w:rPr>
          <w:spacing w:val="-2"/>
          <w:sz w:val="24"/>
        </w:rPr>
        <w:t> </w:t>
      </w:r>
      <w:r>
        <w:rPr>
          <w:sz w:val="24"/>
        </w:rPr>
        <w:t>Analyses-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Practical</w:t>
      </w:r>
      <w:r>
        <w:rPr>
          <w:spacing w:val="-2"/>
          <w:sz w:val="24"/>
        </w:rPr>
        <w:t> </w:t>
      </w:r>
      <w:r>
        <w:rPr>
          <w:sz w:val="24"/>
        </w:rPr>
        <w:t>Guide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3"/>
          <w:sz w:val="24"/>
        </w:rPr>
        <w:t> </w:t>
      </w:r>
      <w:r>
        <w:rPr>
          <w:sz w:val="24"/>
        </w:rPr>
        <w:t>Design and Implementation of Freshwater Quality Studies and Monitoring</w:t>
      </w:r>
      <w:r>
        <w:rPr>
          <w:spacing w:val="1"/>
          <w:sz w:val="24"/>
        </w:rPr>
        <w:t> </w:t>
      </w:r>
      <w:r>
        <w:rPr>
          <w:sz w:val="24"/>
        </w:rPr>
        <w:t>Programmes.</w:t>
      </w:r>
      <w:r>
        <w:rPr>
          <w:spacing w:val="-1"/>
          <w:sz w:val="24"/>
        </w:rPr>
        <w:t> </w:t>
      </w:r>
      <w:r>
        <w:rPr>
          <w:sz w:val="24"/>
        </w:rPr>
        <w:t>UNEP/WHO</w:t>
      </w:r>
      <w:r>
        <w:rPr>
          <w:spacing w:val="-3"/>
          <w:sz w:val="24"/>
        </w:rPr>
        <w:t> </w:t>
      </w:r>
      <w:r>
        <w:rPr>
          <w:sz w:val="24"/>
        </w:rPr>
        <w:t>ISBN</w:t>
      </w:r>
      <w:r>
        <w:rPr>
          <w:spacing w:val="-1"/>
          <w:sz w:val="24"/>
        </w:rPr>
        <w:t> </w:t>
      </w:r>
      <w:r>
        <w:rPr>
          <w:sz w:val="24"/>
        </w:rPr>
        <w:t>0</w:t>
      </w:r>
      <w:r>
        <w:rPr>
          <w:spacing w:val="-1"/>
          <w:sz w:val="24"/>
        </w:rPr>
        <w:t> </w:t>
      </w:r>
      <w:r>
        <w:rPr>
          <w:sz w:val="24"/>
        </w:rPr>
        <w:t>419</w:t>
      </w:r>
      <w:r>
        <w:rPr>
          <w:spacing w:val="-1"/>
          <w:sz w:val="24"/>
        </w:rPr>
        <w:t> </w:t>
      </w:r>
      <w:r>
        <w:rPr>
          <w:sz w:val="24"/>
        </w:rPr>
        <w:t>22320</w:t>
      </w:r>
      <w:r>
        <w:rPr>
          <w:spacing w:val="-3"/>
          <w:sz w:val="24"/>
        </w:rPr>
        <w:t> </w:t>
      </w:r>
      <w:r>
        <w:rPr>
          <w:sz w:val="24"/>
        </w:rPr>
        <w:t>7</w:t>
      </w:r>
      <w:r>
        <w:rPr>
          <w:spacing w:val="-1"/>
          <w:sz w:val="24"/>
        </w:rPr>
        <w:t> </w:t>
      </w:r>
      <w:r>
        <w:rPr>
          <w:sz w:val="24"/>
        </w:rPr>
        <w:t>(Hbk)</w:t>
      </w:r>
      <w:r>
        <w:rPr>
          <w:spacing w:val="-1"/>
          <w:sz w:val="24"/>
        </w:rPr>
        <w:t> </w:t>
      </w:r>
      <w:r>
        <w:rPr>
          <w:sz w:val="24"/>
        </w:rPr>
        <w:t>0</w:t>
      </w:r>
      <w:r>
        <w:rPr>
          <w:spacing w:val="-3"/>
          <w:sz w:val="24"/>
        </w:rPr>
        <w:t> </w:t>
      </w:r>
      <w:r>
        <w:rPr>
          <w:sz w:val="24"/>
        </w:rPr>
        <w:t>419</w:t>
      </w:r>
      <w:r>
        <w:rPr>
          <w:spacing w:val="-4"/>
          <w:sz w:val="24"/>
        </w:rPr>
        <w:t> </w:t>
      </w:r>
      <w:r>
        <w:rPr>
          <w:sz w:val="24"/>
        </w:rPr>
        <w:t>21730</w:t>
      </w:r>
      <w:r>
        <w:rPr>
          <w:spacing w:val="-1"/>
          <w:sz w:val="24"/>
        </w:rPr>
        <w:t> </w:t>
      </w:r>
      <w:r>
        <w:rPr>
          <w:sz w:val="24"/>
        </w:rPr>
        <w:t>4,</w:t>
      </w:r>
      <w:r>
        <w:rPr>
          <w:spacing w:val="-1"/>
          <w:sz w:val="24"/>
        </w:rPr>
        <w:t> </w:t>
      </w:r>
      <w:r>
        <w:rPr>
          <w:sz w:val="24"/>
        </w:rPr>
        <w:t>1996.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40" w:lineRule="auto" w:before="0" w:after="0"/>
        <w:ind w:left="441" w:right="0" w:hanging="330"/>
        <w:jc w:val="left"/>
        <w:rPr>
          <w:sz w:val="24"/>
        </w:rPr>
      </w:pPr>
      <w:r>
        <w:rPr>
          <w:sz w:val="24"/>
        </w:rPr>
        <w:t>Hauser,</w:t>
      </w:r>
      <w:r>
        <w:rPr>
          <w:spacing w:val="-3"/>
          <w:sz w:val="24"/>
        </w:rPr>
        <w:t> </w:t>
      </w:r>
      <w:r>
        <w:rPr>
          <w:sz w:val="24"/>
        </w:rPr>
        <w:t>A.</w:t>
      </w:r>
      <w:r>
        <w:rPr>
          <w:spacing w:val="-4"/>
          <w:sz w:val="24"/>
        </w:rPr>
        <w:t> </w:t>
      </w:r>
      <w:r>
        <w:rPr>
          <w:sz w:val="24"/>
        </w:rPr>
        <w:t>R.</w:t>
      </w:r>
      <w:r>
        <w:rPr>
          <w:spacing w:val="-3"/>
          <w:sz w:val="24"/>
        </w:rPr>
        <w:t> </w:t>
      </w:r>
      <w:r>
        <w:rPr>
          <w:sz w:val="24"/>
        </w:rPr>
        <w:t>Microbiology.</w:t>
      </w:r>
      <w:r>
        <w:rPr>
          <w:spacing w:val="-2"/>
          <w:sz w:val="24"/>
        </w:rPr>
        <w:t> </w:t>
      </w:r>
      <w:r>
        <w:rPr>
          <w:sz w:val="24"/>
        </w:rPr>
        <w:t>Illinois. </w:t>
      </w:r>
      <w:hyperlink r:id="rId16">
        <w:r>
          <w:rPr>
            <w:sz w:val="24"/>
          </w:rPr>
          <w:t>www.feinberg.northwestern.edu</w:t>
        </w:r>
      </w:hyperlink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sz w:val="24"/>
        </w:rPr>
        <w:t>2006.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49" w:val="left" w:leader="none"/>
        </w:tabs>
        <w:spacing w:line="240" w:lineRule="auto" w:before="0" w:after="0"/>
        <w:ind w:left="448" w:right="188" w:hanging="336"/>
        <w:jc w:val="left"/>
        <w:rPr>
          <w:sz w:val="24"/>
        </w:rPr>
      </w:pPr>
      <w:r>
        <w:rPr>
          <w:sz w:val="24"/>
        </w:rPr>
        <w:t>National Statistics Office (2015)</w:t>
      </w:r>
      <w:r>
        <w:rPr>
          <w:spacing w:val="1"/>
          <w:sz w:val="24"/>
        </w:rPr>
        <w:t> </w:t>
      </w:r>
      <w:r>
        <w:rPr>
          <w:sz w:val="24"/>
        </w:rPr>
        <w:t>2015 Census of Population-Philippine Statistics</w:t>
      </w:r>
      <w:r>
        <w:rPr>
          <w:spacing w:val="1"/>
          <w:sz w:val="24"/>
        </w:rPr>
        <w:t> </w:t>
      </w:r>
      <w:r>
        <w:rPr>
          <w:sz w:val="24"/>
        </w:rPr>
        <w:t>Authority.</w:t>
      </w:r>
      <w:r>
        <w:rPr>
          <w:spacing w:val="-5"/>
          <w:sz w:val="24"/>
        </w:rPr>
        <w:t> </w:t>
      </w:r>
      <w:r>
        <w:rPr>
          <w:sz w:val="24"/>
        </w:rPr>
        <w:t>https://www.psa.gov,ph/sites/default/files/...2016</w:t>
      </w:r>
      <w:r>
        <w:rPr>
          <w:spacing w:val="-1"/>
          <w:sz w:val="24"/>
        </w:rPr>
        <w:t> </w:t>
      </w:r>
      <w:r>
        <w:rPr>
          <w:sz w:val="24"/>
        </w:rPr>
        <w:t>Accessed</w:t>
      </w:r>
      <w:r>
        <w:rPr>
          <w:spacing w:val="-7"/>
          <w:sz w:val="24"/>
        </w:rPr>
        <w:t> </w:t>
      </w:r>
      <w:r>
        <w:rPr>
          <w:sz w:val="24"/>
        </w:rPr>
        <w:t>August</w:t>
      </w:r>
      <w:r>
        <w:rPr>
          <w:spacing w:val="-7"/>
          <w:sz w:val="24"/>
        </w:rPr>
        <w:t> </w:t>
      </w:r>
      <w:r>
        <w:rPr>
          <w:sz w:val="24"/>
        </w:rPr>
        <w:t>18,</w:t>
      </w:r>
      <w:r>
        <w:rPr>
          <w:spacing w:val="-8"/>
          <w:sz w:val="24"/>
        </w:rPr>
        <w:t> </w:t>
      </w:r>
      <w:r>
        <w:rPr>
          <w:sz w:val="24"/>
        </w:rPr>
        <w:t>2018.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763" w:footer="0" w:top="1660" w:bottom="280" w:left="1040" w:right="1040"/>
        </w:sectPr>
      </w:pP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240" w:lineRule="auto" w:before="134" w:after="0"/>
        <w:ind w:left="472" w:right="747" w:hanging="360"/>
        <w:jc w:val="left"/>
        <w:rPr>
          <w:sz w:val="24"/>
        </w:rPr>
      </w:pPr>
      <w:r>
        <w:rPr>
          <w:sz w:val="24"/>
        </w:rPr>
        <w:t>Philippines Information. Philippine City and Municipality Classes. https://www.in-</w:t>
      </w:r>
      <w:r>
        <w:rPr>
          <w:spacing w:val="1"/>
          <w:sz w:val="24"/>
        </w:rPr>
        <w:t> </w:t>
      </w:r>
      <w:r>
        <w:rPr>
          <w:sz w:val="24"/>
        </w:rPr>
        <w:t>philippines.com/philippine-city-and-municipality-classes/</w:t>
      </w:r>
      <w:r>
        <w:rPr>
          <w:spacing w:val="-4"/>
          <w:sz w:val="24"/>
        </w:rPr>
        <w:t> </w:t>
      </w:r>
      <w:r>
        <w:rPr>
          <w:sz w:val="24"/>
        </w:rPr>
        <w:t>Accessed</w:t>
      </w:r>
      <w:r>
        <w:rPr>
          <w:spacing w:val="-4"/>
          <w:sz w:val="24"/>
        </w:rPr>
        <w:t> </w:t>
      </w:r>
      <w:r>
        <w:rPr>
          <w:sz w:val="24"/>
        </w:rPr>
        <w:t>July</w:t>
      </w:r>
      <w:r>
        <w:rPr>
          <w:spacing w:val="-7"/>
          <w:sz w:val="24"/>
        </w:rPr>
        <w:t> </w:t>
      </w:r>
      <w:r>
        <w:rPr>
          <w:sz w:val="24"/>
        </w:rPr>
        <w:t>13,</w:t>
      </w:r>
      <w:r>
        <w:rPr>
          <w:spacing w:val="-4"/>
          <w:sz w:val="24"/>
        </w:rPr>
        <w:t> </w:t>
      </w:r>
      <w:r>
        <w:rPr>
          <w:sz w:val="24"/>
        </w:rPr>
        <w:t>2019.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449" w:val="left" w:leader="none"/>
        </w:tabs>
        <w:spacing w:line="240" w:lineRule="auto" w:before="0" w:after="0"/>
        <w:ind w:left="472" w:right="397" w:hanging="360"/>
        <w:jc w:val="left"/>
        <w:rPr>
          <w:sz w:val="24"/>
        </w:rPr>
      </w:pPr>
      <w:r>
        <w:rPr>
          <w:sz w:val="24"/>
        </w:rPr>
        <w:t>Lagmay,</w:t>
      </w:r>
      <w:r>
        <w:rPr>
          <w:spacing w:val="-2"/>
          <w:sz w:val="24"/>
        </w:rPr>
        <w:t> </w:t>
      </w:r>
      <w:r>
        <w:rPr>
          <w:sz w:val="24"/>
        </w:rPr>
        <w:t>J.</w:t>
      </w:r>
      <w:r>
        <w:rPr>
          <w:spacing w:val="-2"/>
          <w:sz w:val="24"/>
        </w:rPr>
        <w:t> </w:t>
      </w:r>
      <w:r>
        <w:rPr>
          <w:sz w:val="24"/>
        </w:rPr>
        <w:t>P.;</w:t>
      </w:r>
      <w:r>
        <w:rPr>
          <w:spacing w:val="-2"/>
          <w:sz w:val="24"/>
        </w:rPr>
        <w:t> </w:t>
      </w:r>
      <w:r>
        <w:rPr>
          <w:sz w:val="24"/>
        </w:rPr>
        <w:t>Hansel,</w:t>
      </w:r>
      <w:r>
        <w:rPr>
          <w:spacing w:val="-2"/>
          <w:sz w:val="24"/>
        </w:rPr>
        <w:t> </w:t>
      </w:r>
      <w:r>
        <w:rPr>
          <w:sz w:val="24"/>
        </w:rPr>
        <w:t>C.G.;</w:t>
      </w:r>
      <w:r>
        <w:rPr>
          <w:spacing w:val="61"/>
          <w:sz w:val="24"/>
        </w:rPr>
        <w:t> </w:t>
      </w:r>
      <w:r>
        <w:rPr>
          <w:sz w:val="24"/>
        </w:rPr>
        <w:t>Escudero,</w:t>
      </w:r>
      <w:r>
        <w:rPr>
          <w:spacing w:val="-4"/>
          <w:sz w:val="24"/>
        </w:rPr>
        <w:t> </w:t>
      </w:r>
      <w:r>
        <w:rPr>
          <w:sz w:val="24"/>
        </w:rPr>
        <w:t>P.;</w:t>
      </w:r>
      <w:r>
        <w:rPr>
          <w:spacing w:val="-2"/>
          <w:sz w:val="24"/>
        </w:rPr>
        <w:t> </w:t>
      </w:r>
      <w:r>
        <w:rPr>
          <w:sz w:val="24"/>
        </w:rPr>
        <w:t>Autor,</w:t>
      </w:r>
      <w:r>
        <w:rPr>
          <w:spacing w:val="-2"/>
          <w:sz w:val="24"/>
        </w:rPr>
        <w:t> </w:t>
      </w:r>
      <w:r>
        <w:rPr>
          <w:sz w:val="24"/>
        </w:rPr>
        <w:t>N.;</w:t>
      </w:r>
      <w:r>
        <w:rPr>
          <w:spacing w:val="-1"/>
          <w:sz w:val="24"/>
        </w:rPr>
        <w:t> </w:t>
      </w:r>
      <w:r>
        <w:rPr>
          <w:sz w:val="24"/>
        </w:rPr>
        <w:t>Dagot,</w:t>
      </w:r>
      <w:r>
        <w:rPr>
          <w:spacing w:val="-1"/>
          <w:sz w:val="24"/>
        </w:rPr>
        <w:t> </w:t>
      </w:r>
      <w:r>
        <w:rPr>
          <w:sz w:val="24"/>
        </w:rPr>
        <w:t>D.;</w:t>
      </w:r>
      <w:r>
        <w:rPr>
          <w:spacing w:val="-4"/>
          <w:sz w:val="24"/>
        </w:rPr>
        <w:t> </w:t>
      </w:r>
      <w:r>
        <w:rPr>
          <w:sz w:val="24"/>
        </w:rPr>
        <w:t>Estoista,</w:t>
      </w:r>
      <w:r>
        <w:rPr>
          <w:spacing w:val="-4"/>
          <w:sz w:val="24"/>
        </w:rPr>
        <w:t> </w:t>
      </w:r>
      <w:r>
        <w:rPr>
          <w:sz w:val="24"/>
        </w:rPr>
        <w:t>R.;</w:t>
      </w:r>
      <w:r>
        <w:rPr>
          <w:spacing w:val="-2"/>
          <w:sz w:val="24"/>
        </w:rPr>
        <w:t> </w:t>
      </w:r>
      <w:r>
        <w:rPr>
          <w:sz w:val="24"/>
        </w:rPr>
        <w:t>Lopez,</w:t>
      </w:r>
      <w:r>
        <w:rPr>
          <w:spacing w:val="-64"/>
          <w:sz w:val="24"/>
        </w:rPr>
        <w:t> </w:t>
      </w:r>
      <w:r>
        <w:rPr>
          <w:sz w:val="24"/>
        </w:rPr>
        <w:t>L.;</w:t>
      </w:r>
      <w:r>
        <w:rPr>
          <w:spacing w:val="4"/>
          <w:sz w:val="24"/>
        </w:rPr>
        <w:t> </w:t>
      </w:r>
      <w:r>
        <w:rPr>
          <w:sz w:val="24"/>
        </w:rPr>
        <w:t>Mero,</w:t>
      </w:r>
      <w:r>
        <w:rPr>
          <w:spacing w:val="2"/>
          <w:sz w:val="24"/>
        </w:rPr>
        <w:t> </w:t>
      </w:r>
      <w:r>
        <w:rPr>
          <w:sz w:val="24"/>
        </w:rPr>
        <w:t>D.;</w:t>
      </w:r>
      <w:r>
        <w:rPr>
          <w:spacing w:val="5"/>
          <w:sz w:val="24"/>
        </w:rPr>
        <w:t> </w:t>
      </w:r>
      <w:r>
        <w:rPr>
          <w:sz w:val="24"/>
        </w:rPr>
        <w:t>and</w:t>
      </w:r>
      <w:r>
        <w:rPr>
          <w:spacing w:val="4"/>
          <w:sz w:val="24"/>
        </w:rPr>
        <w:t> </w:t>
      </w:r>
      <w:r>
        <w:rPr>
          <w:sz w:val="24"/>
        </w:rPr>
        <w:t>Nacua,</w:t>
      </w:r>
      <w:r>
        <w:rPr>
          <w:spacing w:val="4"/>
          <w:sz w:val="24"/>
        </w:rPr>
        <w:t> </w:t>
      </w:r>
      <w:r>
        <w:rPr>
          <w:sz w:val="24"/>
        </w:rPr>
        <w:t>S.</w:t>
      </w:r>
      <w:r>
        <w:rPr>
          <w:spacing w:val="69"/>
          <w:sz w:val="24"/>
        </w:rPr>
        <w:t> </w:t>
      </w:r>
      <w:r>
        <w:rPr>
          <w:sz w:val="24"/>
        </w:rPr>
        <w:t>Hydrobiological</w:t>
      </w:r>
      <w:r>
        <w:rPr>
          <w:spacing w:val="4"/>
          <w:sz w:val="24"/>
        </w:rPr>
        <w:t> </w:t>
      </w:r>
      <w:r>
        <w:rPr>
          <w:sz w:val="24"/>
        </w:rPr>
        <w:t>Assessment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z w:val="24"/>
        </w:rPr>
        <w:t>Lake</w:t>
      </w:r>
      <w:r>
        <w:rPr>
          <w:spacing w:val="3"/>
          <w:sz w:val="24"/>
        </w:rPr>
        <w:t> </w:t>
      </w:r>
      <w:r>
        <w:rPr>
          <w:sz w:val="24"/>
        </w:rPr>
        <w:t>Lanao</w:t>
      </w:r>
      <w:r>
        <w:rPr>
          <w:spacing w:val="1"/>
          <w:sz w:val="24"/>
        </w:rPr>
        <w:t> </w:t>
      </w:r>
      <w:r>
        <w:rPr>
          <w:sz w:val="24"/>
        </w:rPr>
        <w:t>Subsequent</w:t>
      </w:r>
      <w:r>
        <w:rPr>
          <w:spacing w:val="-4"/>
          <w:sz w:val="24"/>
        </w:rPr>
        <w:t> </w:t>
      </w:r>
      <w:r>
        <w:rPr>
          <w:sz w:val="24"/>
        </w:rPr>
        <w:t>to Its</w:t>
      </w:r>
      <w:r>
        <w:rPr>
          <w:spacing w:val="-1"/>
          <w:sz w:val="24"/>
        </w:rPr>
        <w:t> </w:t>
      </w:r>
      <w:r>
        <w:rPr>
          <w:sz w:val="24"/>
        </w:rPr>
        <w:t>Unusual</w:t>
      </w:r>
      <w:r>
        <w:rPr>
          <w:spacing w:val="-1"/>
          <w:sz w:val="24"/>
        </w:rPr>
        <w:t> </w:t>
      </w:r>
      <w:r>
        <w:rPr>
          <w:sz w:val="24"/>
        </w:rPr>
        <w:t>Greening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2006.</w:t>
      </w:r>
      <w:r>
        <w:rPr>
          <w:spacing w:val="-3"/>
          <w:sz w:val="24"/>
        </w:rPr>
        <w:t> </w:t>
      </w:r>
      <w:r>
        <w:rPr>
          <w:sz w:val="24"/>
        </w:rPr>
        <w:t>Mindanao</w:t>
      </w:r>
      <w:r>
        <w:rPr>
          <w:spacing w:val="-1"/>
          <w:sz w:val="24"/>
        </w:rPr>
        <w:t> </w:t>
      </w:r>
      <w:r>
        <w:rPr>
          <w:sz w:val="24"/>
        </w:rPr>
        <w:t>Journal.</w:t>
      </w:r>
      <w:r>
        <w:rPr>
          <w:spacing w:val="4"/>
          <w:sz w:val="24"/>
        </w:rPr>
        <w:t> </w:t>
      </w:r>
      <w:r>
        <w:rPr>
          <w:sz w:val="24"/>
        </w:rPr>
        <w:t>XXIX.</w:t>
      </w:r>
      <w:r>
        <w:rPr>
          <w:spacing w:val="-1"/>
          <w:sz w:val="24"/>
        </w:rPr>
        <w:t> </w:t>
      </w:r>
      <w:r>
        <w:rPr>
          <w:sz w:val="24"/>
        </w:rPr>
        <w:t>2006.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48" w:val="left" w:leader="none"/>
        </w:tabs>
        <w:spacing w:line="240" w:lineRule="auto" w:before="0" w:after="0"/>
        <w:ind w:left="606" w:right="899" w:hanging="495"/>
        <w:jc w:val="left"/>
        <w:rPr>
          <w:sz w:val="24"/>
        </w:rPr>
      </w:pPr>
      <w:r>
        <w:rPr>
          <w:sz w:val="24"/>
        </w:rPr>
        <w:t>Omar, Geemarlyn M. &amp; Mabuhay, J. A. Variations of Some Physico-Chemical</w:t>
      </w:r>
      <w:r>
        <w:rPr>
          <w:spacing w:val="1"/>
          <w:sz w:val="24"/>
        </w:rPr>
        <w:t> </w:t>
      </w:r>
      <w:r>
        <w:rPr>
          <w:sz w:val="24"/>
        </w:rPr>
        <w:t>Properties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Indicator</w:t>
      </w:r>
      <w:r>
        <w:rPr>
          <w:spacing w:val="-1"/>
          <w:sz w:val="24"/>
        </w:rPr>
        <w:t> </w:t>
      </w:r>
      <w:r>
        <w:rPr>
          <w:sz w:val="24"/>
        </w:rPr>
        <w:t>Microorganisms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Water</w:t>
      </w:r>
      <w:r>
        <w:rPr>
          <w:spacing w:val="-4"/>
          <w:sz w:val="24"/>
        </w:rPr>
        <w:t> </w:t>
      </w:r>
      <w:r>
        <w:rPr>
          <w:sz w:val="24"/>
        </w:rPr>
        <w:t>at</w:t>
      </w:r>
      <w:r>
        <w:rPr>
          <w:spacing w:val="-4"/>
          <w:sz w:val="24"/>
        </w:rPr>
        <w:t> </w:t>
      </w:r>
      <w:r>
        <w:rPr>
          <w:sz w:val="24"/>
        </w:rPr>
        <w:t>Selected</w:t>
      </w:r>
      <w:r>
        <w:rPr>
          <w:spacing w:val="-4"/>
          <w:sz w:val="24"/>
        </w:rPr>
        <w:t> </w:t>
      </w:r>
      <w:r>
        <w:rPr>
          <w:sz w:val="24"/>
        </w:rPr>
        <w:t>Stations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Lake</w:t>
      </w:r>
      <w:r>
        <w:rPr>
          <w:spacing w:val="-63"/>
          <w:sz w:val="24"/>
        </w:rPr>
        <w:t> </w:t>
      </w:r>
      <w:r>
        <w:rPr>
          <w:sz w:val="24"/>
        </w:rPr>
        <w:t>Lanao.</w:t>
      </w:r>
      <w:r>
        <w:rPr>
          <w:spacing w:val="-3"/>
          <w:sz w:val="24"/>
        </w:rPr>
        <w:t> </w:t>
      </w:r>
      <w:r>
        <w:rPr>
          <w:sz w:val="24"/>
        </w:rPr>
        <w:t>Unpublished</w:t>
      </w:r>
      <w:r>
        <w:rPr>
          <w:spacing w:val="-5"/>
          <w:sz w:val="24"/>
        </w:rPr>
        <w:t> </w:t>
      </w:r>
      <w:r>
        <w:rPr>
          <w:sz w:val="24"/>
        </w:rPr>
        <w:t>Graduate</w:t>
      </w:r>
      <w:r>
        <w:rPr>
          <w:spacing w:val="-4"/>
          <w:sz w:val="24"/>
        </w:rPr>
        <w:t> </w:t>
      </w:r>
      <w:r>
        <w:rPr>
          <w:sz w:val="24"/>
        </w:rPr>
        <w:t>Thesis.</w:t>
      </w:r>
      <w:r>
        <w:rPr>
          <w:spacing w:val="-3"/>
          <w:sz w:val="24"/>
        </w:rPr>
        <w:t> </w:t>
      </w:r>
      <w:r>
        <w:rPr>
          <w:sz w:val="24"/>
        </w:rPr>
        <w:t>Master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Science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Biology.</w:t>
      </w:r>
      <w:r>
        <w:rPr>
          <w:spacing w:val="-3"/>
          <w:sz w:val="24"/>
        </w:rPr>
        <w:t> </w:t>
      </w:r>
      <w:r>
        <w:rPr>
          <w:sz w:val="24"/>
        </w:rPr>
        <w:t>Mindanao</w:t>
      </w:r>
      <w:r>
        <w:rPr>
          <w:spacing w:val="-63"/>
          <w:sz w:val="24"/>
        </w:rPr>
        <w:t> </w:t>
      </w:r>
      <w:r>
        <w:rPr>
          <w:sz w:val="24"/>
        </w:rPr>
        <w:t>State University, Marawi City, 2014.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0" w:after="0"/>
        <w:ind w:left="580" w:right="872" w:hanging="468"/>
        <w:jc w:val="left"/>
        <w:rPr>
          <w:sz w:val="24"/>
        </w:rPr>
      </w:pPr>
      <w:r>
        <w:rPr>
          <w:sz w:val="24"/>
        </w:rPr>
        <w:t>Omar, Shellajean M. &amp; Mabuhay, J. A. Variations of Some Physico-Chemical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Microbial</w:t>
      </w:r>
      <w:r>
        <w:rPr>
          <w:spacing w:val="-3"/>
          <w:sz w:val="24"/>
        </w:rPr>
        <w:t> </w:t>
      </w:r>
      <w:r>
        <w:rPr>
          <w:sz w:val="24"/>
        </w:rPr>
        <w:t>Characteristics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Sediments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Selected</w:t>
      </w:r>
      <w:r>
        <w:rPr>
          <w:spacing w:val="-3"/>
          <w:sz w:val="24"/>
        </w:rPr>
        <w:t> </w:t>
      </w:r>
      <w:r>
        <w:rPr>
          <w:sz w:val="24"/>
        </w:rPr>
        <w:t>Stations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Lake</w:t>
      </w:r>
      <w:r>
        <w:rPr>
          <w:spacing w:val="-3"/>
          <w:sz w:val="24"/>
        </w:rPr>
        <w:t> </w:t>
      </w:r>
      <w:r>
        <w:rPr>
          <w:sz w:val="24"/>
        </w:rPr>
        <w:t>Lanao.</w:t>
      </w:r>
      <w:r>
        <w:rPr>
          <w:spacing w:val="-63"/>
          <w:sz w:val="24"/>
        </w:rPr>
        <w:t> </w:t>
      </w:r>
      <w:r>
        <w:rPr>
          <w:sz w:val="24"/>
        </w:rPr>
        <w:t>Graduate Thesis. Master of Science in Biology. Mindanao State University,</w:t>
      </w:r>
      <w:r>
        <w:rPr>
          <w:spacing w:val="1"/>
          <w:sz w:val="24"/>
        </w:rPr>
        <w:t> </w:t>
      </w:r>
      <w:r>
        <w:rPr>
          <w:sz w:val="24"/>
        </w:rPr>
        <w:t>Marawi</w:t>
      </w:r>
      <w:r>
        <w:rPr>
          <w:spacing w:val="-1"/>
          <w:sz w:val="24"/>
        </w:rPr>
        <w:t> </w:t>
      </w:r>
      <w:r>
        <w:rPr>
          <w:sz w:val="24"/>
        </w:rPr>
        <w:t>City, 2014.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583" w:val="left" w:leader="none"/>
        </w:tabs>
        <w:spacing w:line="240" w:lineRule="auto" w:before="0" w:after="0"/>
        <w:ind w:left="448" w:right="243" w:hanging="336"/>
        <w:jc w:val="left"/>
        <w:rPr>
          <w:sz w:val="24"/>
        </w:rPr>
      </w:pPr>
      <w:r>
        <w:rPr>
          <w:sz w:val="24"/>
        </w:rPr>
        <w:t>Commission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Audit-Autonomous</w:t>
      </w:r>
      <w:r>
        <w:rPr>
          <w:spacing w:val="-3"/>
          <w:sz w:val="24"/>
        </w:rPr>
        <w:t> </w:t>
      </w:r>
      <w:r>
        <w:rPr>
          <w:sz w:val="24"/>
        </w:rPr>
        <w:t>Region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Muslim</w:t>
      </w:r>
      <w:r>
        <w:rPr>
          <w:spacing w:val="-3"/>
          <w:sz w:val="24"/>
        </w:rPr>
        <w:t> </w:t>
      </w:r>
      <w:r>
        <w:rPr>
          <w:sz w:val="24"/>
        </w:rPr>
        <w:t>Mindanao.</w:t>
      </w:r>
      <w:r>
        <w:rPr>
          <w:spacing w:val="-3"/>
          <w:sz w:val="24"/>
        </w:rPr>
        <w:t> </w:t>
      </w:r>
      <w:r>
        <w:rPr>
          <w:sz w:val="24"/>
        </w:rPr>
        <w:t>Annual</w:t>
      </w:r>
      <w:r>
        <w:rPr>
          <w:spacing w:val="-3"/>
          <w:sz w:val="24"/>
        </w:rPr>
        <w:t> </w:t>
      </w:r>
      <w:r>
        <w:rPr>
          <w:sz w:val="24"/>
        </w:rPr>
        <w:t>Audit</w:t>
      </w:r>
      <w:r>
        <w:rPr>
          <w:spacing w:val="-3"/>
          <w:sz w:val="24"/>
        </w:rPr>
        <w:t> </w:t>
      </w:r>
      <w:r>
        <w:rPr>
          <w:sz w:val="24"/>
        </w:rPr>
        <w:t>Report</w:t>
      </w:r>
      <w:r>
        <w:rPr>
          <w:spacing w:val="-64"/>
          <w:sz w:val="24"/>
        </w:rPr>
        <w:t> </w:t>
      </w:r>
      <w:r>
        <w:rPr>
          <w:sz w:val="24"/>
        </w:rPr>
        <w:t>on the Municipality of Tamparan, Lanao del Sur.</w:t>
      </w:r>
      <w:r>
        <w:rPr>
          <w:spacing w:val="1"/>
          <w:sz w:val="24"/>
        </w:rPr>
        <w:t> </w:t>
      </w:r>
      <w:hyperlink r:id="rId17">
        <w:r>
          <w:rPr>
            <w:sz w:val="24"/>
          </w:rPr>
          <w:t>https://www.coa.gov.ph/index.php/local-government.../6626-municipalities</w:t>
        </w:r>
      </w:hyperlink>
      <w:r>
        <w:rPr>
          <w:sz w:val="24"/>
        </w:rPr>
        <w:t>. Accessed</w:t>
      </w:r>
      <w:r>
        <w:rPr>
          <w:spacing w:val="1"/>
          <w:sz w:val="24"/>
        </w:rPr>
        <w:t> </w:t>
      </w:r>
      <w:r>
        <w:rPr>
          <w:sz w:val="24"/>
        </w:rPr>
        <w:t>July</w:t>
      </w:r>
      <w:r>
        <w:rPr>
          <w:spacing w:val="-3"/>
          <w:sz w:val="24"/>
        </w:rPr>
        <w:t> </w:t>
      </w:r>
      <w:r>
        <w:rPr>
          <w:sz w:val="24"/>
        </w:rPr>
        <w:t>13,</w:t>
      </w:r>
      <w:r>
        <w:rPr>
          <w:spacing w:val="-2"/>
          <w:sz w:val="24"/>
        </w:rPr>
        <w:t> </w:t>
      </w:r>
      <w:r>
        <w:rPr>
          <w:sz w:val="24"/>
        </w:rPr>
        <w:t>2019.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0" w:after="0"/>
        <w:ind w:left="381" w:right="590" w:hanging="269"/>
        <w:jc w:val="left"/>
        <w:rPr>
          <w:sz w:val="24"/>
        </w:rPr>
      </w:pPr>
      <w:r>
        <w:rPr>
          <w:sz w:val="24"/>
        </w:rPr>
        <w:t>Kleinheinz, G. T., McDermott, C., Hughes, S. Brown, A. Effects of Rainfall on</w:t>
      </w:r>
      <w:r>
        <w:rPr>
          <w:spacing w:val="1"/>
          <w:sz w:val="24"/>
        </w:rPr>
        <w:t> </w:t>
      </w:r>
      <w:r>
        <w:rPr>
          <w:i/>
          <w:sz w:val="24"/>
        </w:rPr>
        <w:t>Escherichia coli </w:t>
      </w:r>
      <w:r>
        <w:rPr>
          <w:sz w:val="24"/>
        </w:rPr>
        <w:t>Concentrations at Door Country, Wisconsin Beaches. International</w:t>
      </w:r>
      <w:r>
        <w:rPr>
          <w:spacing w:val="1"/>
          <w:sz w:val="24"/>
        </w:rPr>
        <w:t> </w:t>
      </w:r>
      <w:r>
        <w:rPr>
          <w:sz w:val="24"/>
        </w:rPr>
        <w:t>Journal</w:t>
      </w:r>
      <w:r>
        <w:rPr>
          <w:spacing w:val="-1"/>
          <w:sz w:val="24"/>
        </w:rPr>
        <w:t> </w:t>
      </w:r>
      <w:r>
        <w:rPr>
          <w:sz w:val="24"/>
        </w:rPr>
        <w:t>of Microbiology</w:t>
      </w:r>
      <w:r>
        <w:rPr>
          <w:spacing w:val="-3"/>
          <w:sz w:val="24"/>
        </w:rPr>
        <w:t> </w:t>
      </w:r>
      <w:r>
        <w:rPr>
          <w:sz w:val="24"/>
        </w:rPr>
        <w:t>2009</w:t>
      </w:r>
      <w:r>
        <w:rPr>
          <w:spacing w:val="-1"/>
          <w:sz w:val="24"/>
        </w:rPr>
        <w:t> </w:t>
      </w:r>
      <w:r>
        <w:rPr>
          <w:sz w:val="24"/>
        </w:rPr>
        <w:t>(12):</w:t>
      </w:r>
      <w:r>
        <w:rPr>
          <w:spacing w:val="-3"/>
          <w:sz w:val="24"/>
        </w:rPr>
        <w:t> </w:t>
      </w:r>
      <w:r>
        <w:rPr>
          <w:sz w:val="24"/>
        </w:rPr>
        <w:t>876050.</w:t>
      </w:r>
    </w:p>
    <w:sectPr>
      <w:pgSz w:w="11910" w:h="16840"/>
      <w:pgMar w:header="763" w:footer="0" w:top="1660" w:bottom="280" w:left="104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3.659973pt;margin-top:37.159992pt;width:18.3pt;height:13.05pt;mso-position-horizontal-relative:page;mso-position-vertical-relative:page;z-index:-16008192" type="#_x0000_t202" id="docshape1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[%1]"/>
      <w:lvlJc w:val="left"/>
      <w:pPr>
        <w:ind w:left="448" w:hanging="329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4"/>
        <w:szCs w:val="24"/>
        <w:lang w:val="en-ph" w:eastAsia="en-US" w:bidi="ar-SA"/>
      </w:rPr>
    </w:lvl>
    <w:lvl w:ilvl="1">
      <w:start w:val="0"/>
      <w:numFmt w:val="bullet"/>
      <w:lvlText w:val="•"/>
      <w:lvlJc w:val="left"/>
      <w:pPr>
        <w:ind w:left="1378" w:hanging="329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2317" w:hanging="329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3256" w:hanging="329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4195" w:hanging="329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5134" w:hanging="329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6073" w:hanging="329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7012" w:hanging="329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7951" w:hanging="329"/>
      </w:pPr>
      <w:rPr>
        <w:rFonts w:hint="default"/>
        <w:lang w:val="en-ph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ph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ph" w:eastAsia="en-US" w:bidi="ar-SA"/>
    </w:rPr>
  </w:style>
  <w:style w:styleId="Heading1" w:type="paragraph">
    <w:name w:val="Heading 1"/>
    <w:basedOn w:val="Normal"/>
    <w:uiPriority w:val="1"/>
    <w:qFormat/>
    <w:pPr>
      <w:ind w:left="112"/>
      <w:outlineLvl w:val="1"/>
    </w:pPr>
    <w:rPr>
      <w:rFonts w:ascii="Arial" w:hAnsi="Arial" w:eastAsia="Arial" w:cs="Arial"/>
      <w:b/>
      <w:bCs/>
      <w:sz w:val="28"/>
      <w:szCs w:val="28"/>
      <w:lang w:val="en-ph" w:eastAsia="en-US" w:bidi="ar-SA"/>
    </w:rPr>
  </w:style>
  <w:style w:styleId="Heading2" w:type="paragraph">
    <w:name w:val="Heading 2"/>
    <w:basedOn w:val="Normal"/>
    <w:uiPriority w:val="1"/>
    <w:qFormat/>
    <w:pPr>
      <w:ind w:left="112"/>
      <w:jc w:val="both"/>
      <w:outlineLvl w:val="2"/>
    </w:pPr>
    <w:rPr>
      <w:rFonts w:ascii="Arial" w:hAnsi="Arial" w:eastAsia="Arial" w:cs="Arial"/>
      <w:b/>
      <w:bCs/>
      <w:sz w:val="24"/>
      <w:szCs w:val="24"/>
      <w:lang w:val="en-ph" w:eastAsia="en-US" w:bidi="ar-SA"/>
    </w:rPr>
  </w:style>
  <w:style w:styleId="Title" w:type="paragraph">
    <w:name w:val="Title"/>
    <w:basedOn w:val="Normal"/>
    <w:uiPriority w:val="1"/>
    <w:qFormat/>
    <w:pPr>
      <w:spacing w:before="136"/>
      <w:ind w:left="294" w:right="295"/>
      <w:jc w:val="center"/>
    </w:pPr>
    <w:rPr>
      <w:rFonts w:ascii="Arial" w:hAnsi="Arial" w:eastAsia="Arial" w:cs="Arial"/>
      <w:sz w:val="40"/>
      <w:szCs w:val="40"/>
      <w:lang w:val="en-ph" w:eastAsia="en-US" w:bidi="ar-SA"/>
    </w:rPr>
  </w:style>
  <w:style w:styleId="ListParagraph" w:type="paragraph">
    <w:name w:val="List Paragraph"/>
    <w:basedOn w:val="Normal"/>
    <w:uiPriority w:val="1"/>
    <w:qFormat/>
    <w:pPr>
      <w:ind w:left="448" w:hanging="336"/>
    </w:pPr>
    <w:rPr>
      <w:rFonts w:ascii="Arial" w:hAnsi="Arial" w:eastAsia="Arial" w:cs="Arial"/>
      <w:lang w:val="en-ph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" w:hAnsi="Arial" w:eastAsia="Arial" w:cs="Arial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hyperlink" Target="https://www.ncbi.nlm.nih.gov/pubmed/14728614" TargetMode="External"/><Relationship Id="rId14" Type="http://schemas.openxmlformats.org/officeDocument/2006/relationships/hyperlink" Target="http://www.who.int/water_sanitation_health" TargetMode="External"/><Relationship Id="rId15" Type="http://schemas.openxmlformats.org/officeDocument/2006/relationships/hyperlink" Target="http://ap.fftc.agnet.org/ap_db.php?id=281" TargetMode="External"/><Relationship Id="rId16" Type="http://schemas.openxmlformats.org/officeDocument/2006/relationships/hyperlink" Target="http://www.feinberg.northwestern.edu/" TargetMode="External"/><Relationship Id="rId17" Type="http://schemas.openxmlformats.org/officeDocument/2006/relationships/hyperlink" Target="https://www.coa.gov.ph/index.php/local-government.../6626-municipalities" TargetMode="External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BEVERLY AMPARADO</dc:creator>
  <dcterms:created xsi:type="dcterms:W3CDTF">2022-02-09T05:23:48Z</dcterms:created>
  <dcterms:modified xsi:type="dcterms:W3CDTF">2022-02-09T05:23:48Z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2022-02-09T00:00:00Z</vt:filetime>
  </property>
</Properties>
</file>