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Title"/>
      </w:pPr>
      <w:r>
        <w:rPr/>
        <w:t>Potential Antibiotic-Producing Fungi from the Surface</w:t>
      </w:r>
      <w:r>
        <w:rPr>
          <w:spacing w:val="-109"/>
        </w:rPr>
        <w:t> </w:t>
      </w:r>
      <w:r>
        <w:rPr/>
        <w:t>Sediments of</w:t>
      </w:r>
      <w:r>
        <w:rPr>
          <w:spacing w:val="-1"/>
        </w:rPr>
        <w:t> </w:t>
      </w:r>
      <w:r>
        <w:rPr/>
        <w:t>Lake Lanao</w:t>
      </w:r>
    </w:p>
    <w:p>
      <w:pPr>
        <w:pStyle w:val="BodyText"/>
        <w:rPr>
          <w:sz w:val="44"/>
        </w:rPr>
      </w:pPr>
    </w:p>
    <w:p>
      <w:pPr>
        <w:spacing w:before="322"/>
        <w:ind w:left="209" w:right="210" w:firstLine="0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>
      <w:pPr>
        <w:pStyle w:val="BodyText"/>
        <w:spacing w:before="2"/>
        <w:rPr>
          <w:b/>
          <w:sz w:val="28"/>
        </w:rPr>
      </w:pPr>
    </w:p>
    <w:p>
      <w:pPr>
        <w:spacing w:line="240" w:lineRule="auto" w:before="0"/>
        <w:ind w:left="112" w:right="105" w:firstLine="720"/>
        <w:jc w:val="both"/>
        <w:rPr>
          <w:sz w:val="20"/>
        </w:rPr>
      </w:pPr>
      <w:r>
        <w:rPr>
          <w:sz w:val="20"/>
        </w:rPr>
        <w:t>The discovery of antibiotics was a breakthrough in medicine; however, its indiscriminate use had</w:t>
      </w:r>
      <w:r>
        <w:rPr>
          <w:spacing w:val="1"/>
          <w:sz w:val="20"/>
        </w:rPr>
        <w:t> </w:t>
      </w:r>
      <w:r>
        <w:rPr>
          <w:sz w:val="20"/>
        </w:rPr>
        <w:t>caused multi-drug resistance among microbial pathogens resulting to increased fatality due to infectious</w:t>
      </w:r>
      <w:r>
        <w:rPr>
          <w:spacing w:val="1"/>
          <w:sz w:val="20"/>
        </w:rPr>
        <w:t> </w:t>
      </w:r>
      <w:r>
        <w:rPr>
          <w:sz w:val="20"/>
        </w:rPr>
        <w:t>diseases. With the ultimate 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discovering</w:t>
      </w:r>
      <w:r>
        <w:rPr>
          <w:spacing w:val="1"/>
          <w:sz w:val="20"/>
        </w:rPr>
        <w:t> </w:t>
      </w:r>
      <w:r>
        <w:rPr>
          <w:sz w:val="20"/>
        </w:rPr>
        <w:t>new antibiotics,</w:t>
      </w:r>
      <w:r>
        <w:rPr>
          <w:spacing w:val="1"/>
          <w:sz w:val="20"/>
        </w:rPr>
        <w:t> </w:t>
      </w:r>
      <w:r>
        <w:rPr>
          <w:sz w:val="20"/>
        </w:rPr>
        <w:t>this study was conducted to</w:t>
      </w:r>
      <w:r>
        <w:rPr>
          <w:spacing w:val="55"/>
          <w:sz w:val="20"/>
        </w:rPr>
        <w:t> </w:t>
      </w:r>
      <w:r>
        <w:rPr>
          <w:sz w:val="20"/>
        </w:rPr>
        <w:t>isolate</w:t>
      </w:r>
      <w:r>
        <w:rPr>
          <w:spacing w:val="1"/>
          <w:sz w:val="20"/>
        </w:rPr>
        <w:t> </w:t>
      </w:r>
      <w:r>
        <w:rPr>
          <w:sz w:val="20"/>
        </w:rPr>
        <w:t>fungal species from the surface sediments of Lake Lanao particularly from Ditsaan Ramain and Taraka,</w:t>
      </w:r>
      <w:r>
        <w:rPr>
          <w:spacing w:val="1"/>
          <w:sz w:val="20"/>
        </w:rPr>
        <w:t> </w:t>
      </w:r>
      <w:r>
        <w:rPr>
          <w:sz w:val="20"/>
        </w:rPr>
        <w:t>Lanao del Sur and Marawi City. Sample plating was done using Spread Plate method in Potato Dextrose</w:t>
      </w:r>
      <w:r>
        <w:rPr>
          <w:spacing w:val="1"/>
          <w:sz w:val="20"/>
        </w:rPr>
        <w:t> </w:t>
      </w:r>
      <w:r>
        <w:rPr>
          <w:sz w:val="20"/>
        </w:rPr>
        <w:t>Agar. A total of 126 fungal isolates were grown and tested for antibiosis against </w:t>
      </w:r>
      <w:r>
        <w:rPr>
          <w:i/>
          <w:sz w:val="20"/>
        </w:rPr>
        <w:t>Staphylococcus aureus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Escherichia coli. </w:t>
      </w:r>
      <w:r>
        <w:rPr>
          <w:sz w:val="20"/>
        </w:rPr>
        <w:t>Antibiosis assay showed 10 fungal isolates that showed inhibition to the two test bacteria.</w:t>
      </w:r>
      <w:r>
        <w:rPr>
          <w:spacing w:val="1"/>
          <w:sz w:val="20"/>
        </w:rPr>
        <w:t> </w:t>
      </w:r>
      <w:r>
        <w:rPr>
          <w:sz w:val="20"/>
        </w:rPr>
        <w:t>Slide Culture Technique for characterization of these mold isolates identified four genera that inhibited both</w:t>
      </w:r>
      <w:r>
        <w:rPr>
          <w:spacing w:val="1"/>
          <w:sz w:val="20"/>
        </w:rPr>
        <w:t> </w:t>
      </w:r>
      <w:r>
        <w:rPr>
          <w:sz w:val="20"/>
        </w:rPr>
        <w:t>test bacteria with </w:t>
      </w:r>
      <w:r>
        <w:rPr>
          <w:i/>
          <w:sz w:val="20"/>
        </w:rPr>
        <w:t>Acremonium </w:t>
      </w:r>
      <w:r>
        <w:rPr>
          <w:sz w:val="20"/>
        </w:rPr>
        <w:t>sp. having mean zones of inhibition (ZOI) of 17.5 mm and 13.75 mm;</w:t>
      </w:r>
      <w:r>
        <w:rPr>
          <w:spacing w:val="1"/>
          <w:sz w:val="20"/>
        </w:rPr>
        <w:t> </w:t>
      </w:r>
      <w:r>
        <w:rPr>
          <w:i/>
          <w:sz w:val="20"/>
        </w:rPr>
        <w:t>Pestalotia </w:t>
      </w:r>
      <w:r>
        <w:rPr>
          <w:sz w:val="20"/>
        </w:rPr>
        <w:t>sp. 1 showed 7.25 mm and 3.5 mm ZOI; and both </w:t>
      </w:r>
      <w:r>
        <w:rPr>
          <w:i/>
          <w:sz w:val="20"/>
        </w:rPr>
        <w:t>Cladosporium </w:t>
      </w:r>
      <w:r>
        <w:rPr>
          <w:sz w:val="20"/>
        </w:rPr>
        <w:t>sp</w:t>
      </w:r>
      <w:r>
        <w:rPr>
          <w:i/>
          <w:sz w:val="20"/>
        </w:rPr>
        <w:t>. </w:t>
      </w:r>
      <w:r>
        <w:rPr>
          <w:sz w:val="20"/>
        </w:rPr>
        <w:t>and </w:t>
      </w:r>
      <w:r>
        <w:rPr>
          <w:i/>
          <w:sz w:val="20"/>
        </w:rPr>
        <w:t>Sporotrichum </w:t>
      </w:r>
      <w:r>
        <w:rPr>
          <w:sz w:val="20"/>
        </w:rPr>
        <w:t>sp. had</w:t>
      </w:r>
      <w:r>
        <w:rPr>
          <w:spacing w:val="1"/>
          <w:sz w:val="20"/>
        </w:rPr>
        <w:t> </w:t>
      </w:r>
      <w:r>
        <w:rPr>
          <w:sz w:val="20"/>
        </w:rPr>
        <w:t>ZOI of 3.25 mm and 2 mm against </w:t>
      </w:r>
      <w:r>
        <w:rPr>
          <w:i/>
          <w:sz w:val="20"/>
        </w:rPr>
        <w:t>S. aureus </w:t>
      </w:r>
      <w:r>
        <w:rPr>
          <w:sz w:val="20"/>
        </w:rPr>
        <w:t>and </w:t>
      </w:r>
      <w:r>
        <w:rPr>
          <w:i/>
          <w:sz w:val="20"/>
        </w:rPr>
        <w:t>E. coli</w:t>
      </w:r>
      <w:r>
        <w:rPr>
          <w:sz w:val="20"/>
        </w:rPr>
        <w:t>, respectively.</w:t>
      </w:r>
      <w:r>
        <w:rPr>
          <w:spacing w:val="1"/>
          <w:sz w:val="20"/>
        </w:rPr>
        <w:t> </w:t>
      </w:r>
      <w:r>
        <w:rPr>
          <w:i/>
          <w:sz w:val="20"/>
        </w:rPr>
        <w:t>Pestalotia </w:t>
      </w:r>
      <w:r>
        <w:rPr>
          <w:sz w:val="20"/>
        </w:rPr>
        <w:t>sp. 2 ,</w:t>
      </w:r>
      <w:r>
        <w:rPr>
          <w:spacing w:val="1"/>
          <w:sz w:val="20"/>
        </w:rPr>
        <w:t> </w:t>
      </w:r>
      <w:r>
        <w:rPr>
          <w:i/>
          <w:sz w:val="20"/>
        </w:rPr>
        <w:t>Scopulariopsis </w:t>
      </w:r>
      <w:r>
        <w:rPr>
          <w:sz w:val="20"/>
        </w:rPr>
        <w:t>sp.,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Aspergillus</w:t>
      </w:r>
      <w:r>
        <w:rPr>
          <w:i/>
          <w:spacing w:val="1"/>
          <w:sz w:val="20"/>
        </w:rPr>
        <w:t> </w:t>
      </w:r>
      <w:r>
        <w:rPr>
          <w:sz w:val="20"/>
        </w:rPr>
        <w:t>sp.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showed</w:t>
      </w:r>
      <w:r>
        <w:rPr>
          <w:spacing w:val="1"/>
          <w:sz w:val="20"/>
        </w:rPr>
        <w:t> </w:t>
      </w:r>
      <w:r>
        <w:rPr>
          <w:sz w:val="20"/>
        </w:rPr>
        <w:t>inhibition</w:t>
      </w:r>
      <w:r>
        <w:rPr>
          <w:spacing w:val="1"/>
          <w:sz w:val="20"/>
        </w:rPr>
        <w:t> </w:t>
      </w:r>
      <w:r>
        <w:rPr>
          <w:sz w:val="20"/>
        </w:rPr>
        <w:t>(ZOI</w:t>
      </w:r>
      <w:r>
        <w:rPr>
          <w:spacing w:val="1"/>
          <w:sz w:val="20"/>
        </w:rPr>
        <w:t> </w:t>
      </w:r>
      <w:r>
        <w:rPr>
          <w:sz w:val="20"/>
        </w:rPr>
        <w:t>7-9.5</w:t>
      </w:r>
      <w:r>
        <w:rPr>
          <w:spacing w:val="1"/>
          <w:sz w:val="20"/>
        </w:rPr>
        <w:t> </w:t>
      </w:r>
      <w:r>
        <w:rPr>
          <w:sz w:val="20"/>
        </w:rPr>
        <w:t>mm)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i/>
          <w:sz w:val="20"/>
        </w:rPr>
        <w:t>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aureus</w:t>
      </w:r>
      <w:r>
        <w:rPr>
          <w:i/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whereas</w:t>
      </w:r>
      <w:r>
        <w:rPr>
          <w:spacing w:val="1"/>
          <w:sz w:val="20"/>
        </w:rPr>
        <w:t> </w:t>
      </w:r>
      <w:r>
        <w:rPr>
          <w:i/>
          <w:sz w:val="20"/>
        </w:rPr>
        <w:t>Curvularia</w:t>
      </w:r>
      <w:r>
        <w:rPr>
          <w:i/>
          <w:spacing w:val="55"/>
          <w:sz w:val="20"/>
        </w:rPr>
        <w:t> </w:t>
      </w:r>
      <w:r>
        <w:rPr>
          <w:sz w:val="20"/>
        </w:rPr>
        <w:t>sp.,</w:t>
      </w:r>
      <w:r>
        <w:rPr>
          <w:spacing w:val="1"/>
          <w:sz w:val="20"/>
        </w:rPr>
        <w:t> </w:t>
      </w:r>
      <w:r>
        <w:rPr>
          <w:i/>
          <w:sz w:val="20"/>
        </w:rPr>
        <w:t>Aspergillus </w:t>
      </w:r>
      <w:r>
        <w:rPr>
          <w:sz w:val="20"/>
        </w:rPr>
        <w:t>sp. 1, and </w:t>
      </w:r>
      <w:r>
        <w:rPr>
          <w:i/>
          <w:sz w:val="20"/>
        </w:rPr>
        <w:t>Penicillium </w:t>
      </w:r>
      <w:r>
        <w:rPr>
          <w:sz w:val="20"/>
        </w:rPr>
        <w:t>sp</w:t>
      </w:r>
      <w:r>
        <w:rPr>
          <w:i/>
          <w:sz w:val="20"/>
        </w:rPr>
        <w:t>. </w:t>
      </w:r>
      <w:r>
        <w:rPr>
          <w:sz w:val="20"/>
        </w:rPr>
        <w:t>inhibited </w:t>
      </w:r>
      <w:r>
        <w:rPr>
          <w:i/>
          <w:sz w:val="20"/>
        </w:rPr>
        <w:t>E. coli </w:t>
      </w:r>
      <w:r>
        <w:rPr>
          <w:sz w:val="20"/>
        </w:rPr>
        <w:t>only (ZOI 2.75-6.25 mm)</w:t>
      </w:r>
      <w:r>
        <w:rPr>
          <w:i/>
          <w:sz w:val="20"/>
        </w:rPr>
        <w:t>. </w:t>
      </w:r>
      <w:r>
        <w:rPr>
          <w:sz w:val="20"/>
        </w:rPr>
        <w:t>These 10 fungal isolates</w:t>
      </w:r>
      <w:r>
        <w:rPr>
          <w:spacing w:val="1"/>
          <w:sz w:val="20"/>
        </w:rPr>
        <w:t> </w:t>
      </w:r>
      <w:r>
        <w:rPr>
          <w:sz w:val="20"/>
        </w:rPr>
        <w:t>could be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-2"/>
          <w:sz w:val="20"/>
        </w:rPr>
        <w:t> </w:t>
      </w:r>
      <w:r>
        <w:rPr>
          <w:sz w:val="20"/>
        </w:rPr>
        <w:t>sources of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antimicrobial</w:t>
      </w:r>
      <w:r>
        <w:rPr>
          <w:spacing w:val="-2"/>
          <w:sz w:val="20"/>
        </w:rPr>
        <w:t> </w:t>
      </w:r>
      <w:r>
        <w:rPr>
          <w:sz w:val="20"/>
        </w:rPr>
        <w:t>drugs.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12" w:right="0" w:firstLine="0"/>
        <w:jc w:val="left"/>
        <w:rPr>
          <w:sz w:val="20"/>
        </w:rPr>
      </w:pPr>
      <w:r>
        <w:rPr>
          <w:sz w:val="20"/>
        </w:rPr>
        <w:t>Keywords:</w:t>
      </w:r>
      <w:r>
        <w:rPr>
          <w:spacing w:val="-2"/>
          <w:sz w:val="20"/>
        </w:rPr>
        <w:t> </w:t>
      </w:r>
      <w:r>
        <w:rPr>
          <w:sz w:val="20"/>
        </w:rPr>
        <w:t>Microbial</w:t>
      </w:r>
      <w:r>
        <w:rPr>
          <w:spacing w:val="-3"/>
          <w:sz w:val="20"/>
        </w:rPr>
        <w:t> </w:t>
      </w:r>
      <w:r>
        <w:rPr>
          <w:sz w:val="20"/>
        </w:rPr>
        <w:t>Ecology,</w:t>
      </w:r>
      <w:r>
        <w:rPr>
          <w:spacing w:val="-1"/>
          <w:sz w:val="20"/>
        </w:rPr>
        <w:t> </w:t>
      </w:r>
      <w:r>
        <w:rPr>
          <w:sz w:val="20"/>
        </w:rPr>
        <w:t>antibiosis, fungi, Spread</w:t>
      </w:r>
      <w:r>
        <w:rPr>
          <w:spacing w:val="-3"/>
          <w:sz w:val="20"/>
        </w:rPr>
        <w:t> </w:t>
      </w:r>
      <w:r>
        <w:rPr>
          <w:sz w:val="20"/>
        </w:rPr>
        <w:t>Plate</w:t>
      </w:r>
      <w:r>
        <w:rPr>
          <w:spacing w:val="-1"/>
          <w:sz w:val="20"/>
        </w:rPr>
        <w:t> </w:t>
      </w:r>
      <w:r>
        <w:rPr>
          <w:sz w:val="20"/>
        </w:rPr>
        <w:t>method,</w:t>
      </w:r>
      <w:r>
        <w:rPr>
          <w:spacing w:val="-2"/>
          <w:sz w:val="20"/>
        </w:rPr>
        <w:t> </w:t>
      </w:r>
      <w:r>
        <w:rPr>
          <w:sz w:val="20"/>
        </w:rPr>
        <w:t>cotton</w:t>
      </w:r>
      <w:r>
        <w:rPr>
          <w:spacing w:val="-3"/>
          <w:sz w:val="20"/>
        </w:rPr>
        <w:t> </w:t>
      </w:r>
      <w:r>
        <w:rPr>
          <w:sz w:val="20"/>
        </w:rPr>
        <w:t>swabbing</w:t>
      </w:r>
      <w:r>
        <w:rPr>
          <w:spacing w:val="-3"/>
          <w:sz w:val="20"/>
        </w:rPr>
        <w:t> </w:t>
      </w:r>
      <w:r>
        <w:rPr>
          <w:sz w:val="20"/>
        </w:rPr>
        <w:t>method,</w:t>
      </w:r>
      <w:r>
        <w:rPr>
          <w:spacing w:val="-1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112" w:right="106"/>
        <w:jc w:val="both"/>
      </w:pPr>
      <w:r>
        <w:rPr/>
        <w:t>The discovery of antibiotics was a turning point in human history. It saved countless lives</w:t>
      </w:r>
      <w:r>
        <w:rPr>
          <w:spacing w:val="1"/>
        </w:rPr>
        <w:t> </w:t>
      </w:r>
      <w:r>
        <w:rPr/>
        <w:t>over the following decades [1]. Regrettably, the use of these wonder drugs has been</w:t>
      </w:r>
      <w:r>
        <w:rPr>
          <w:spacing w:val="1"/>
        </w:rPr>
        <w:t> </w:t>
      </w:r>
      <w:r>
        <w:rPr/>
        <w:t>accompanied by the rapid appearance of resistant strains [2]. Bacterial pathogens have</w:t>
      </w:r>
      <w:r>
        <w:rPr>
          <w:spacing w:val="1"/>
        </w:rPr>
        <w:t> </w:t>
      </w:r>
      <w:r>
        <w:rPr/>
        <w:t>always evolved so that they can resist the new drugs that medicine has used to combat</w:t>
      </w:r>
      <w:r>
        <w:rPr>
          <w:spacing w:val="1"/>
        </w:rPr>
        <w:t> </w:t>
      </w:r>
      <w:r>
        <w:rPr/>
        <w:t>them. Resistance has increasingly become a problem in recent years because the pace at</w:t>
      </w:r>
      <w:r>
        <w:rPr>
          <w:spacing w:val="-64"/>
        </w:rPr>
        <w:t> </w:t>
      </w:r>
      <w:r>
        <w:rPr/>
        <w:t>which we are discovering novel antibiotics has slowed drastically, while antibiotic use is</w:t>
      </w:r>
      <w:r>
        <w:rPr>
          <w:spacing w:val="1"/>
        </w:rPr>
        <w:t> </w:t>
      </w:r>
      <w:r>
        <w:rPr/>
        <w:t>rising. And it is not just a problem confined to bacteria, but all microbes that have the</w:t>
      </w:r>
      <w:r>
        <w:rPr>
          <w:spacing w:val="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mutate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render</w:t>
      </w:r>
      <w:r>
        <w:rPr>
          <w:spacing w:val="-4"/>
        </w:rPr>
        <w:t> </w:t>
      </w:r>
      <w:r>
        <w:rPr/>
        <w:t>our drugs ineffective</w:t>
      </w:r>
      <w:r>
        <w:rPr>
          <w:spacing w:val="6"/>
        </w:rPr>
        <w:t> </w:t>
      </w:r>
      <w:r>
        <w:rPr/>
        <w:t>[3].</w:t>
      </w:r>
    </w:p>
    <w:p>
      <w:pPr>
        <w:pStyle w:val="BodyText"/>
        <w:ind w:left="112" w:right="104"/>
        <w:jc w:val="both"/>
      </w:pPr>
      <w:r>
        <w:rPr/>
        <w:t>Antibiotic resistance occurs as part of a natural process in which microbes evolve; hence it</w:t>
      </w:r>
      <w:r>
        <w:rPr>
          <w:spacing w:val="-64"/>
        </w:rPr>
        <w:t> </w:t>
      </w:r>
      <w:r>
        <w:rPr/>
        <w:t>can be slowed but not stopped. Therefore, we will always need new antibiotics to keep up</w:t>
      </w:r>
      <w:r>
        <w:rPr>
          <w:spacing w:val="1"/>
        </w:rPr>
        <w:t> </w:t>
      </w:r>
      <w:r>
        <w:rPr/>
        <w:t>with resistant bacteria. The most common source of antimicrobial compounds was isolated</w:t>
      </w:r>
      <w:r>
        <w:rPr>
          <w:spacing w:val="-64"/>
        </w:rPr>
        <w:t> </w:t>
      </w:r>
      <w:r>
        <w:rPr/>
        <w:t>from soil. In the last two decades however, the rate of discovery of novel compounds from</w:t>
      </w:r>
      <w:r>
        <w:rPr>
          <w:spacing w:val="1"/>
        </w:rPr>
        <w:t> </w:t>
      </w:r>
      <w:r>
        <w:rPr/>
        <w:t>this source has significantly declined, as demonstrated by the fact that extracts from soil-</w:t>
      </w:r>
      <w:r>
        <w:rPr>
          <w:spacing w:val="1"/>
        </w:rPr>
        <w:t> </w:t>
      </w:r>
      <w:r>
        <w:rPr/>
        <w:t>derived actinomycetes have yielded high numbers of clinically unacceptable metabolites</w:t>
      </w:r>
      <w:r>
        <w:rPr>
          <w:spacing w:val="1"/>
        </w:rPr>
        <w:t> </w:t>
      </w:r>
      <w:r>
        <w:rPr/>
        <w:t>[3]. The aquatic environment is now becoming increasingly appreciated as a rich and</w:t>
      </w:r>
      <w:r>
        <w:rPr>
          <w:spacing w:val="1"/>
        </w:rPr>
        <w:t> </w:t>
      </w:r>
      <w:r>
        <w:rPr/>
        <w:t>untapped</w:t>
      </w:r>
      <w:r>
        <w:rPr>
          <w:spacing w:val="-1"/>
        </w:rPr>
        <w:t> </w:t>
      </w:r>
      <w:r>
        <w:rPr/>
        <w:t>reservoir</w:t>
      </w:r>
      <w:r>
        <w:rPr>
          <w:spacing w:val="-2"/>
        </w:rPr>
        <w:t> </w:t>
      </w:r>
      <w:r>
        <w:rPr/>
        <w:t>of useful</w:t>
      </w:r>
      <w:r>
        <w:rPr>
          <w:spacing w:val="-4"/>
        </w:rPr>
        <w:t> </w:t>
      </w:r>
      <w:r>
        <w:rPr/>
        <w:t>novel natural products</w:t>
      </w:r>
      <w:r>
        <w:rPr>
          <w:spacing w:val="4"/>
        </w:rPr>
        <w:t> </w:t>
      </w:r>
      <w:r>
        <w:rPr/>
        <w:t>[4].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2" w:right="109"/>
        <w:jc w:val="both"/>
      </w:pPr>
      <w:r>
        <w:rPr/>
        <w:t>Fungal habitats in lake ecosystems are numerous, diverse, and often hidden. Due to the</w:t>
      </w:r>
      <w:r>
        <w:rPr>
          <w:spacing w:val="1"/>
        </w:rPr>
        <w:t> </w:t>
      </w:r>
      <w:r>
        <w:rPr/>
        <w:t>specific habitat of freshwater fungi, they might have biosynthetic capabilities different from</w:t>
      </w:r>
      <w:r>
        <w:rPr>
          <w:spacing w:val="1"/>
        </w:rPr>
        <w:t> </w:t>
      </w:r>
      <w:r>
        <w:rPr/>
        <w:t>those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terrestrial</w:t>
      </w:r>
      <w:r>
        <w:rPr>
          <w:spacing w:val="22"/>
        </w:rPr>
        <w:t> </w:t>
      </w:r>
      <w:r>
        <w:rPr/>
        <w:t>fungi</w:t>
      </w:r>
      <w:r>
        <w:rPr>
          <w:spacing w:val="27"/>
        </w:rPr>
        <w:t> </w:t>
      </w:r>
      <w:r>
        <w:rPr/>
        <w:t>[5].</w:t>
      </w:r>
      <w:r>
        <w:rPr>
          <w:spacing w:val="26"/>
        </w:rPr>
        <w:t> </w:t>
      </w:r>
      <w:r>
        <w:rPr/>
        <w:t>Hence,</w:t>
      </w:r>
      <w:r>
        <w:rPr>
          <w:spacing w:val="22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high</w:t>
      </w:r>
      <w:r>
        <w:rPr>
          <w:spacing w:val="26"/>
        </w:rPr>
        <w:t> </w:t>
      </w:r>
      <w:r>
        <w:rPr/>
        <w:t>possibility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obtaining</w:t>
      </w:r>
      <w:r>
        <w:rPr>
          <w:spacing w:val="20"/>
        </w:rPr>
        <w:t> </w:t>
      </w:r>
      <w:r>
        <w:rPr/>
        <w:t>new</w:t>
      </w:r>
      <w:r>
        <w:rPr>
          <w:spacing w:val="22"/>
        </w:rPr>
        <w:t> </w:t>
      </w:r>
      <w:r>
        <w:rPr/>
        <w:t>antibiotic</w:t>
      </w:r>
    </w:p>
    <w:p>
      <w:pPr>
        <w:spacing w:after="0"/>
        <w:jc w:val="both"/>
        <w:sectPr>
          <w:type w:val="continuous"/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 w:right="104"/>
        <w:jc w:val="both"/>
        <w:rPr>
          <w:i/>
        </w:rPr>
      </w:pPr>
      <w:r>
        <w:rPr/>
        <w:t>metabolites of medical importance from freshwater fungi [6]. Thus, this study was done to</w:t>
      </w:r>
      <w:r>
        <w:rPr>
          <w:spacing w:val="1"/>
        </w:rPr>
        <w:t> </w:t>
      </w:r>
      <w:r>
        <w:rPr/>
        <w:t>isolate fungi from the sediment samples of Lake Lanao using Spread Plate Method, 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antibiotic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fungal</w:t>
      </w:r>
      <w:r>
        <w:rPr>
          <w:spacing w:val="1"/>
        </w:rPr>
        <w:t> </w:t>
      </w:r>
      <w:r>
        <w:rPr/>
        <w:t>isolates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>
          <w:i/>
        </w:rPr>
        <w:t>Staphylococcus</w:t>
      </w:r>
      <w:r>
        <w:rPr>
          <w:i/>
          <w:spacing w:val="66"/>
        </w:rPr>
        <w:t> </w:t>
      </w:r>
      <w:r>
        <w:rPr>
          <w:i/>
        </w:rPr>
        <w:t>aureus</w:t>
      </w:r>
      <w:r>
        <w:rPr>
          <w:i/>
          <w:spacing w:val="67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Escherichia coli</w:t>
      </w:r>
      <w:r>
        <w:rPr>
          <w:i/>
          <w:spacing w:val="1"/>
        </w:rPr>
        <w:t> </w:t>
      </w:r>
      <w:r>
        <w:rPr/>
        <w:t>as well as characterize and identify at genus level the fungal isolates that</w:t>
      </w:r>
      <w:r>
        <w:rPr>
          <w:spacing w:val="1"/>
        </w:rPr>
        <w:t> </w:t>
      </w:r>
      <w:r>
        <w:rPr/>
        <w:t>exhibit</w:t>
      </w:r>
      <w:r>
        <w:rPr>
          <w:spacing w:val="-1"/>
        </w:rPr>
        <w:t> </w:t>
      </w:r>
      <w:r>
        <w:rPr/>
        <w:t>antibiotic activity</w:t>
      </w:r>
      <w:r>
        <w:rPr>
          <w:spacing w:val="-3"/>
        </w:rPr>
        <w:t> </w:t>
      </w:r>
      <w:r>
        <w:rPr/>
        <w:t>against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two test bacteria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112" w:right="108"/>
        <w:jc w:val="both"/>
      </w:pP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66"/>
        </w:rPr>
        <w:t> </w:t>
      </w:r>
      <w:r>
        <w:rPr/>
        <w:t>baseline</w:t>
      </w:r>
      <w:r>
        <w:rPr>
          <w:spacing w:val="1"/>
        </w:rPr>
        <w:t> </w:t>
      </w:r>
      <w:r>
        <w:rPr/>
        <w:t>information on future studies in fungi, particularly for antibiosis screening. Also it would</w:t>
      </w:r>
      <w:r>
        <w:rPr>
          <w:spacing w:val="1"/>
        </w:rPr>
        <w:t> </w:t>
      </w:r>
      <w:r>
        <w:rPr/>
        <w:t>help encourage researchers of the same field to continue the search for a potential source</w:t>
      </w:r>
      <w:r>
        <w:rPr>
          <w:spacing w:val="-64"/>
        </w:rPr>
        <w:t> </w:t>
      </w:r>
      <w:r>
        <w:rPr/>
        <w:t>of antibiotics. In the pharmaceutical industries, this study will help in their undertakings to</w:t>
      </w:r>
      <w:r>
        <w:rPr>
          <w:spacing w:val="1"/>
        </w:rPr>
        <w:t> </w:t>
      </w:r>
      <w:r>
        <w:rPr/>
        <w:t>develop new antibiotics to keep away with resistant bacterial pathogens that are becoming</w:t>
      </w:r>
      <w:r>
        <w:rPr>
          <w:spacing w:val="-64"/>
        </w:rPr>
        <w:t> </w:t>
      </w:r>
      <w:r>
        <w:rPr/>
        <w:t>prevalent nowadays. If bioactive components against test bacteria will be isolated from</w:t>
      </w:r>
      <w:r>
        <w:rPr>
          <w:spacing w:val="1"/>
        </w:rPr>
        <w:t> </w:t>
      </w:r>
      <w:r>
        <w:rPr/>
        <w:t>these fungi then these antibacterial substances can be further purified, elucidated and</w:t>
      </w:r>
      <w:r>
        <w:rPr>
          <w:spacing w:val="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 new</w:t>
      </w:r>
      <w:r>
        <w:rPr>
          <w:spacing w:val="-3"/>
        </w:rPr>
        <w:t> </w:t>
      </w:r>
      <w:r>
        <w:rPr/>
        <w:t>drug</w:t>
      </w:r>
      <w:r>
        <w:rPr>
          <w:spacing w:val="-2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infectious diseases.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jc w:val="both"/>
      </w:pPr>
      <w:r>
        <w:rPr/>
        <w:t>MATERIALS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12" w:right="109"/>
        <w:jc w:val="both"/>
      </w:pPr>
      <w:r>
        <w:rPr/>
        <w:t>Lake Lanao which lies between 8° N. latitude and 124° E. longitude were the sources of</w:t>
      </w:r>
      <w:r>
        <w:rPr>
          <w:spacing w:val="1"/>
        </w:rPr>
        <w:t> </w:t>
      </w:r>
      <w:r>
        <w:rPr/>
        <w:t>surface sediment samples from the littoral zone of Ditsaan-Ramain, Taraka, and Marawi</w:t>
      </w:r>
      <w:r>
        <w:rPr>
          <w:spacing w:val="1"/>
        </w:rPr>
        <w:t> </w:t>
      </w:r>
      <w:r>
        <w:rPr/>
        <w:t>City (Figure 1). In each site, three sampling stations were established which were five</w:t>
      </w:r>
      <w:r>
        <w:rPr>
          <w:spacing w:val="1"/>
        </w:rPr>
        <w:t> </w:t>
      </w:r>
      <w:r>
        <w:rPr/>
        <w:t>meters apart from each other. The collected of composite samples were contained in</w:t>
      </w:r>
      <w:r>
        <w:rPr>
          <w:spacing w:val="1"/>
        </w:rPr>
        <w:t> </w:t>
      </w:r>
      <w:r>
        <w:rPr/>
        <w:t>sterile pre-labelled plastics bags and transported to the laboratory room in an ice box. The</w:t>
      </w:r>
      <w:r>
        <w:rPr>
          <w:spacing w:val="1"/>
        </w:rPr>
        <w:t> </w:t>
      </w:r>
      <w:r>
        <w:rPr/>
        <w:t>fungal</w:t>
      </w:r>
      <w:r>
        <w:rPr>
          <w:spacing w:val="-2"/>
        </w:rPr>
        <w:t> </w:t>
      </w:r>
      <w:r>
        <w:rPr/>
        <w:t>species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samples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isolated</w:t>
      </w:r>
      <w:r>
        <w:rPr>
          <w:spacing w:val="3"/>
        </w:rPr>
        <w:t> </w:t>
      </w:r>
      <w:r>
        <w:rPr/>
        <w:t>within</w:t>
      </w:r>
      <w:r>
        <w:rPr>
          <w:spacing w:val="-1"/>
        </w:rPr>
        <w:t> </w:t>
      </w:r>
      <w:r>
        <w:rPr/>
        <w:t>24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[7].</w:t>
      </w:r>
    </w:p>
    <w:p>
      <w:pPr>
        <w:pStyle w:val="BodyText"/>
      </w:pPr>
    </w:p>
    <w:p>
      <w:pPr>
        <w:pStyle w:val="BodyText"/>
        <w:ind w:left="112" w:right="104"/>
        <w:jc w:val="both"/>
      </w:pPr>
      <w:r>
        <w:rPr/>
        <w:t>Plating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fungi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sediment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Microbiology laboratory of the Biology Department, which was disinfected and fumigated</w:t>
      </w:r>
      <w:r>
        <w:rPr>
          <w:spacing w:val="1"/>
        </w:rPr>
        <w:t> </w:t>
      </w:r>
      <w:r>
        <w:rPr/>
        <w:t>prior to the experiment. Before the start of the experiment, all glassware and metal rods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washed,</w:t>
      </w:r>
      <w:r>
        <w:rPr>
          <w:spacing w:val="-3"/>
        </w:rPr>
        <w:t> </w:t>
      </w:r>
      <w:r>
        <w:rPr/>
        <w:t>dried,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sterilized 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autoclave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121ºC,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psi,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80.659996pt;margin-top:9.604537pt;width:433.15pt;height:245.45pt;mso-position-horizontal-relative:page;mso-position-vertical-relative:paragraph;z-index:-15728640;mso-wrap-distance-left:0;mso-wrap-distance-right:0" id="docshapegroup1" coordorigin="1613,192" coordsize="8663,4909">
            <v:shape style="position:absolute;left:1613;top:192;width:8663;height:4909" type="#_x0000_t75" id="docshape2" stroked="false">
              <v:imagedata r:id="rId5" o:title=""/>
            </v:shape>
            <v:rect style="position:absolute;left:6317;top:2007;width:538;height:357" id="docshape3" filled="true" fillcolor="#daedf3" stroked="false">
              <v:fill type="solid"/>
            </v:rect>
            <v:shape style="position:absolute;left:6207;top:1724;width:229;height:193" type="#_x0000_t75" id="docshape4" stroked="false">
              <v:imagedata r:id="rId6" o:title=""/>
            </v:shape>
            <v:shape style="position:absolute;left:5723;top:1464;width:228;height:193" type="#_x0000_t75" id="docshape5" stroked="false">
              <v:imagedata r:id="rId7" o:title=""/>
            </v:shape>
            <v:shape style="position:absolute;left:6116;top:2049;width:274;height:169" type="#_x0000_t75" id="docshape6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17;top:2007;width:538;height:357" type="#_x0000_t202" id="docshape7" filled="false" stroked="true" strokeweight=".75pt" strokecolor="#ffffff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C00000"/>
                        <w:sz w:val="16"/>
                      </w:rPr>
                      <w:t>Taraka</w:t>
                    </w:r>
                  </w:p>
                </w:txbxContent>
              </v:textbox>
              <v:stroke dashstyle="solid"/>
              <w10:wrap type="none"/>
            </v:shape>
            <v:shape style="position:absolute;left:6517;top:1682;width:1178;height:227" type="#_x0000_t202" id="docshape8" filled="true" fillcolor="#dbe4f0" stroked="true" strokeweight=".75pt" strokecolor="#ffffff">
              <v:textbox inset="0,0,0,0">
                <w:txbxContent>
                  <w:p>
                    <w:pPr>
                      <w:spacing w:before="1"/>
                      <w:ind w:left="2" w:right="0" w:firstLine="0"/>
                      <w:jc w:val="left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C00000"/>
                        <w:sz w:val="16"/>
                      </w:rPr>
                      <w:t>Ditsaan-Ramain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93"/>
        <w:ind w:left="1067" w:right="0" w:firstLine="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1. </w:t>
      </w:r>
      <w:r>
        <w:rPr>
          <w:sz w:val="20"/>
        </w:rPr>
        <w:t>Aerial</w:t>
      </w:r>
      <w:r>
        <w:rPr>
          <w:spacing w:val="-3"/>
          <w:sz w:val="20"/>
        </w:rPr>
        <w:t> </w:t>
      </w:r>
      <w:r>
        <w:rPr>
          <w:sz w:val="20"/>
        </w:rPr>
        <w:t>map</w:t>
      </w:r>
      <w:r>
        <w:rPr>
          <w:spacing w:val="-3"/>
          <w:sz w:val="20"/>
        </w:rPr>
        <w:t> </w:t>
      </w:r>
      <w:r>
        <w:rPr>
          <w:b/>
          <w:sz w:val="20"/>
        </w:rPr>
        <w:t>s</w:t>
      </w:r>
      <w:r>
        <w:rPr>
          <w:sz w:val="20"/>
        </w:rPr>
        <w:t>howing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location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three</w:t>
      </w:r>
      <w:r>
        <w:rPr>
          <w:spacing w:val="3"/>
          <w:sz w:val="20"/>
        </w:rPr>
        <w:t> </w:t>
      </w:r>
      <w:r>
        <w:rPr>
          <w:sz w:val="20"/>
        </w:rPr>
        <w:t>sampling</w:t>
      </w:r>
      <w:r>
        <w:rPr>
          <w:spacing w:val="-2"/>
          <w:sz w:val="20"/>
        </w:rPr>
        <w:t> </w:t>
      </w:r>
      <w:r>
        <w:rPr>
          <w:sz w:val="20"/>
        </w:rPr>
        <w:t>sites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[8].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3"/>
        <w:ind w:left="112" w:right="103"/>
        <w:jc w:val="both"/>
      </w:pPr>
      <w:r>
        <w:rPr/>
        <w:t>Isolation of fungi from the sediment samples was done using Spread Plate method in</w:t>
      </w:r>
      <w:r>
        <w:rPr>
          <w:spacing w:val="1"/>
        </w:rPr>
        <w:t> </w:t>
      </w:r>
      <w:r>
        <w:rPr/>
        <w:t>Potato Dextrose Agar with Cefalexin. Incubation period was five to seven days to ensure</w:t>
      </w:r>
      <w:r>
        <w:rPr>
          <w:spacing w:val="1"/>
        </w:rPr>
        <w:t> </w:t>
      </w:r>
      <w:r>
        <w:rPr/>
        <w:t>satisfactory growth of fungal colonies. Repeated streaking was done to isolate the fungal</w:t>
      </w:r>
      <w:r>
        <w:rPr>
          <w:spacing w:val="1"/>
        </w:rPr>
        <w:t> </w:t>
      </w:r>
      <w:r>
        <w:rPr/>
        <w:t>colonies which were maintained in</w:t>
      </w:r>
      <w:r>
        <w:rPr>
          <w:spacing w:val="-2"/>
        </w:rPr>
        <w:t> </w:t>
      </w:r>
      <w:r>
        <w:rPr/>
        <w:t>Potato</w:t>
      </w:r>
      <w:r>
        <w:rPr>
          <w:spacing w:val="-1"/>
        </w:rPr>
        <w:t> </w:t>
      </w:r>
      <w:r>
        <w:rPr/>
        <w:t>Dextrose Agar</w:t>
      </w:r>
      <w:r>
        <w:rPr>
          <w:spacing w:val="-1"/>
        </w:rPr>
        <w:t> </w:t>
      </w:r>
      <w:r>
        <w:rPr/>
        <w:t>slants.</w:t>
      </w:r>
    </w:p>
    <w:p>
      <w:pPr>
        <w:pStyle w:val="BodyText"/>
      </w:pPr>
    </w:p>
    <w:p>
      <w:pPr>
        <w:pStyle w:val="BodyText"/>
        <w:spacing w:before="1"/>
        <w:ind w:left="112" w:right="105"/>
        <w:jc w:val="both"/>
      </w:pPr>
      <w:r>
        <w:rPr/>
        <w:t>Antibiosis assay was done by first streaking each fungal isolate into a sterile nutrient agar</w:t>
      </w:r>
      <w:r>
        <w:rPr>
          <w:spacing w:val="1"/>
        </w:rPr>
        <w:t> </w:t>
      </w:r>
      <w:r>
        <w:rPr/>
        <w:t>plate.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incubation,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cross-streaked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Cotton</w:t>
      </w:r>
      <w:r>
        <w:rPr>
          <w:spacing w:val="1"/>
        </w:rPr>
        <w:t> </w:t>
      </w:r>
      <w:r>
        <w:rPr/>
        <w:t>Swabbing technique [9], onto its assigned plate and then incubated again for 48 hours at</w:t>
      </w:r>
      <w:r>
        <w:rPr>
          <w:spacing w:val="1"/>
        </w:rPr>
        <w:t> </w:t>
      </w:r>
      <w:r>
        <w:rPr/>
        <w:t>30</w:t>
      </w:r>
      <w:r>
        <w:rPr>
          <w:position w:val="8"/>
          <w:sz w:val="16"/>
        </w:rPr>
        <w:t>0</w:t>
      </w:r>
      <w:r>
        <w:rPr/>
        <w:t>C</w:t>
      </w:r>
      <w:r>
        <w:rPr>
          <w:spacing w:val="1"/>
        </w:rPr>
        <w:t> </w:t>
      </w:r>
      <w:r>
        <w:rPr/>
        <w:t>to determine if</w:t>
      </w:r>
      <w:r>
        <w:rPr>
          <w:spacing w:val="1"/>
        </w:rPr>
        <w:t> </w:t>
      </w:r>
      <w:r>
        <w:rPr/>
        <w:t>the fungal</w:t>
      </w:r>
      <w:r>
        <w:rPr>
          <w:spacing w:val="66"/>
        </w:rPr>
        <w:t> </w:t>
      </w:r>
      <w:r>
        <w:rPr/>
        <w:t>isolates exhibited inhibition against bacteria. The test for</w:t>
      </w:r>
      <w:r>
        <w:rPr>
          <w:spacing w:val="1"/>
        </w:rPr>
        <w:t> </w:t>
      </w:r>
      <w:r>
        <w:rPr/>
        <w:t>the bioactivity of the isolates was based on the presence of the zone of inhibition around</w:t>
      </w:r>
      <w:r>
        <w:rPr>
          <w:spacing w:val="1"/>
        </w:rPr>
        <w:t> </w:t>
      </w:r>
      <w:r>
        <w:rPr/>
        <w:t>each</w:t>
      </w:r>
      <w:r>
        <w:rPr>
          <w:spacing w:val="-4"/>
        </w:rPr>
        <w:t> </w:t>
      </w:r>
      <w:r>
        <w:rPr/>
        <w:t>fungal</w:t>
      </w:r>
      <w:r>
        <w:rPr>
          <w:spacing w:val="-2"/>
        </w:rPr>
        <w:t> </w:t>
      </w:r>
      <w:r>
        <w:rPr/>
        <w:t>isolate</w:t>
      </w:r>
      <w:r>
        <w:rPr>
          <w:spacing w:val="-3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bacteria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millimetre</w:t>
      </w:r>
      <w:r>
        <w:rPr>
          <w:spacing w:val="-1"/>
        </w:rPr>
        <w:t> </w:t>
      </w:r>
      <w:r>
        <w:rPr/>
        <w:t>scale.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2" w:right="105"/>
        <w:jc w:val="both"/>
      </w:pPr>
      <w:r>
        <w:rPr/>
        <w:t>Characterization of potential antibiotic-producing fungal isolates was done using Slide</w:t>
      </w:r>
      <w:r>
        <w:rPr>
          <w:spacing w:val="1"/>
        </w:rPr>
        <w:t> </w:t>
      </w:r>
      <w:r>
        <w:rPr/>
        <w:t>Culture technique [10] through microscopic examination of pure culture of fungal isolates.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fungi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manuals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Hauser</w:t>
      </w:r>
      <w:r>
        <w:rPr>
          <w:spacing w:val="1"/>
        </w:rPr>
        <w:t> </w:t>
      </w:r>
      <w:r>
        <w:rPr/>
        <w:t>[11],</w:t>
      </w:r>
      <w:r>
        <w:rPr>
          <w:spacing w:val="1"/>
        </w:rPr>
        <w:t> </w:t>
      </w:r>
      <w:r>
        <w:rPr/>
        <w:t>Navi</w:t>
      </w:r>
      <w:r>
        <w:rPr>
          <w:spacing w:val="1"/>
        </w:rPr>
        <w:t> </w:t>
      </w:r>
      <w:r>
        <w:rPr/>
        <w:t>[12],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Woodward [13] as guides to classifying the fungi up to the genus level based on the gross</w:t>
      </w:r>
      <w:r>
        <w:rPr>
          <w:spacing w:val="1"/>
        </w:rPr>
        <w:t> </w:t>
      </w:r>
      <w:r>
        <w:rPr/>
        <w:t>appearances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colonies</w:t>
      </w:r>
      <w:r>
        <w:rPr>
          <w:spacing w:val="-3"/>
        </w:rPr>
        <w:t> </w:t>
      </w:r>
      <w:r>
        <w:rPr/>
        <w:t>morphology, reproductive</w:t>
      </w:r>
      <w:r>
        <w:rPr>
          <w:spacing w:val="-2"/>
        </w:rPr>
        <w:t> </w:t>
      </w:r>
      <w:r>
        <w:rPr/>
        <w:t>spores</w:t>
      </w:r>
      <w:r>
        <w:rPr>
          <w:spacing w:val="-1"/>
        </w:rPr>
        <w:t> </w:t>
      </w:r>
      <w:r>
        <w:rPr/>
        <w:t>and mycelia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  <w:spacing w:before="1"/>
      </w:pPr>
    </w:p>
    <w:p>
      <w:pPr>
        <w:pStyle w:val="BodyText"/>
        <w:ind w:left="112" w:right="106"/>
        <w:jc w:val="both"/>
      </w:pP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inhibition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fungal</w:t>
      </w:r>
      <w:r>
        <w:rPr>
          <w:spacing w:val="1"/>
        </w:rPr>
        <w:t> </w:t>
      </w:r>
      <w:r>
        <w:rPr/>
        <w:t>isolates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>
          <w:i/>
        </w:rPr>
        <w:t>Escherichia coli </w:t>
      </w:r>
      <w:r>
        <w:rPr/>
        <w:t>and </w:t>
      </w:r>
      <w:r>
        <w:rPr>
          <w:i/>
        </w:rPr>
        <w:t>Staphylococcus aureus </w:t>
      </w:r>
      <w:r>
        <w:rPr/>
        <w:t>were analysed using Analysis of Variance</w:t>
      </w:r>
      <w:r>
        <w:rPr>
          <w:spacing w:val="1"/>
        </w:rPr>
        <w:t> </w:t>
      </w:r>
      <w:r>
        <w:rPr/>
        <w:t>(ANOVA) and Post hoc’s test</w:t>
      </w:r>
      <w:r>
        <w:rPr>
          <w:spacing w:val="66"/>
        </w:rPr>
        <w:t> </w:t>
      </w:r>
      <w:r>
        <w:rPr/>
        <w:t>to determine</w:t>
      </w:r>
      <w:r>
        <w:rPr>
          <w:spacing w:val="67"/>
        </w:rPr>
        <w:t> </w:t>
      </w:r>
      <w:r>
        <w:rPr/>
        <w:t>significant difference of the zone of inhibition</w:t>
      </w:r>
      <w:r>
        <w:rPr>
          <w:spacing w:val="1"/>
        </w:rPr>
        <w:t> </w:t>
      </w:r>
      <w:r>
        <w:rPr/>
        <w:t>by the fungal isolates against the test bacteria. Photomicrographs were taken to show the</w:t>
      </w:r>
      <w:r>
        <w:rPr>
          <w:spacing w:val="1"/>
        </w:rPr>
        <w:t> </w:t>
      </w:r>
      <w:r>
        <w:rPr/>
        <w:t>colonial, morphological, and spore features of the fungal isolates that showed antibiotic</w:t>
      </w:r>
      <w:r>
        <w:rPr>
          <w:spacing w:val="1"/>
        </w:rPr>
        <w:t> </w:t>
      </w:r>
      <w:r>
        <w:rPr/>
        <w:t>activity.</w:t>
      </w:r>
      <w:r>
        <w:rPr>
          <w:spacing w:val="-1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done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Canon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camera</w:t>
      </w:r>
      <w:r>
        <w:rPr>
          <w:spacing w:val="-3"/>
        </w:rPr>
        <w:t> </w:t>
      </w:r>
      <w:r>
        <w:rPr/>
        <w:t>(16.0</w:t>
      </w:r>
      <w:r>
        <w:rPr>
          <w:spacing w:val="-3"/>
        </w:rPr>
        <w:t> </w:t>
      </w:r>
      <w:r>
        <w:rPr/>
        <w:t>mega</w:t>
      </w:r>
      <w:r>
        <w:rPr>
          <w:spacing w:val="-3"/>
        </w:rPr>
        <w:t> </w:t>
      </w:r>
      <w:r>
        <w:rPr/>
        <w:t>pixels).</w:t>
      </w:r>
    </w:p>
    <w:p>
      <w:pPr>
        <w:pStyle w:val="BodyText"/>
      </w:pPr>
    </w:p>
    <w:p>
      <w:pPr>
        <w:pStyle w:val="Heading2"/>
        <w:jc w:val="both"/>
      </w:pPr>
      <w:r>
        <w:rPr/>
        <w:t>RESULTS 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40" w:lineRule="auto" w:before="0"/>
        <w:ind w:left="112" w:right="103" w:firstLine="0"/>
        <w:jc w:val="both"/>
        <w:rPr>
          <w:sz w:val="24"/>
        </w:rPr>
      </w:pPr>
      <w:r>
        <w:rPr>
          <w:sz w:val="24"/>
        </w:rPr>
        <w:t>A total of 126 fungal species were isolated from the three sites and were maintained in</w:t>
      </w:r>
      <w:r>
        <w:rPr>
          <w:spacing w:val="1"/>
          <w:sz w:val="24"/>
        </w:rPr>
        <w:t> </w:t>
      </w:r>
      <w:r>
        <w:rPr>
          <w:sz w:val="24"/>
        </w:rPr>
        <w:t>pure culture in Potato dextrose agar slants. Antibacterial assay revealed that only 10</w:t>
      </w:r>
      <w:r>
        <w:rPr>
          <w:spacing w:val="1"/>
          <w:sz w:val="24"/>
        </w:rPr>
        <w:t> </w:t>
      </w:r>
      <w:r>
        <w:rPr>
          <w:sz w:val="24"/>
        </w:rPr>
        <w:t>exhibited antibiosis towards either or both of </w:t>
      </w:r>
      <w:r>
        <w:rPr>
          <w:i/>
          <w:sz w:val="24"/>
        </w:rPr>
        <w:t>Staphylococcus aureus </w:t>
      </w:r>
      <w:r>
        <w:rPr>
          <w:sz w:val="24"/>
        </w:rPr>
        <w:t>and </w:t>
      </w:r>
      <w:r>
        <w:rPr>
          <w:i/>
          <w:sz w:val="24"/>
        </w:rPr>
        <w:t>Escherichia coli.</w:t>
      </w:r>
      <w:r>
        <w:rPr>
          <w:i/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ten</w:t>
      </w:r>
      <w:r>
        <w:rPr>
          <w:spacing w:val="1"/>
          <w:sz w:val="24"/>
        </w:rPr>
        <w:t> </w:t>
      </w:r>
      <w:r>
        <w:rPr>
          <w:sz w:val="24"/>
        </w:rPr>
        <w:t>fungal</w:t>
      </w:r>
      <w:r>
        <w:rPr>
          <w:spacing w:val="1"/>
          <w:sz w:val="24"/>
        </w:rPr>
        <w:t> </w:t>
      </w:r>
      <w:r>
        <w:rPr>
          <w:sz w:val="24"/>
        </w:rPr>
        <w:t>isolates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coded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identified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i/>
          <w:sz w:val="24"/>
        </w:rPr>
        <w:t>Acremonium</w:t>
      </w:r>
      <w:r>
        <w:rPr>
          <w:i/>
          <w:spacing w:val="1"/>
          <w:sz w:val="24"/>
        </w:rPr>
        <w:t> </w:t>
      </w:r>
      <w:r>
        <w:rPr>
          <w:sz w:val="24"/>
        </w:rPr>
        <w:t>sp.</w:t>
      </w:r>
      <w:r>
        <w:rPr>
          <w:spacing w:val="1"/>
          <w:sz w:val="24"/>
        </w:rPr>
        <w:t> </w:t>
      </w:r>
      <w:r>
        <w:rPr>
          <w:sz w:val="24"/>
        </w:rPr>
        <w:t>(YT19),</w:t>
      </w:r>
      <w:r>
        <w:rPr>
          <w:spacing w:val="1"/>
          <w:sz w:val="24"/>
        </w:rPr>
        <w:t> </w:t>
      </w:r>
      <w:r>
        <w:rPr>
          <w:i/>
          <w:sz w:val="24"/>
        </w:rPr>
        <w:t>Aspergillus </w:t>
      </w:r>
      <w:r>
        <w:rPr>
          <w:sz w:val="24"/>
        </w:rPr>
        <w:t>sp. 1 (WT1), </w:t>
      </w:r>
      <w:r>
        <w:rPr>
          <w:i/>
          <w:sz w:val="24"/>
        </w:rPr>
        <w:t>Aspergillus </w:t>
      </w:r>
      <w:r>
        <w:rPr>
          <w:sz w:val="24"/>
        </w:rPr>
        <w:t>sp</w:t>
      </w:r>
      <w:r>
        <w:rPr>
          <w:i/>
          <w:sz w:val="24"/>
        </w:rPr>
        <w:t>. </w:t>
      </w:r>
      <w:r>
        <w:rPr>
          <w:sz w:val="24"/>
        </w:rPr>
        <w:t>2 (WT19), </w:t>
      </w:r>
      <w:r>
        <w:rPr>
          <w:i/>
          <w:sz w:val="24"/>
        </w:rPr>
        <w:t>Cladosporium </w:t>
      </w:r>
      <w:r>
        <w:rPr>
          <w:sz w:val="24"/>
        </w:rPr>
        <w:t>sp. (WT2), </w:t>
      </w:r>
      <w:r>
        <w:rPr>
          <w:i/>
          <w:sz w:val="24"/>
        </w:rPr>
        <w:t>Curvularia </w:t>
      </w:r>
      <w:r>
        <w:rPr>
          <w:sz w:val="24"/>
        </w:rPr>
        <w:t>sp.</w:t>
      </w:r>
      <w:r>
        <w:rPr>
          <w:spacing w:val="-64"/>
          <w:sz w:val="24"/>
        </w:rPr>
        <w:t> </w:t>
      </w:r>
      <w:r>
        <w:rPr>
          <w:sz w:val="24"/>
        </w:rPr>
        <w:t>(BT4),</w:t>
      </w:r>
      <w:r>
        <w:rPr>
          <w:spacing w:val="1"/>
          <w:sz w:val="24"/>
        </w:rPr>
        <w:t> </w:t>
      </w:r>
      <w:r>
        <w:rPr>
          <w:i/>
          <w:sz w:val="24"/>
        </w:rPr>
        <w:t>Penicillium</w:t>
      </w:r>
      <w:r>
        <w:rPr>
          <w:i/>
          <w:spacing w:val="1"/>
          <w:sz w:val="24"/>
        </w:rPr>
        <w:t> </w:t>
      </w:r>
      <w:r>
        <w:rPr>
          <w:sz w:val="24"/>
        </w:rPr>
        <w:t>sp.</w:t>
      </w:r>
      <w:r>
        <w:rPr>
          <w:spacing w:val="1"/>
          <w:sz w:val="24"/>
        </w:rPr>
        <w:t> </w:t>
      </w:r>
      <w:r>
        <w:rPr>
          <w:sz w:val="24"/>
        </w:rPr>
        <w:t>(WT17),</w:t>
      </w:r>
      <w:r>
        <w:rPr>
          <w:spacing w:val="1"/>
          <w:sz w:val="24"/>
        </w:rPr>
        <w:t> </w:t>
      </w:r>
      <w:r>
        <w:rPr>
          <w:i/>
          <w:sz w:val="24"/>
        </w:rPr>
        <w:t>Pestalotia</w:t>
      </w:r>
      <w:r>
        <w:rPr>
          <w:i/>
          <w:spacing w:val="1"/>
          <w:sz w:val="24"/>
        </w:rPr>
        <w:t> </w:t>
      </w:r>
      <w:r>
        <w:rPr>
          <w:sz w:val="24"/>
        </w:rPr>
        <w:t>sp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(BT8),</w:t>
      </w:r>
      <w:r>
        <w:rPr>
          <w:spacing w:val="1"/>
          <w:sz w:val="24"/>
        </w:rPr>
        <w:t> </w:t>
      </w:r>
      <w:r>
        <w:rPr>
          <w:i/>
          <w:sz w:val="24"/>
        </w:rPr>
        <w:t>Pestalotia</w:t>
      </w:r>
      <w:r>
        <w:rPr>
          <w:i/>
          <w:spacing w:val="1"/>
          <w:sz w:val="24"/>
        </w:rPr>
        <w:t> </w:t>
      </w:r>
      <w:r>
        <w:rPr>
          <w:sz w:val="24"/>
        </w:rPr>
        <w:t>sp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(BT17),</w:t>
      </w:r>
      <w:r>
        <w:rPr>
          <w:spacing w:val="1"/>
          <w:sz w:val="24"/>
        </w:rPr>
        <w:t> </w:t>
      </w:r>
      <w:r>
        <w:rPr>
          <w:i/>
          <w:sz w:val="24"/>
        </w:rPr>
        <w:t>Scopulariopsis </w:t>
      </w:r>
      <w:r>
        <w:rPr>
          <w:sz w:val="24"/>
        </w:rPr>
        <w:t>sp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> </w:t>
      </w:r>
      <w:r>
        <w:rPr>
          <w:sz w:val="24"/>
        </w:rPr>
        <w:t>(GT17),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Sporotrichum</w:t>
      </w:r>
      <w:r>
        <w:rPr>
          <w:i/>
          <w:spacing w:val="-3"/>
          <w:sz w:val="24"/>
        </w:rPr>
        <w:t> </w:t>
      </w:r>
      <w:r>
        <w:rPr>
          <w:sz w:val="24"/>
        </w:rPr>
        <w:t>sp. (WT15)</w:t>
      </w:r>
      <w:r>
        <w:rPr>
          <w:spacing w:val="-1"/>
          <w:sz w:val="24"/>
        </w:rPr>
        <w:t> </w:t>
      </w:r>
      <w:r>
        <w:rPr>
          <w:sz w:val="24"/>
        </w:rPr>
        <w:t>[11, 12,</w:t>
      </w:r>
      <w:r>
        <w:rPr>
          <w:spacing w:val="-2"/>
          <w:sz w:val="24"/>
        </w:rPr>
        <w:t> </w:t>
      </w:r>
      <w:r>
        <w:rPr>
          <w:sz w:val="24"/>
        </w:rPr>
        <w:t>13].</w:t>
      </w:r>
    </w:p>
    <w:p>
      <w:pPr>
        <w:pStyle w:val="BodyText"/>
        <w:spacing w:before="1"/>
      </w:pPr>
    </w:p>
    <w:p>
      <w:pPr>
        <w:pStyle w:val="BodyText"/>
        <w:ind w:left="112" w:right="111"/>
        <w:jc w:val="both"/>
      </w:pPr>
      <w:r>
        <w:rPr/>
        <w:t>Table 1 below shows data on the zone of inhibition (in mm) of the ten fungal isolates</w:t>
      </w:r>
      <w:r>
        <w:rPr>
          <w:spacing w:val="1"/>
        </w:rPr>
        <w:t> </w:t>
      </w:r>
      <w:r>
        <w:rPr/>
        <w:t>against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test</w:t>
      </w:r>
      <w:r>
        <w:rPr>
          <w:spacing w:val="15"/>
        </w:rPr>
        <w:t> </w:t>
      </w:r>
      <w:r>
        <w:rPr/>
        <w:t>bacteria</w:t>
      </w:r>
      <w:r>
        <w:rPr>
          <w:spacing w:val="14"/>
        </w:rPr>
        <w:t> </w:t>
      </w:r>
      <w:r>
        <w:rPr/>
        <w:t>after</w:t>
      </w:r>
      <w:r>
        <w:rPr>
          <w:spacing w:val="18"/>
        </w:rPr>
        <w:t> </w:t>
      </w:r>
      <w:r>
        <w:rPr/>
        <w:t>48</w:t>
      </w:r>
      <w:r>
        <w:rPr>
          <w:spacing w:val="15"/>
        </w:rPr>
        <w:t> </w:t>
      </w:r>
      <w:r>
        <w:rPr/>
        <w:t>hours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incubation.</w:t>
      </w:r>
      <w:r>
        <w:rPr>
          <w:spacing w:val="18"/>
        </w:rPr>
        <w:t> </w:t>
      </w:r>
      <w:r>
        <w:rPr/>
        <w:t>Fungal</w:t>
      </w:r>
      <w:r>
        <w:rPr>
          <w:spacing w:val="14"/>
        </w:rPr>
        <w:t> </w:t>
      </w:r>
      <w:r>
        <w:rPr/>
        <w:t>isolates</w:t>
      </w:r>
      <w:r>
        <w:rPr>
          <w:spacing w:val="12"/>
        </w:rPr>
        <w:t> </w:t>
      </w:r>
      <w:r>
        <w:rPr/>
        <w:t>differed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their</w:t>
      </w:r>
    </w:p>
    <w:p>
      <w:pPr>
        <w:spacing w:after="0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7"/>
        <w:rPr>
          <w:sz w:val="10"/>
        </w:rPr>
      </w:pPr>
    </w:p>
    <w:p>
      <w:pPr>
        <w:spacing w:before="92"/>
        <w:ind w:left="112" w:right="105" w:firstLine="0"/>
        <w:jc w:val="both"/>
        <w:rPr>
          <w:sz w:val="24"/>
        </w:rPr>
      </w:pPr>
      <w:r>
        <w:rPr>
          <w:sz w:val="24"/>
        </w:rPr>
        <w:t>ability to inhibit growth of </w:t>
      </w:r>
      <w:r>
        <w:rPr>
          <w:i/>
          <w:sz w:val="24"/>
        </w:rPr>
        <w:t>S. aureus</w:t>
      </w:r>
      <w:r>
        <w:rPr>
          <w:i/>
          <w:spacing w:val="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E. coli. Acremonium </w:t>
      </w:r>
      <w:r>
        <w:rPr>
          <w:sz w:val="24"/>
        </w:rPr>
        <w:t>sp. had the widest zone of</w:t>
      </w:r>
      <w:r>
        <w:rPr>
          <w:spacing w:val="1"/>
          <w:sz w:val="24"/>
        </w:rPr>
        <w:t> </w:t>
      </w:r>
      <w:r>
        <w:rPr>
          <w:sz w:val="24"/>
        </w:rPr>
        <w:t>inhibition against the two test bacteria followed by </w:t>
      </w:r>
      <w:r>
        <w:rPr>
          <w:i/>
          <w:sz w:val="24"/>
        </w:rPr>
        <w:t>Pestalotia </w:t>
      </w:r>
      <w:r>
        <w:rPr>
          <w:sz w:val="24"/>
        </w:rPr>
        <w:t>sp.1. and then </w:t>
      </w:r>
      <w:r>
        <w:rPr>
          <w:i/>
          <w:sz w:val="24"/>
        </w:rPr>
        <w:t>Sporotrichum</w:t>
      </w:r>
      <w:r>
        <w:rPr>
          <w:i/>
          <w:spacing w:val="1"/>
          <w:sz w:val="24"/>
        </w:rPr>
        <w:t> </w:t>
      </w:r>
      <w:r>
        <w:rPr>
          <w:sz w:val="24"/>
        </w:rPr>
        <w:t>sp.,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Cladosporium</w:t>
      </w:r>
      <w:r>
        <w:rPr>
          <w:i/>
          <w:spacing w:val="1"/>
          <w:sz w:val="24"/>
        </w:rPr>
        <w:t> </w:t>
      </w:r>
      <w:r>
        <w:rPr>
          <w:sz w:val="24"/>
        </w:rPr>
        <w:t>sp..</w:t>
      </w:r>
    </w:p>
    <w:p>
      <w:pPr>
        <w:pStyle w:val="BodyText"/>
      </w:pPr>
    </w:p>
    <w:p>
      <w:pPr>
        <w:spacing w:before="0"/>
        <w:ind w:left="112" w:right="103" w:firstLine="0"/>
        <w:jc w:val="both"/>
        <w:rPr>
          <w:i/>
          <w:sz w:val="24"/>
        </w:rPr>
      </w:pPr>
      <w:r>
        <w:rPr>
          <w:i/>
          <w:sz w:val="24"/>
        </w:rPr>
        <w:t>Pestalotia </w:t>
      </w:r>
      <w:r>
        <w:rPr>
          <w:sz w:val="24"/>
        </w:rPr>
        <w:t>sp. 1, </w:t>
      </w:r>
      <w:r>
        <w:rPr>
          <w:i/>
          <w:sz w:val="24"/>
        </w:rPr>
        <w:t>Pestalotia </w:t>
      </w:r>
      <w:r>
        <w:rPr>
          <w:sz w:val="24"/>
        </w:rPr>
        <w:t>sp. 2, </w:t>
      </w:r>
      <w:r>
        <w:rPr>
          <w:i/>
          <w:sz w:val="24"/>
        </w:rPr>
        <w:t>Scopulariopsis </w:t>
      </w:r>
      <w:r>
        <w:rPr>
          <w:sz w:val="24"/>
        </w:rPr>
        <w:t>sp., and </w:t>
      </w:r>
      <w:r>
        <w:rPr>
          <w:i/>
          <w:sz w:val="24"/>
        </w:rPr>
        <w:t>Aspergillus </w:t>
      </w:r>
      <w:r>
        <w:rPr>
          <w:sz w:val="24"/>
        </w:rPr>
        <w:t>sp. 2 showed the</w:t>
      </w:r>
      <w:r>
        <w:rPr>
          <w:spacing w:val="1"/>
          <w:sz w:val="24"/>
        </w:rPr>
        <w:t> </w:t>
      </w:r>
      <w:r>
        <w:rPr>
          <w:sz w:val="24"/>
        </w:rPr>
        <w:t>same level of inhibition against the </w:t>
      </w:r>
      <w:r>
        <w:rPr>
          <w:i/>
          <w:sz w:val="24"/>
        </w:rPr>
        <w:t>S. aureus </w:t>
      </w:r>
      <w:r>
        <w:rPr>
          <w:sz w:val="24"/>
        </w:rPr>
        <w:t>whereas </w:t>
      </w:r>
      <w:r>
        <w:rPr>
          <w:i/>
          <w:sz w:val="24"/>
        </w:rPr>
        <w:t>Pestalotia </w:t>
      </w:r>
      <w:r>
        <w:rPr>
          <w:sz w:val="24"/>
        </w:rPr>
        <w:t>sp. 1, </w:t>
      </w:r>
      <w:r>
        <w:rPr>
          <w:i/>
          <w:sz w:val="24"/>
        </w:rPr>
        <w:t>Sporotrichum </w:t>
      </w:r>
      <w:r>
        <w:rPr>
          <w:sz w:val="24"/>
        </w:rPr>
        <w:t>sp.,</w:t>
      </w:r>
      <w:r>
        <w:rPr>
          <w:spacing w:val="1"/>
          <w:sz w:val="24"/>
        </w:rPr>
        <w:t> </w:t>
      </w:r>
      <w:r>
        <w:rPr>
          <w:i/>
          <w:sz w:val="24"/>
        </w:rPr>
        <w:t>Cladosporium </w:t>
      </w:r>
      <w:r>
        <w:rPr>
          <w:sz w:val="24"/>
        </w:rPr>
        <w:t>sp, </w:t>
      </w:r>
      <w:r>
        <w:rPr>
          <w:i/>
          <w:sz w:val="24"/>
        </w:rPr>
        <w:t>Curvularia </w:t>
      </w:r>
      <w:r>
        <w:rPr>
          <w:sz w:val="24"/>
        </w:rPr>
        <w:t>sp., </w:t>
      </w:r>
      <w:r>
        <w:rPr>
          <w:i/>
          <w:sz w:val="24"/>
        </w:rPr>
        <w:t>Aspergillus </w:t>
      </w:r>
      <w:r>
        <w:rPr>
          <w:sz w:val="24"/>
        </w:rPr>
        <w:t>sp. 1, and </w:t>
      </w:r>
      <w:r>
        <w:rPr>
          <w:i/>
          <w:sz w:val="24"/>
        </w:rPr>
        <w:t>Penicillium </w:t>
      </w:r>
      <w:r>
        <w:rPr>
          <w:sz w:val="24"/>
        </w:rPr>
        <w:t>sp. showed the same</w:t>
      </w:r>
      <w:r>
        <w:rPr>
          <w:spacing w:val="1"/>
          <w:sz w:val="24"/>
        </w:rPr>
        <w:t> </w:t>
      </w:r>
      <w:r>
        <w:rPr>
          <w:sz w:val="24"/>
        </w:rPr>
        <w:t>level of inhibition against </w:t>
      </w:r>
      <w:r>
        <w:rPr>
          <w:i/>
          <w:sz w:val="24"/>
        </w:rPr>
        <w:t>E. coli.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Curvularia </w:t>
      </w:r>
      <w:r>
        <w:rPr>
          <w:sz w:val="24"/>
        </w:rPr>
        <w:t>sp., </w:t>
      </w:r>
      <w:r>
        <w:rPr>
          <w:i/>
          <w:sz w:val="24"/>
        </w:rPr>
        <w:t>Aspergillus </w:t>
      </w:r>
      <w:r>
        <w:rPr>
          <w:sz w:val="24"/>
        </w:rPr>
        <w:t>sp. 1, and </w:t>
      </w:r>
      <w:r>
        <w:rPr>
          <w:i/>
          <w:sz w:val="24"/>
        </w:rPr>
        <w:t>Penicillium </w:t>
      </w:r>
      <w:r>
        <w:rPr>
          <w:sz w:val="24"/>
        </w:rPr>
        <w:t>sp did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show</w:t>
      </w:r>
      <w:r>
        <w:rPr>
          <w:spacing w:val="9"/>
          <w:sz w:val="24"/>
        </w:rPr>
        <w:t> </w:t>
      </w:r>
      <w:r>
        <w:rPr>
          <w:sz w:val="24"/>
        </w:rPr>
        <w:t>antibiosis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i/>
          <w:sz w:val="24"/>
        </w:rPr>
        <w:t>S.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aureus.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Pestalotia</w:t>
      </w:r>
      <w:r>
        <w:rPr>
          <w:i/>
          <w:spacing w:val="14"/>
          <w:sz w:val="24"/>
        </w:rPr>
        <w:t> </w:t>
      </w:r>
      <w:r>
        <w:rPr>
          <w:sz w:val="24"/>
        </w:rPr>
        <w:t>sp.</w:t>
      </w:r>
      <w:r>
        <w:rPr>
          <w:spacing w:val="14"/>
          <w:sz w:val="24"/>
        </w:rPr>
        <w:t> </w:t>
      </w:r>
      <w:r>
        <w:rPr>
          <w:sz w:val="24"/>
        </w:rPr>
        <w:t>2,</w:t>
      </w:r>
      <w:r>
        <w:rPr>
          <w:spacing w:val="14"/>
          <w:sz w:val="24"/>
        </w:rPr>
        <w:t> </w:t>
      </w:r>
      <w:r>
        <w:rPr>
          <w:i/>
          <w:sz w:val="24"/>
        </w:rPr>
        <w:t>Scopulariopsis</w:t>
      </w:r>
      <w:r>
        <w:rPr>
          <w:i/>
          <w:spacing w:val="14"/>
          <w:sz w:val="24"/>
        </w:rPr>
        <w:t> </w:t>
      </w:r>
      <w:r>
        <w:rPr>
          <w:sz w:val="24"/>
        </w:rPr>
        <w:t>sp.,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i/>
          <w:sz w:val="24"/>
        </w:rPr>
        <w:t>Aspergillus</w:t>
      </w:r>
      <w:r>
        <w:rPr>
          <w:i/>
          <w:spacing w:val="14"/>
          <w:sz w:val="24"/>
        </w:rPr>
        <w:t> </w:t>
      </w:r>
      <w:r>
        <w:rPr>
          <w:sz w:val="24"/>
        </w:rPr>
        <w:t>sp.</w:t>
      </w:r>
      <w:r>
        <w:rPr>
          <w:spacing w:val="-65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showed no inhibitory</w:t>
      </w:r>
      <w:r>
        <w:rPr>
          <w:spacing w:val="-4"/>
          <w:sz w:val="24"/>
        </w:rPr>
        <w:t> </w:t>
      </w:r>
      <w:r>
        <w:rPr>
          <w:sz w:val="24"/>
        </w:rPr>
        <w:t>activity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4"/>
          <w:sz w:val="24"/>
        </w:rPr>
        <w:t> </w:t>
      </w:r>
      <w:r>
        <w:rPr>
          <w:i/>
          <w:sz w:val="24"/>
        </w:rPr>
        <w:t>E. coli.</w:t>
      </w:r>
    </w:p>
    <w:p>
      <w:pPr>
        <w:pStyle w:val="BodyText"/>
        <w:rPr>
          <w:i/>
          <w:sz w:val="19"/>
        </w:rPr>
      </w:pPr>
    </w:p>
    <w:p>
      <w:pPr>
        <w:spacing w:before="93"/>
        <w:ind w:left="3638" w:right="697" w:hanging="2691"/>
        <w:jc w:val="left"/>
        <w:rPr>
          <w:sz w:val="20"/>
        </w:rPr>
      </w:pPr>
      <w:r>
        <w:rPr>
          <w:sz w:val="20"/>
        </w:rPr>
        <w:t>Table 1.</w:t>
      </w:r>
      <w:r>
        <w:rPr>
          <w:spacing w:val="1"/>
          <w:sz w:val="20"/>
        </w:rPr>
        <w:t> </w:t>
      </w:r>
      <w:r>
        <w:rPr>
          <w:sz w:val="20"/>
        </w:rPr>
        <w:t>Zone of inhibition (in mm) of the ten fungal isolates against the two test bacteria</w:t>
      </w:r>
      <w:r>
        <w:rPr>
          <w:spacing w:val="-53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48</w:t>
      </w:r>
      <w:r>
        <w:rPr>
          <w:spacing w:val="-1"/>
          <w:sz w:val="20"/>
        </w:rPr>
        <w:t> </w:t>
      </w:r>
      <w:r>
        <w:rPr>
          <w:sz w:val="20"/>
        </w:rPr>
        <w:t>hours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incubation.</w:t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534"/>
        <w:gridCol w:w="548"/>
        <w:gridCol w:w="719"/>
        <w:gridCol w:w="809"/>
        <w:gridCol w:w="816"/>
        <w:gridCol w:w="529"/>
        <w:gridCol w:w="644"/>
        <w:gridCol w:w="710"/>
        <w:gridCol w:w="878"/>
        <w:gridCol w:w="983"/>
      </w:tblGrid>
      <w:tr>
        <w:trPr>
          <w:trHeight w:val="230" w:hRule="atLeast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8DB3E1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70" w:type="dxa"/>
            <w:gridSpan w:val="10"/>
            <w:tcBorders>
              <w:top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spacing w:line="211" w:lineRule="exact"/>
              <w:ind w:left="2192" w:right="2194"/>
              <w:rPr>
                <w:sz w:val="20"/>
              </w:rPr>
            </w:pPr>
            <w:r>
              <w:rPr>
                <w:sz w:val="20"/>
              </w:rPr>
              <w:t>ZONE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INHIBITION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 mm)</w:t>
            </w:r>
          </w:p>
        </w:tc>
      </w:tr>
      <w:tr>
        <w:trPr>
          <w:trHeight w:val="229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8DB3E1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70" w:type="dxa"/>
            <w:gridSpan w:val="10"/>
            <w:tcBorders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2192" w:right="2193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BACTERIA</w:t>
            </w:r>
          </w:p>
        </w:tc>
      </w:tr>
      <w:tr>
        <w:trPr>
          <w:trHeight w:val="228" w:hRule="atLeast"/>
        </w:trPr>
        <w:tc>
          <w:tcPr>
            <w:tcW w:w="2086" w:type="dxa"/>
            <w:vMerge w:val="restart"/>
            <w:tcBorders>
              <w:left w:val="single" w:sz="4" w:space="0" w:color="000000"/>
            </w:tcBorders>
            <w:shd w:val="clear" w:color="auto" w:fill="8DB3E1"/>
          </w:tcPr>
          <w:p>
            <w:pPr>
              <w:pStyle w:val="TableParagraph"/>
              <w:spacing w:line="240" w:lineRule="auto" w:before="110"/>
              <w:ind w:left="549"/>
              <w:jc w:val="left"/>
              <w:rPr>
                <w:sz w:val="20"/>
              </w:rPr>
            </w:pPr>
            <w:r>
              <w:rPr>
                <w:sz w:val="20"/>
              </w:rPr>
              <w:t>ISOLATES</w:t>
            </w:r>
          </w:p>
        </w:tc>
        <w:tc>
          <w:tcPr>
            <w:tcW w:w="3426" w:type="dxa"/>
            <w:gridSpan w:val="5"/>
            <w:shd w:val="clear" w:color="auto" w:fill="C5D9F0"/>
          </w:tcPr>
          <w:p>
            <w:pPr>
              <w:pStyle w:val="TableParagraph"/>
              <w:spacing w:line="208" w:lineRule="exact"/>
              <w:ind w:left="67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Staphylococcus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aureus</w:t>
            </w:r>
          </w:p>
        </w:tc>
        <w:tc>
          <w:tcPr>
            <w:tcW w:w="1173" w:type="dxa"/>
            <w:gridSpan w:val="2"/>
            <w:shd w:val="clear" w:color="auto" w:fill="C5D9F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gridSpan w:val="2"/>
            <w:shd w:val="clear" w:color="auto" w:fill="C5D9F0"/>
          </w:tcPr>
          <w:p>
            <w:pPr>
              <w:pStyle w:val="TableParagraph"/>
              <w:spacing w:line="208" w:lineRule="exact"/>
              <w:ind w:left="-1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Escherichia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coli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86" w:type="dxa"/>
            <w:vMerge/>
            <w:tcBorders>
              <w:top w:val="nil"/>
              <w:left w:val="single" w:sz="4" w:space="0" w:color="000000"/>
            </w:tcBorders>
            <w:shd w:val="clear" w:color="auto" w:fill="8DB3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ind w:left="125" w:right="112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548" w:type="dxa"/>
          </w:tcPr>
          <w:p>
            <w:pPr>
              <w:pStyle w:val="TableParagraph"/>
              <w:ind w:left="118" w:right="107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90" w:right="85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92" w:right="98"/>
              <w:rPr>
                <w:sz w:val="20"/>
              </w:rPr>
            </w:pPr>
            <w:r>
              <w:rPr>
                <w:sz w:val="20"/>
              </w:rPr>
              <w:t>Mean*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100" w:right="98"/>
              <w:rPr>
                <w:sz w:val="20"/>
              </w:rPr>
            </w:pPr>
            <w:r>
              <w:rPr>
                <w:sz w:val="20"/>
              </w:rPr>
              <w:t>DMRT</w:t>
            </w:r>
          </w:p>
        </w:tc>
        <w:tc>
          <w:tcPr>
            <w:tcW w:w="529" w:type="dxa"/>
          </w:tcPr>
          <w:p>
            <w:pPr>
              <w:pStyle w:val="TableParagraph"/>
              <w:ind w:left="120" w:right="113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644" w:type="dxa"/>
          </w:tcPr>
          <w:p>
            <w:pPr>
              <w:pStyle w:val="TableParagraph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114" w:right="111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Mean*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146" w:right="213"/>
              <w:rPr>
                <w:sz w:val="20"/>
              </w:rPr>
            </w:pPr>
            <w:r>
              <w:rPr>
                <w:sz w:val="20"/>
              </w:rPr>
              <w:t>DMRT</w:t>
            </w:r>
          </w:p>
        </w:tc>
      </w:tr>
      <w:tr>
        <w:trPr>
          <w:trHeight w:val="229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Acremonium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534" w:type="dxa"/>
          </w:tcPr>
          <w:p>
            <w:pPr>
              <w:pStyle w:val="TableParagraph"/>
              <w:ind w:left="125" w:right="112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48" w:type="dxa"/>
          </w:tcPr>
          <w:p>
            <w:pPr>
              <w:pStyle w:val="TableParagraph"/>
              <w:ind w:left="118" w:righ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90" w:right="88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92" w:right="90"/>
              <w:rPr>
                <w:sz w:val="20"/>
              </w:rPr>
            </w:pPr>
            <w:r>
              <w:rPr>
                <w:sz w:val="20"/>
              </w:rPr>
              <w:t>17.5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9" w:type="dxa"/>
          </w:tcPr>
          <w:p>
            <w:pPr>
              <w:pStyle w:val="TableParagraph"/>
              <w:ind w:left="120" w:right="11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44" w:type="dxa"/>
          </w:tcPr>
          <w:p>
            <w:pPr>
              <w:pStyle w:val="TableParagraph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113" w:right="111"/>
              <w:rPr>
                <w:sz w:val="20"/>
              </w:rPr>
            </w:pPr>
            <w:r>
              <w:rPr>
                <w:sz w:val="20"/>
              </w:rPr>
              <w:t>27.5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13.75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>
        <w:trPr>
          <w:trHeight w:val="244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25" w:lineRule="exact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Pestalotia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4" w:type="dxa"/>
          </w:tcPr>
          <w:p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8" w:type="dxa"/>
          </w:tcPr>
          <w:p>
            <w:pPr>
              <w:pStyle w:val="TableParagraph"/>
              <w:spacing w:line="225" w:lineRule="exact"/>
              <w:ind w:left="118" w:right="110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spacing w:line="225" w:lineRule="exact"/>
              <w:ind w:left="90" w:right="86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spacing w:line="225" w:lineRule="exact"/>
              <w:ind w:left="92" w:right="90"/>
              <w:rPr>
                <w:sz w:val="20"/>
              </w:rPr>
            </w:pPr>
            <w:r>
              <w:rPr>
                <w:sz w:val="20"/>
              </w:rPr>
              <w:t>7.25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spacing w:line="225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29" w:type="dxa"/>
          </w:tcPr>
          <w:p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spacing w:line="225" w:lineRule="exact"/>
              <w:ind w:left="272"/>
              <w:jc w:val="lef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25" w:lineRule="exact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58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28" w:lineRule="exact" w:before="10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Sporotrichum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534" w:type="dxa"/>
          </w:tcPr>
          <w:p>
            <w:pPr>
              <w:pStyle w:val="TableParagraph"/>
              <w:spacing w:line="226" w:lineRule="exact" w:before="1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line="226" w:lineRule="exact" w:before="12"/>
              <w:ind w:left="118" w:right="110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spacing w:line="226" w:lineRule="exact" w:before="12"/>
              <w:ind w:left="90" w:right="86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spacing w:line="226" w:lineRule="exact" w:before="12"/>
              <w:ind w:left="92" w:right="90"/>
              <w:rPr>
                <w:sz w:val="20"/>
              </w:rPr>
            </w:pPr>
            <w:r>
              <w:rPr>
                <w:sz w:val="20"/>
              </w:rPr>
              <w:t>3.25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spacing w:line="226" w:lineRule="exact" w:before="12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29" w:type="dxa"/>
          </w:tcPr>
          <w:p>
            <w:pPr>
              <w:pStyle w:val="TableParagraph"/>
              <w:spacing w:line="226" w:lineRule="exact" w:before="12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44" w:type="dxa"/>
          </w:tcPr>
          <w:p>
            <w:pPr>
              <w:pStyle w:val="TableParagraph"/>
              <w:spacing w:line="226" w:lineRule="exact" w:before="12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spacing w:line="226" w:lineRule="exact" w:before="12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spacing w:line="226" w:lineRule="exact" w:before="12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26" w:lineRule="exact" w:before="12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43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15" w:lineRule="exact" w:before="8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Cladosporium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758" w:val="left" w:leader="none"/>
              </w:tabs>
              <w:spacing w:line="213" w:lineRule="exact" w:before="11"/>
              <w:ind w:left="134"/>
              <w:jc w:val="left"/>
              <w:rPr>
                <w:sz w:val="20"/>
              </w:rPr>
            </w:pPr>
            <w:r>
              <w:rPr>
                <w:sz w:val="20"/>
              </w:rPr>
              <w:t>4.5</w:t>
              <w:tab/>
              <w:t>2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spacing w:line="213" w:lineRule="exact" w:before="11"/>
              <w:ind w:left="90" w:right="86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spacing w:line="213" w:lineRule="exact" w:before="11"/>
              <w:ind w:left="92" w:right="90"/>
              <w:rPr>
                <w:sz w:val="20"/>
              </w:rPr>
            </w:pPr>
            <w:r>
              <w:rPr>
                <w:sz w:val="20"/>
              </w:rPr>
              <w:t>3.25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spacing w:line="213" w:lineRule="exact" w:before="11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29" w:type="dxa"/>
          </w:tcPr>
          <w:p>
            <w:pPr>
              <w:pStyle w:val="TableParagraph"/>
              <w:spacing w:line="213" w:lineRule="exact" w:before="11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line="213" w:lineRule="exact" w:before="11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spacing w:line="213" w:lineRule="exact" w:before="11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spacing w:line="213" w:lineRule="exact" w:before="11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13" w:lineRule="exact" w:before="11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30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Curvularia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534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173" w:type="dxa"/>
            <w:gridSpan w:val="2"/>
          </w:tcPr>
          <w:p>
            <w:pPr>
              <w:pStyle w:val="TableParagraph"/>
              <w:tabs>
                <w:tab w:pos="798" w:val="left" w:leader="none"/>
              </w:tabs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6.5</w:t>
              <w:tab/>
              <w:t>6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113" w:right="111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6.25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30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Aspergillus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sp.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4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52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44" w:type="dxa"/>
          </w:tcPr>
          <w:p>
            <w:pPr>
              <w:pStyle w:val="TableParagraph"/>
              <w:ind w:left="185"/>
              <w:jc w:val="left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113" w:right="111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4.25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30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Penicillium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534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52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44" w:type="dxa"/>
          </w:tcPr>
          <w:p>
            <w:pPr>
              <w:pStyle w:val="TableParagraph"/>
              <w:ind w:left="185"/>
              <w:jc w:val="left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113" w:right="111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2.75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right="6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30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Pestalotia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4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8" w:type="dxa"/>
          </w:tcPr>
          <w:p>
            <w:pPr>
              <w:pStyle w:val="TableParagraph"/>
              <w:ind w:left="118" w:righ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90" w:right="8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92" w:right="90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2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right="66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09" w:lineRule="exact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Scopulariopsis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534" w:type="dxa"/>
          </w:tcPr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8" w:type="dxa"/>
          </w:tcPr>
          <w:p>
            <w:pPr>
              <w:pStyle w:val="TableParagraph"/>
              <w:spacing w:line="209" w:lineRule="exact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spacing w:line="209" w:lineRule="exact"/>
              <w:ind w:left="90" w:right="8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29" w:type="dxa"/>
          </w:tcPr>
          <w:p>
            <w:pPr>
              <w:pStyle w:val="TableParagraph"/>
              <w:spacing w:line="209" w:lineRule="exact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spacing w:line="209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spacing w:line="209" w:lineRule="exact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09" w:lineRule="exact"/>
              <w:ind w:right="66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2086" w:type="dxa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Aspergillus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sp.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4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8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  <w:shd w:val="clear" w:color="auto" w:fill="DBE4F0"/>
          </w:tcPr>
          <w:p>
            <w:pPr>
              <w:pStyle w:val="TableParagraph"/>
              <w:ind w:left="90" w:right="8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09" w:type="dxa"/>
            <w:shd w:val="clear" w:color="auto" w:fill="DBE4F0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16" w:type="dxa"/>
            <w:shd w:val="clear" w:color="auto" w:fill="DBE4F0"/>
          </w:tcPr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2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0" w:type="dxa"/>
            <w:shd w:val="clear" w:color="auto" w:fill="DAEDF3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8" w:type="dxa"/>
            <w:shd w:val="clear" w:color="auto" w:fill="DAEDF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83" w:type="dxa"/>
            <w:tcBorders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right="66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460" w:hRule="atLeast"/>
        </w:trPr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30" w:lineRule="exact"/>
              <w:ind w:left="107" w:right="856"/>
              <w:jc w:val="left"/>
              <w:rPr>
                <w:sz w:val="20"/>
              </w:rPr>
            </w:pPr>
            <w:r>
              <w:rPr>
                <w:sz w:val="20"/>
              </w:rPr>
              <w:t>Grand Total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534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48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19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27" w:lineRule="exact"/>
              <w:ind w:left="90" w:right="88"/>
              <w:rPr>
                <w:sz w:val="20"/>
              </w:rPr>
            </w:pPr>
            <w:r>
              <w:rPr>
                <w:sz w:val="20"/>
              </w:rPr>
              <w:t>11.35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 w:before="9"/>
              <w:jc w:val="left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92" w:right="87"/>
              <w:rPr>
                <w:sz w:val="20"/>
              </w:rPr>
            </w:pPr>
            <w:r>
              <w:rPr>
                <w:sz w:val="20"/>
              </w:rPr>
              <w:t>5.675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73" w:type="dxa"/>
            <w:gridSpan w:val="2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10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27" w:lineRule="exact"/>
              <w:ind w:left="113" w:right="111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 w:before="9"/>
              <w:jc w:val="left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3.45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  <w:spacing w:line="242" w:lineRule="auto" w:before="1"/>
        <w:ind w:left="112" w:right="105"/>
        <w:jc w:val="both"/>
      </w:pPr>
      <w:r>
        <w:rPr/>
        <w:t>Among the fungal isolates, a mold of the genus </w:t>
      </w:r>
      <w:r>
        <w:rPr>
          <w:i/>
        </w:rPr>
        <w:t>Acremonium</w:t>
      </w:r>
      <w:r>
        <w:rPr>
          <w:i/>
          <w:spacing w:val="1"/>
        </w:rPr>
        <w:t> </w:t>
      </w:r>
      <w:r>
        <w:rPr/>
        <w:t>(Figure 2) showed the most</w:t>
      </w:r>
      <w:r>
        <w:rPr>
          <w:spacing w:val="1"/>
        </w:rPr>
        <w:t> </w:t>
      </w:r>
      <w:r>
        <w:rPr/>
        <w:t>superior</w:t>
      </w:r>
      <w:r>
        <w:rPr>
          <w:spacing w:val="14"/>
        </w:rPr>
        <w:t> </w:t>
      </w:r>
      <w:r>
        <w:rPr/>
        <w:t>ability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inhibit</w:t>
      </w:r>
      <w:r>
        <w:rPr>
          <w:spacing w:val="17"/>
        </w:rPr>
        <w:t> </w:t>
      </w:r>
      <w:r>
        <w:rPr/>
        <w:t>both</w:t>
      </w:r>
      <w:r>
        <w:rPr>
          <w:spacing w:val="20"/>
        </w:rPr>
        <w:t> </w:t>
      </w:r>
      <w:r>
        <w:rPr/>
        <w:t>test</w:t>
      </w:r>
      <w:r>
        <w:rPr>
          <w:spacing w:val="15"/>
        </w:rPr>
        <w:t> </w:t>
      </w:r>
      <w:r>
        <w:rPr/>
        <w:t>bacteria.</w:t>
      </w:r>
      <w:r>
        <w:rPr>
          <w:spacing w:val="19"/>
        </w:rPr>
        <w:t> </w:t>
      </w:r>
      <w:r>
        <w:rPr/>
        <w:t>Mean</w:t>
      </w:r>
      <w:r>
        <w:rPr>
          <w:spacing w:val="16"/>
        </w:rPr>
        <w:t> </w:t>
      </w:r>
      <w:r>
        <w:rPr/>
        <w:t>zone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inhibition</w:t>
      </w:r>
      <w:r>
        <w:rPr>
          <w:spacing w:val="14"/>
        </w:rPr>
        <w:t> </w:t>
      </w:r>
      <w:r>
        <w:rPr/>
        <w:t>was</w:t>
      </w:r>
      <w:r>
        <w:rPr>
          <w:spacing w:val="21"/>
        </w:rPr>
        <w:t> </w:t>
      </w:r>
      <w:r>
        <w:rPr/>
        <w:t>17.5</w:t>
      </w:r>
      <w:r>
        <w:rPr>
          <w:spacing w:val="15"/>
        </w:rPr>
        <w:t> </w:t>
      </w:r>
      <w:r>
        <w:rPr/>
        <w:t>mm</w:t>
      </w:r>
      <w:r>
        <w:rPr>
          <w:spacing w:val="16"/>
        </w:rPr>
        <w:t> </w:t>
      </w:r>
      <w:r>
        <w:rPr/>
        <w:t>against</w:t>
      </w:r>
    </w:p>
    <w:p>
      <w:pPr>
        <w:spacing w:line="240" w:lineRule="auto" w:before="0"/>
        <w:ind w:left="112" w:right="106" w:firstLine="0"/>
        <w:jc w:val="both"/>
        <w:rPr>
          <w:sz w:val="24"/>
        </w:rPr>
      </w:pPr>
      <w:r>
        <w:rPr>
          <w:i/>
          <w:sz w:val="24"/>
        </w:rPr>
        <w:t>S. aureus </w:t>
      </w:r>
      <w:r>
        <w:rPr>
          <w:sz w:val="24"/>
        </w:rPr>
        <w:t>and 13.75 mm against </w:t>
      </w:r>
      <w:r>
        <w:rPr>
          <w:i/>
          <w:sz w:val="24"/>
        </w:rPr>
        <w:t>E. coli. Acremonium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known as "</w:t>
      </w:r>
      <w:r>
        <w:rPr>
          <w:i/>
          <w:sz w:val="24"/>
        </w:rPr>
        <w:t>Cephalosporium</w:t>
      </w:r>
      <w:r>
        <w:rPr>
          <w:sz w:val="24"/>
        </w:rPr>
        <w:t>", a</w:t>
      </w:r>
      <w:r>
        <w:rPr>
          <w:spacing w:val="-64"/>
          <w:sz w:val="24"/>
        </w:rPr>
        <w:t> </w:t>
      </w:r>
      <w:r>
        <w:rPr>
          <w:sz w:val="24"/>
        </w:rPr>
        <w:t>source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β-lactam</w:t>
      </w:r>
      <w:r>
        <w:rPr>
          <w:spacing w:val="1"/>
          <w:sz w:val="24"/>
        </w:rPr>
        <w:t> </w:t>
      </w:r>
      <w:r>
        <w:rPr>
          <w:sz w:val="24"/>
        </w:rPr>
        <w:t>antibiotic,</w:t>
      </w:r>
      <w:r>
        <w:rPr>
          <w:spacing w:val="1"/>
          <w:sz w:val="24"/>
        </w:rPr>
        <w:t> </w:t>
      </w:r>
      <w:r>
        <w:rPr>
          <w:sz w:val="24"/>
        </w:rPr>
        <w:t>cephalosporin.</w:t>
      </w:r>
      <w:r>
        <w:rPr>
          <w:spacing w:val="1"/>
          <w:sz w:val="24"/>
        </w:rPr>
        <w:t> </w:t>
      </w:r>
      <w:r>
        <w:rPr>
          <w:i/>
          <w:sz w:val="24"/>
        </w:rPr>
        <w:t>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strictum</w:t>
      </w:r>
      <w:r>
        <w:rPr>
          <w:i/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found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produce</w:t>
      </w:r>
      <w:r>
        <w:rPr>
          <w:spacing w:val="1"/>
          <w:sz w:val="24"/>
        </w:rPr>
        <w:t> </w:t>
      </w:r>
      <w:r>
        <w:rPr>
          <w:sz w:val="24"/>
        </w:rPr>
        <w:t>metabolites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agricultural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pharmaceutical</w:t>
      </w:r>
      <w:r>
        <w:rPr>
          <w:spacing w:val="-2"/>
          <w:sz w:val="24"/>
        </w:rPr>
        <w:t> </w:t>
      </w:r>
      <w:r>
        <w:rPr>
          <w:sz w:val="24"/>
        </w:rPr>
        <w:t>significance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future</w:t>
      </w:r>
      <w:r>
        <w:rPr>
          <w:spacing w:val="5"/>
          <w:sz w:val="24"/>
        </w:rPr>
        <w:t> </w:t>
      </w:r>
      <w:r>
        <w:rPr>
          <w:sz w:val="24"/>
        </w:rPr>
        <w:t>[14].</w:t>
      </w:r>
    </w:p>
    <w:p>
      <w:pPr>
        <w:pStyle w:val="BodyText"/>
        <w:spacing w:before="5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1038225</wp:posOffset>
            </wp:positionH>
            <wp:positionV relativeFrom="paragraph">
              <wp:posOffset>55453</wp:posOffset>
            </wp:positionV>
            <wp:extent cx="5327244" cy="3067431"/>
            <wp:effectExtent l="0" t="0" r="0" b="0"/>
            <wp:wrapTopAndBottom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244" cy="306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771" w:right="1066" w:firstLine="0"/>
        <w:jc w:val="center"/>
        <w:rPr>
          <w:sz w:val="20"/>
        </w:rPr>
      </w:pPr>
      <w:r>
        <w:rPr>
          <w:sz w:val="20"/>
        </w:rPr>
        <w:t>Figure 2. </w:t>
      </w:r>
      <w:r>
        <w:rPr>
          <w:i/>
          <w:sz w:val="20"/>
        </w:rPr>
        <w:t>Acremonium </w:t>
      </w:r>
      <w:r>
        <w:rPr>
          <w:sz w:val="20"/>
        </w:rPr>
        <w:t>sp. colony and microscopic features (400 x) showing long slender</w:t>
      </w:r>
      <w:r>
        <w:rPr>
          <w:spacing w:val="-53"/>
          <w:sz w:val="20"/>
        </w:rPr>
        <w:t> </w:t>
      </w:r>
      <w:r>
        <w:rPr>
          <w:sz w:val="20"/>
        </w:rPr>
        <w:t>phialides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conidia are</w:t>
      </w:r>
      <w:r>
        <w:rPr>
          <w:spacing w:val="-1"/>
          <w:sz w:val="20"/>
        </w:rPr>
        <w:t> </w:t>
      </w:r>
      <w:r>
        <w:rPr>
          <w:sz w:val="20"/>
        </w:rPr>
        <w:t>cylindrical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ellipsoidal</w:t>
      </w:r>
      <w:r>
        <w:rPr>
          <w:spacing w:val="-2"/>
          <w:sz w:val="20"/>
        </w:rPr>
        <w:t> </w:t>
      </w:r>
      <w:r>
        <w:rPr>
          <w:sz w:val="20"/>
        </w:rPr>
        <w:t>form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slimy</w:t>
      </w:r>
      <w:r>
        <w:rPr>
          <w:spacing w:val="-7"/>
          <w:sz w:val="20"/>
        </w:rPr>
        <w:t> </w:t>
      </w:r>
      <w:r>
        <w:rPr>
          <w:sz w:val="20"/>
        </w:rPr>
        <w:t>bundles</w:t>
      </w:r>
    </w:p>
    <w:p>
      <w:pPr>
        <w:spacing w:before="1"/>
        <w:ind w:left="210" w:right="505" w:firstLine="0"/>
        <w:jc w:val="center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tips</w:t>
      </w:r>
      <w:r>
        <w:rPr>
          <w:spacing w:val="-1"/>
          <w:sz w:val="20"/>
        </w:rPr>
        <w:t> </w:t>
      </w:r>
      <w:r>
        <w:rPr>
          <w:sz w:val="20"/>
        </w:rPr>
        <w:t>of the phialides</w:t>
      </w:r>
      <w:r>
        <w:rPr>
          <w:spacing w:val="1"/>
          <w:sz w:val="20"/>
        </w:rPr>
        <w:t> </w:t>
      </w:r>
      <w:r>
        <w:rPr>
          <w:sz w:val="20"/>
        </w:rPr>
        <w:t>[11,</w:t>
      </w:r>
      <w:r>
        <w:rPr>
          <w:spacing w:val="-2"/>
          <w:sz w:val="20"/>
        </w:rPr>
        <w:t> </w:t>
      </w:r>
      <w:r>
        <w:rPr>
          <w:sz w:val="20"/>
        </w:rPr>
        <w:t>12,</w:t>
      </w:r>
      <w:r>
        <w:rPr>
          <w:spacing w:val="-2"/>
          <w:sz w:val="20"/>
        </w:rPr>
        <w:t> </w:t>
      </w:r>
      <w:r>
        <w:rPr>
          <w:sz w:val="20"/>
        </w:rPr>
        <w:t>13].</w:t>
      </w:r>
    </w:p>
    <w:p>
      <w:pPr>
        <w:spacing w:after="0"/>
        <w:jc w:val="center"/>
        <w:rPr>
          <w:sz w:val="20"/>
        </w:rPr>
        <w:sectPr>
          <w:pgSz w:w="11910" w:h="16840"/>
          <w:pgMar w:top="1580" w:bottom="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12" w:right="0" w:firstLine="0"/>
        <w:jc w:val="left"/>
        <w:rPr>
          <w:i/>
          <w:sz w:val="24"/>
        </w:rPr>
      </w:pPr>
      <w:r>
        <w:rPr>
          <w:i/>
          <w:sz w:val="24"/>
        </w:rPr>
        <w:t>Pestalotia </w:t>
      </w:r>
      <w:r>
        <w:rPr>
          <w:sz w:val="24"/>
        </w:rPr>
        <w:t>sp.1</w:t>
      </w:r>
      <w:r>
        <w:rPr>
          <w:spacing w:val="-1"/>
          <w:sz w:val="24"/>
        </w:rPr>
        <w:t> </w:t>
      </w:r>
      <w:r>
        <w:rPr>
          <w:sz w:val="24"/>
        </w:rPr>
        <w:t>(Figure</w:t>
      </w:r>
      <w:r>
        <w:rPr>
          <w:spacing w:val="-1"/>
          <w:sz w:val="24"/>
        </w:rPr>
        <w:t> </w:t>
      </w:r>
      <w:r>
        <w:rPr>
          <w:sz w:val="24"/>
        </w:rPr>
        <w:t>3)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showed</w:t>
      </w:r>
      <w:r>
        <w:rPr>
          <w:spacing w:val="-2"/>
          <w:sz w:val="24"/>
        </w:rPr>
        <w:t> </w:t>
      </w:r>
      <w:r>
        <w:rPr>
          <w:sz w:val="24"/>
        </w:rPr>
        <w:t>antibiosis</w:t>
      </w:r>
      <w:r>
        <w:rPr>
          <w:spacing w:val="-2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2"/>
          <w:sz w:val="24"/>
        </w:rPr>
        <w:t> </w:t>
      </w:r>
      <w:r>
        <w:rPr>
          <w:i/>
          <w:sz w:val="24"/>
        </w:rPr>
        <w:t>S. aureus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i/>
          <w:sz w:val="24"/>
        </w:rPr>
        <w:t>E.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coli</w:t>
      </w:r>
    </w:p>
    <w:p>
      <w:pPr>
        <w:pStyle w:val="BodyText"/>
        <w:spacing w:before="3"/>
        <w:ind w:left="112"/>
      </w:pPr>
      <w:r>
        <w:rPr/>
        <w:pict>
          <v:group style="position:absolute;margin-left:79.199997pt;margin-top:37.325836pt;width:424.5pt;height:290.150pt;mso-position-horizontal-relative:page;mso-position-vertical-relative:paragraph;z-index:-16178176" id="docshapegroup9" coordorigin="1584,747" coordsize="8490,5803">
            <v:shape style="position:absolute;left:1584;top:746;width:8490;height:5185" type="#_x0000_t75" id="docshape10" stroked="false">
              <v:imagedata r:id="rId10" o:title=""/>
            </v:shape>
            <v:rect style="position:absolute;left:1620;top:5868;width:8370;height:681" id="docshape11" filled="true" fillcolor="#ffffff" stroked="false">
              <v:fill type="solid"/>
            </v:rect>
            <w10:wrap type="none"/>
          </v:group>
        </w:pict>
      </w:r>
      <w:r>
        <w:rPr/>
        <w:t>with</w:t>
      </w:r>
      <w:r>
        <w:rPr>
          <w:spacing w:val="13"/>
        </w:rPr>
        <w:t> </w:t>
      </w:r>
      <w:r>
        <w:rPr/>
        <w:t>7.25</w:t>
      </w:r>
      <w:r>
        <w:rPr>
          <w:spacing w:val="14"/>
        </w:rPr>
        <w:t> </w:t>
      </w:r>
      <w:r>
        <w:rPr/>
        <w:t>mm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3.5</w:t>
      </w:r>
      <w:r>
        <w:rPr>
          <w:spacing w:val="11"/>
        </w:rPr>
        <w:t> </w:t>
      </w:r>
      <w:r>
        <w:rPr/>
        <w:t>mm</w:t>
      </w:r>
      <w:r>
        <w:rPr>
          <w:spacing w:val="15"/>
        </w:rPr>
        <w:t> </w:t>
      </w:r>
      <w:r>
        <w:rPr/>
        <w:t>zone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inhibition,</w:t>
      </w:r>
      <w:r>
        <w:rPr>
          <w:spacing w:val="10"/>
        </w:rPr>
        <w:t> </w:t>
      </w:r>
      <w:r>
        <w:rPr/>
        <w:t>respectively.</w:t>
      </w:r>
      <w:r>
        <w:rPr>
          <w:spacing w:val="22"/>
        </w:rPr>
        <w:t> </w:t>
      </w:r>
      <w:r>
        <w:rPr/>
        <w:t>Its</w:t>
      </w:r>
      <w:r>
        <w:rPr>
          <w:spacing w:val="12"/>
        </w:rPr>
        <w:t> </w:t>
      </w:r>
      <w:r>
        <w:rPr/>
        <w:t>pale</w:t>
      </w:r>
      <w:r>
        <w:rPr>
          <w:spacing w:val="14"/>
        </w:rPr>
        <w:t> </w:t>
      </w:r>
      <w:r>
        <w:rPr/>
        <w:t>orange</w:t>
      </w:r>
      <w:r>
        <w:rPr>
          <w:spacing w:val="13"/>
        </w:rPr>
        <w:t> </w:t>
      </w:r>
      <w:r>
        <w:rPr/>
        <w:t>colony</w:t>
      </w:r>
      <w:r>
        <w:rPr>
          <w:spacing w:val="11"/>
        </w:rPr>
        <w:t> </w:t>
      </w:r>
      <w:r>
        <w:rPr/>
        <w:t>on</w:t>
      </w:r>
      <w:r>
        <w:rPr>
          <w:spacing w:val="14"/>
        </w:rPr>
        <w:t> </w:t>
      </w:r>
      <w:r>
        <w:rPr/>
        <w:t>both</w:t>
      </w:r>
      <w:r>
        <w:rPr>
          <w:spacing w:val="-64"/>
        </w:rPr>
        <w:t> </w:t>
      </w:r>
      <w:r>
        <w:rPr/>
        <w:t>sides</w:t>
      </w:r>
      <w:r>
        <w:rPr>
          <w:spacing w:val="-1"/>
        </w:rPr>
        <w:t> </w:t>
      </w:r>
      <w:r>
        <w:rPr/>
        <w:t>differentiates it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another species</w:t>
      </w:r>
      <w:r>
        <w:rPr>
          <w:spacing w:val="-2"/>
        </w:rPr>
        <w:t> </w:t>
      </w:r>
      <w:r>
        <w:rPr/>
        <w:t>of Pestalotia.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1580" w:bottom="0" w:left="1040" w:right="10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12"/>
      </w:pPr>
      <w:r>
        <w:rPr/>
        <w:t>Two</w:t>
      </w:r>
    </w:p>
    <w:p>
      <w:pPr>
        <w:spacing w:line="242" w:lineRule="auto" w:before="93"/>
        <w:ind w:left="2729" w:right="0" w:hanging="2617"/>
        <w:jc w:val="left"/>
        <w:rPr>
          <w:sz w:val="20"/>
        </w:rPr>
      </w:pPr>
      <w:r>
        <w:rPr/>
        <w:br w:type="column"/>
      </w: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3. </w:t>
      </w:r>
      <w:r>
        <w:rPr>
          <w:i/>
          <w:sz w:val="20"/>
        </w:rPr>
        <w:t>Pestalotia</w:t>
      </w:r>
      <w:r>
        <w:rPr>
          <w:i/>
          <w:spacing w:val="-2"/>
          <w:sz w:val="20"/>
        </w:rPr>
        <w:t> </w:t>
      </w:r>
      <w:r>
        <w:rPr>
          <w:sz w:val="20"/>
        </w:rPr>
        <w:t>sp.1</w:t>
      </w:r>
      <w:r>
        <w:rPr>
          <w:spacing w:val="-2"/>
          <w:sz w:val="20"/>
        </w:rPr>
        <w:t> </w:t>
      </w:r>
      <w:r>
        <w:rPr>
          <w:sz w:val="20"/>
        </w:rPr>
        <w:t>colony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microscopic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1"/>
          <w:sz w:val="20"/>
        </w:rPr>
        <w:t> </w:t>
      </w:r>
      <w:r>
        <w:rPr>
          <w:sz w:val="20"/>
        </w:rPr>
        <w:t>(400</w:t>
      </w:r>
      <w:r>
        <w:rPr>
          <w:spacing w:val="-3"/>
          <w:sz w:val="20"/>
        </w:rPr>
        <w:t> </w:t>
      </w:r>
      <w:r>
        <w:rPr>
          <w:sz w:val="20"/>
        </w:rPr>
        <w:t>x)</w:t>
      </w:r>
      <w:r>
        <w:rPr>
          <w:spacing w:val="-1"/>
          <w:sz w:val="20"/>
        </w:rPr>
        <w:t> </w:t>
      </w:r>
      <w:r>
        <w:rPr>
          <w:sz w:val="20"/>
        </w:rPr>
        <w:t>showing mycelia and</w:t>
      </w:r>
      <w:r>
        <w:rPr>
          <w:spacing w:val="-53"/>
          <w:sz w:val="20"/>
        </w:rPr>
        <w:t> </w:t>
      </w:r>
      <w:r>
        <w:rPr>
          <w:sz w:val="20"/>
        </w:rPr>
        <w:t>septate spores</w:t>
      </w:r>
      <w:r>
        <w:rPr>
          <w:spacing w:val="2"/>
          <w:sz w:val="20"/>
        </w:rPr>
        <w:t> </w:t>
      </w:r>
      <w:r>
        <w:rPr>
          <w:sz w:val="20"/>
        </w:rPr>
        <w:t>[11,</w:t>
      </w:r>
      <w:r>
        <w:rPr>
          <w:spacing w:val="-1"/>
          <w:sz w:val="20"/>
        </w:rPr>
        <w:t> </w:t>
      </w:r>
      <w:r>
        <w:rPr>
          <w:sz w:val="20"/>
        </w:rPr>
        <w:t>12,</w:t>
      </w:r>
      <w:r>
        <w:rPr>
          <w:spacing w:val="-1"/>
          <w:sz w:val="20"/>
        </w:rPr>
        <w:t> </w:t>
      </w:r>
      <w:r>
        <w:rPr>
          <w:sz w:val="20"/>
        </w:rPr>
        <w:t>13].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07"/>
        <w:ind w:left="112"/>
      </w:pPr>
      <w:r>
        <w:rPr/>
        <w:t>4) and</w:t>
      </w:r>
    </w:p>
    <w:p>
      <w:pPr>
        <w:spacing w:after="0"/>
        <w:sectPr>
          <w:type w:val="continuous"/>
          <w:pgSz w:w="11910" w:h="16840"/>
          <w:pgMar w:top="1580" w:bottom="280" w:left="1040" w:right="1040"/>
          <w:cols w:num="3" w:equalWidth="0">
            <w:col w:w="605" w:space="220"/>
            <w:col w:w="7810" w:space="250"/>
            <w:col w:w="945"/>
          </w:cols>
        </w:sectPr>
      </w:pPr>
    </w:p>
    <w:p>
      <w:pPr>
        <w:spacing w:before="0"/>
        <w:ind w:left="112" w:right="360" w:firstLine="0"/>
        <w:jc w:val="left"/>
        <w:rPr>
          <w:sz w:val="24"/>
        </w:rPr>
      </w:pPr>
      <w:r>
        <w:rPr/>
        <w:pict>
          <v:shape style="position:absolute;margin-left:83.616005pt;margin-top:-13.287426pt;width:414.95pt;height:13.45pt;mso-position-horizontal-relative:page;mso-position-vertical-relative:paragraph;z-index:-16178688" type="#_x0000_t202" id="docshape1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/>
                    <w:t>mold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isolates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inhibited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both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bacteria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i/>
                    </w:rPr>
                    <w:t>Cladosporium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/>
                    <w:t>sp.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(Figure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1133475</wp:posOffset>
            </wp:positionH>
            <wp:positionV relativeFrom="paragraph">
              <wp:posOffset>659966</wp:posOffset>
            </wp:positionV>
            <wp:extent cx="5334000" cy="2748025"/>
            <wp:effectExtent l="0" t="0" r="0" b="0"/>
            <wp:wrapNone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Sporotrichum </w:t>
      </w:r>
      <w:r>
        <w:rPr>
          <w:sz w:val="24"/>
        </w:rPr>
        <w:t>sp. (Figure 5). Mean zone of inhibition for both molds were 3.25 mm for </w:t>
      </w:r>
      <w:r>
        <w:rPr>
          <w:i/>
          <w:sz w:val="24"/>
        </w:rPr>
        <w:t>S.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aureus</w:t>
      </w:r>
      <w:r>
        <w:rPr>
          <w:i/>
          <w:spacing w:val="-3"/>
          <w:sz w:val="24"/>
        </w:rPr>
        <w:t> </w:t>
      </w:r>
      <w:r>
        <w:rPr>
          <w:sz w:val="24"/>
        </w:rPr>
        <w:t>and 2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3"/>
          <w:sz w:val="24"/>
        </w:rPr>
        <w:t> </w:t>
      </w:r>
      <w:r>
        <w:rPr>
          <w:i/>
          <w:sz w:val="24"/>
        </w:rPr>
        <w:t>E.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coli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830"/>
        <w:rPr>
          <w:sz w:val="20"/>
        </w:rPr>
      </w:pPr>
      <w:r>
        <w:rPr>
          <w:sz w:val="20"/>
        </w:rPr>
        <w:drawing>
          <wp:inline distT="0" distB="0" distL="0" distR="0">
            <wp:extent cx="5210175" cy="3228975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580" w:bottom="0" w:left="1040" w:right="104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12"/>
      </w:pPr>
      <w:r>
        <w:rPr/>
        <w:t>Three</w:t>
      </w:r>
    </w:p>
    <w:p>
      <w:pPr>
        <w:spacing w:before="73"/>
        <w:ind w:left="570" w:right="192" w:hanging="264"/>
        <w:jc w:val="left"/>
        <w:rPr>
          <w:sz w:val="20"/>
        </w:rPr>
      </w:pPr>
      <w:r>
        <w:rPr/>
        <w:br w:type="column"/>
      </w:r>
      <w:r>
        <w:rPr>
          <w:sz w:val="20"/>
        </w:rPr>
        <w:t>Figure 5. </w:t>
      </w:r>
      <w:r>
        <w:rPr>
          <w:i/>
          <w:sz w:val="20"/>
        </w:rPr>
        <w:t>Sporotrichum </w:t>
      </w:r>
      <w:r>
        <w:rPr>
          <w:sz w:val="20"/>
        </w:rPr>
        <w:t>sp. colony and microscopic features (400 x) showing white fluffy</w:t>
      </w:r>
      <w:r>
        <w:rPr>
          <w:spacing w:val="-53"/>
          <w:sz w:val="20"/>
        </w:rPr>
        <w:t> </w:t>
      </w:r>
      <w:r>
        <w:rPr>
          <w:sz w:val="20"/>
        </w:rPr>
        <w:t>white</w:t>
      </w:r>
      <w:r>
        <w:rPr>
          <w:spacing w:val="-3"/>
          <w:sz w:val="20"/>
        </w:rPr>
        <w:t> </w:t>
      </w:r>
      <w:r>
        <w:rPr>
          <w:sz w:val="20"/>
        </w:rPr>
        <w:t>colony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front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yellowish</w:t>
      </w:r>
      <w:r>
        <w:rPr>
          <w:spacing w:val="-1"/>
          <w:sz w:val="20"/>
        </w:rPr>
        <w:t> </w:t>
      </w:r>
      <w:r>
        <w:rPr>
          <w:sz w:val="20"/>
        </w:rPr>
        <w:t>back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spores</w:t>
      </w:r>
      <w:r>
        <w:rPr>
          <w:spacing w:val="-1"/>
          <w:sz w:val="20"/>
        </w:rPr>
        <w:t> </w:t>
      </w:r>
      <w:r>
        <w:rPr>
          <w:sz w:val="20"/>
        </w:rPr>
        <w:t>(right</w:t>
      </w:r>
      <w:r>
        <w:rPr>
          <w:spacing w:val="-3"/>
          <w:sz w:val="20"/>
        </w:rPr>
        <w:t> </w:t>
      </w:r>
      <w:r>
        <w:rPr>
          <w:sz w:val="20"/>
        </w:rPr>
        <w:t>side)</w:t>
      </w:r>
      <w:r>
        <w:rPr>
          <w:spacing w:val="7"/>
          <w:sz w:val="20"/>
        </w:rPr>
        <w:t> </w:t>
      </w:r>
      <w:r>
        <w:rPr>
          <w:sz w:val="20"/>
        </w:rPr>
        <w:t>[11,</w:t>
      </w:r>
      <w:r>
        <w:rPr>
          <w:spacing w:val="-3"/>
          <w:sz w:val="20"/>
        </w:rPr>
        <w:t> </w:t>
      </w:r>
      <w:r>
        <w:rPr>
          <w:sz w:val="20"/>
        </w:rPr>
        <w:t>12,</w:t>
      </w:r>
      <w:r>
        <w:rPr>
          <w:spacing w:val="-2"/>
          <w:sz w:val="20"/>
        </w:rPr>
        <w:t> </w:t>
      </w:r>
      <w:r>
        <w:rPr>
          <w:sz w:val="20"/>
        </w:rPr>
        <w:t>13].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04"/>
      </w:pPr>
      <w:r>
        <w:rPr/>
        <w:t>,</w:t>
      </w:r>
      <w:r>
        <w:rPr>
          <w:spacing w:val="6"/>
        </w:rPr>
        <w:t> </w:t>
      </w:r>
      <w:r>
        <w:rPr/>
        <w:t>and</w:t>
      </w:r>
    </w:p>
    <w:p>
      <w:pPr>
        <w:spacing w:after="0"/>
        <w:sectPr>
          <w:type w:val="continuous"/>
          <w:pgSz w:w="11910" w:h="16840"/>
          <w:pgMar w:top="1580" w:bottom="280" w:left="1040" w:right="1040"/>
          <w:cols w:num="3" w:equalWidth="0">
            <w:col w:w="741" w:space="40"/>
            <w:col w:w="8255" w:space="39"/>
            <w:col w:w="755"/>
          </w:cols>
        </w:sectPr>
      </w:pPr>
    </w:p>
    <w:p>
      <w:pPr>
        <w:tabs>
          <w:tab w:pos="8995" w:val="left" w:leader="none"/>
        </w:tabs>
        <w:spacing w:line="255" w:lineRule="exact" w:before="0"/>
        <w:ind w:left="112" w:right="0" w:firstLine="0"/>
        <w:jc w:val="left"/>
        <w:rPr>
          <w:sz w:val="24"/>
        </w:rPr>
      </w:pPr>
      <w:r>
        <w:rPr/>
        <w:pict>
          <v:shape style="position:absolute;margin-left:91.775955pt;margin-top:-14.350938pt;width:419.2pt;height:27.1pt;mso-position-horizontal-relative:page;mso-position-vertical-relative:paragraph;z-index:-16177152" type="#_x0000_t202" id="docshape13" filled="false" stroked="false">
            <v:textbox inset="0,0,0,0">
              <w:txbxContent>
                <w:p>
                  <w:pPr>
                    <w:spacing w:line="267" w:lineRule="exact" w:before="0"/>
                    <w:ind w:left="1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fungal</w:t>
                  </w:r>
                  <w:r>
                    <w:rPr>
                      <w:spacing w:val="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isolates</w:t>
                  </w:r>
                  <w:r>
                    <w:rPr>
                      <w:spacing w:val="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namely;</w:t>
                  </w:r>
                  <w:r>
                    <w:rPr>
                      <w:spacing w:val="9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Aspergillus</w:t>
                  </w:r>
                  <w:r>
                    <w:rPr>
                      <w:i/>
                      <w:spacing w:val="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sp</w:t>
                  </w:r>
                  <w:r>
                    <w:rPr>
                      <w:i/>
                      <w:sz w:val="24"/>
                    </w:rPr>
                    <w:t>.</w:t>
                  </w:r>
                  <w:r>
                    <w:rPr>
                      <w:i/>
                      <w:spacing w:val="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spacing w:val="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(Figure</w:t>
                  </w:r>
                  <w:r>
                    <w:rPr>
                      <w:spacing w:val="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6),</w:t>
                  </w:r>
                  <w:r>
                    <w:rPr>
                      <w:spacing w:val="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Pestalotia</w:t>
                  </w:r>
                  <w:r>
                    <w:rPr>
                      <w:i/>
                      <w:spacing w:val="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sp</w:t>
                  </w:r>
                  <w:r>
                    <w:rPr>
                      <w:i/>
                      <w:sz w:val="24"/>
                    </w:rPr>
                    <w:t>.</w:t>
                  </w:r>
                  <w:r>
                    <w:rPr>
                      <w:i/>
                      <w:spacing w:val="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spacing w:val="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(Figure</w:t>
                  </w:r>
                  <w:r>
                    <w:rPr>
                      <w:spacing w:val="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7)</w:t>
                  </w:r>
                </w:p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lariopsis</w:t>
                  </w:r>
                  <w:r>
                    <w:rPr>
                      <w:i/>
                      <w:spacing w:val="4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sp</w:t>
                  </w:r>
                  <w:r>
                    <w:rPr>
                      <w:i/>
                      <w:sz w:val="24"/>
                    </w:rPr>
                    <w:t>.</w:t>
                  </w:r>
                  <w:r>
                    <w:rPr>
                      <w:i/>
                      <w:spacing w:val="4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(Figure</w:t>
                  </w:r>
                  <w:r>
                    <w:rPr>
                      <w:spacing w:val="4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8)</w:t>
                  </w:r>
                  <w:r>
                    <w:rPr>
                      <w:spacing w:val="4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exhibited</w:t>
                  </w:r>
                  <w:r>
                    <w:rPr>
                      <w:spacing w:val="4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antibiosis</w:t>
                  </w:r>
                  <w:r>
                    <w:rPr>
                      <w:spacing w:val="4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towards</w:t>
                  </w:r>
                  <w:r>
                    <w:rPr>
                      <w:spacing w:val="48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S.</w:t>
                  </w:r>
                  <w:r>
                    <w:rPr>
                      <w:i/>
                      <w:spacing w:val="4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aureus</w:t>
                  </w:r>
                  <w:r>
                    <w:rPr>
                      <w:i/>
                      <w:spacing w:val="4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only.</w:t>
                  </w:r>
                  <w:r>
                    <w:rPr>
                      <w:spacing w:val="4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0.400002pt;margin-top:-25.447657pt;width:418.5pt;height:32.25pt;mso-position-horizontal-relative:page;mso-position-vertical-relative:paragraph;z-index:-16176640" id="docshape14" filled="true" fillcolor="#ffffff" stroked="false">
            <v:fill type="solid"/>
            <w10:wrap type="none"/>
          </v:rect>
        </w:pict>
      </w:r>
      <w:r>
        <w:rPr>
          <w:i/>
          <w:sz w:val="24"/>
        </w:rPr>
        <w:t>Scopu</w:t>
        <w:tab/>
      </w:r>
      <w:r>
        <w:rPr>
          <w:sz w:val="24"/>
        </w:rPr>
        <w:t>means</w:t>
      </w:r>
    </w:p>
    <w:p>
      <w:pPr>
        <w:pStyle w:val="BodyText"/>
        <w:spacing w:before="2"/>
        <w:ind w:left="11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954405</wp:posOffset>
            </wp:positionH>
            <wp:positionV relativeFrom="paragraph">
              <wp:posOffset>630502</wp:posOffset>
            </wp:positionV>
            <wp:extent cx="5431155" cy="2601975"/>
            <wp:effectExtent l="0" t="0" r="0" b="0"/>
            <wp:wrapNone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6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these</w:t>
      </w:r>
      <w:r>
        <w:rPr>
          <w:spacing w:val="43"/>
        </w:rPr>
        <w:t> </w:t>
      </w:r>
      <w:r>
        <w:rPr/>
        <w:t>molds</w:t>
      </w:r>
      <w:r>
        <w:rPr>
          <w:spacing w:val="47"/>
        </w:rPr>
        <w:t> </w:t>
      </w:r>
      <w:r>
        <w:rPr/>
        <w:t>showed</w:t>
      </w:r>
      <w:r>
        <w:rPr>
          <w:spacing w:val="47"/>
        </w:rPr>
        <w:t> </w:t>
      </w:r>
      <w:r>
        <w:rPr/>
        <w:t>inhibition</w:t>
      </w:r>
      <w:r>
        <w:rPr>
          <w:spacing w:val="44"/>
        </w:rPr>
        <w:t> </w:t>
      </w:r>
      <w:r>
        <w:rPr/>
        <w:t>to</w:t>
      </w:r>
      <w:r>
        <w:rPr>
          <w:spacing w:val="51"/>
        </w:rPr>
        <w:t> </w:t>
      </w:r>
      <w:r>
        <w:rPr/>
        <w:t>growth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Gram-positive</w:t>
      </w:r>
      <w:r>
        <w:rPr>
          <w:spacing w:val="47"/>
        </w:rPr>
        <w:t> </w:t>
      </w:r>
      <w:r>
        <w:rPr/>
        <w:t>bacteria</w:t>
      </w:r>
      <w:r>
        <w:rPr>
          <w:spacing w:val="49"/>
        </w:rPr>
        <w:t> </w:t>
      </w:r>
      <w:r>
        <w:rPr/>
        <w:t>with</w:t>
      </w:r>
      <w:r>
        <w:rPr>
          <w:spacing w:val="47"/>
        </w:rPr>
        <w:t> </w:t>
      </w:r>
      <w:r>
        <w:rPr/>
        <w:t>mean</w:t>
      </w:r>
      <w:r>
        <w:rPr>
          <w:spacing w:val="47"/>
        </w:rPr>
        <w:t> </w:t>
      </w:r>
      <w:r>
        <w:rPr/>
        <w:t>zone</w:t>
      </w:r>
      <w:r>
        <w:rPr>
          <w:spacing w:val="47"/>
        </w:rPr>
        <w:t> </w:t>
      </w:r>
      <w:r>
        <w:rPr/>
        <w:t>of</w:t>
      </w:r>
      <w:r>
        <w:rPr>
          <w:spacing w:val="-64"/>
        </w:rPr>
        <w:t> </w:t>
      </w:r>
      <w:r>
        <w:rPr/>
        <w:t>inhibition</w:t>
      </w:r>
      <w:r>
        <w:rPr>
          <w:spacing w:val="-3"/>
        </w:rPr>
        <w:t> </w:t>
      </w:r>
      <w:r>
        <w:rPr/>
        <w:t>of 7</w:t>
      </w:r>
      <w:r>
        <w:rPr>
          <w:spacing w:val="-2"/>
        </w:rPr>
        <w:t> </w:t>
      </w:r>
      <w:r>
        <w:rPr/>
        <w:t>mm,</w:t>
      </w:r>
      <w:r>
        <w:rPr>
          <w:spacing w:val="-2"/>
        </w:rPr>
        <w:t> </w:t>
      </w:r>
      <w:r>
        <w:rPr/>
        <w:t>9.5</w:t>
      </w:r>
      <w:r>
        <w:rPr>
          <w:spacing w:val="-2"/>
        </w:rPr>
        <w:t> </w:t>
      </w:r>
      <w:r>
        <w:rPr/>
        <w:t>mm, and</w:t>
      </w:r>
      <w:r>
        <w:rPr>
          <w:spacing w:val="-2"/>
        </w:rPr>
        <w:t> </w:t>
      </w:r>
      <w:r>
        <w:rPr/>
        <w:t>9 mm,</w:t>
      </w:r>
      <w:r>
        <w:rPr>
          <w:spacing w:val="-2"/>
        </w:rPr>
        <w:t> </w:t>
      </w:r>
      <w:r>
        <w:rPr/>
        <w:t>respectively.</w:t>
      </w:r>
    </w:p>
    <w:p>
      <w:pPr>
        <w:spacing w:after="0"/>
        <w:sectPr>
          <w:type w:val="continuous"/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3.783997pt;margin-top:540.053467pt;width:411.35pt;height:22.8pt;mso-position-horizontal-relative:page;mso-position-vertical-relative:page;z-index:-16175104" type="#_x0000_t202" id="docshape15" filled="false" stroked="false">
            <v:textbox inset="0,0,0,0">
              <w:txbxContent>
                <w:p>
                  <w:pPr>
                    <w:spacing w:line="242" w:lineRule="auto" w:before="0"/>
                    <w:ind w:left="254" w:right="0" w:hanging="255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Figure 7.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Pestalotia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sp.2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colony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microscopic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features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(400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x) with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black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white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colony</w:t>
                  </w:r>
                  <w:r>
                    <w:rPr>
                      <w:spacing w:val="-5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characteristic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spores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with three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crossed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septa and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transparent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apexes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[11,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12,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13].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449"/>
        <w:rPr>
          <w:sz w:val="20"/>
        </w:rPr>
      </w:pPr>
      <w:r>
        <w:rPr>
          <w:sz w:val="20"/>
        </w:rPr>
        <w:drawing>
          <wp:inline distT="0" distB="0" distL="0" distR="0">
            <wp:extent cx="5400674" cy="3181350"/>
            <wp:effectExtent l="0" t="0" r="0" b="0"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1105535</wp:posOffset>
            </wp:positionH>
            <wp:positionV relativeFrom="paragraph">
              <wp:posOffset>72389</wp:posOffset>
            </wp:positionV>
            <wp:extent cx="5431633" cy="2942082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633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7"/>
        </w:rPr>
      </w:pPr>
    </w:p>
    <w:p>
      <w:pPr>
        <w:spacing w:line="242" w:lineRule="auto" w:before="93"/>
        <w:ind w:left="2020" w:right="941" w:hanging="766"/>
        <w:jc w:val="left"/>
        <w:rPr>
          <w:sz w:val="20"/>
        </w:rPr>
      </w:pPr>
      <w:r>
        <w:rPr>
          <w:sz w:val="20"/>
        </w:rPr>
        <w:t>Figure 8 . </w:t>
      </w:r>
      <w:r>
        <w:rPr>
          <w:i/>
          <w:sz w:val="20"/>
        </w:rPr>
        <w:t>Scopulariopsis sp. </w:t>
      </w:r>
      <w:r>
        <w:rPr>
          <w:sz w:val="20"/>
        </w:rPr>
        <w:t>colony and microscopic features (400 x) with yellowish to</w:t>
      </w:r>
      <w:r>
        <w:rPr>
          <w:spacing w:val="-53"/>
          <w:sz w:val="20"/>
        </w:rPr>
        <w:t> </w:t>
      </w:r>
      <w:r>
        <w:rPr>
          <w:sz w:val="20"/>
        </w:rPr>
        <w:t>brown</w:t>
      </w:r>
      <w:r>
        <w:rPr>
          <w:spacing w:val="-2"/>
          <w:sz w:val="20"/>
        </w:rPr>
        <w:t> </w:t>
      </w:r>
      <w:r>
        <w:rPr>
          <w:sz w:val="20"/>
        </w:rPr>
        <w:t>color</w:t>
      </w:r>
      <w:r>
        <w:rPr>
          <w:spacing w:val="-1"/>
          <w:sz w:val="20"/>
        </w:rPr>
        <w:t> </w:t>
      </w:r>
      <w:r>
        <w:rPr>
          <w:sz w:val="20"/>
        </w:rPr>
        <w:t>underneath, with</w:t>
      </w:r>
      <w:r>
        <w:rPr>
          <w:spacing w:val="-1"/>
          <w:sz w:val="20"/>
        </w:rPr>
        <w:t> </w:t>
      </w:r>
      <w:r>
        <w:rPr>
          <w:sz w:val="20"/>
        </w:rPr>
        <w:t>annellophore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conidia</w:t>
      </w:r>
      <w:r>
        <w:rPr>
          <w:spacing w:val="-1"/>
          <w:sz w:val="20"/>
        </w:rPr>
        <w:t> </w:t>
      </w:r>
      <w:r>
        <w:rPr>
          <w:sz w:val="20"/>
        </w:rPr>
        <w:t>[11,</w:t>
      </w:r>
      <w:r>
        <w:rPr>
          <w:spacing w:val="-2"/>
          <w:sz w:val="20"/>
        </w:rPr>
        <w:t> </w:t>
      </w:r>
      <w:r>
        <w:rPr>
          <w:sz w:val="20"/>
        </w:rPr>
        <w:t>12,</w:t>
      </w:r>
      <w:r>
        <w:rPr>
          <w:spacing w:val="-1"/>
          <w:sz w:val="20"/>
        </w:rPr>
        <w:t> </w:t>
      </w:r>
      <w:r>
        <w:rPr>
          <w:sz w:val="20"/>
        </w:rPr>
        <w:t>13].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spacing w:line="229" w:lineRule="exact" w:before="0"/>
        <w:ind w:left="988" w:right="0" w:firstLine="0"/>
        <w:jc w:val="left"/>
        <w:rPr>
          <w:sz w:val="20"/>
        </w:rPr>
      </w:pPr>
      <w:r>
        <w:rPr>
          <w:w w:val="99"/>
          <w:sz w:val="20"/>
        </w:rPr>
        <w:t>.</w:t>
      </w:r>
    </w:p>
    <w:p>
      <w:pPr>
        <w:spacing w:after="0" w:line="229" w:lineRule="exact"/>
        <w:jc w:val="left"/>
        <w:rPr>
          <w:sz w:val="20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2"/>
        <w:ind w:left="112" w:right="280" w:firstLine="0"/>
        <w:jc w:val="left"/>
        <w:rPr>
          <w:i/>
          <w:sz w:val="24"/>
        </w:rPr>
      </w:pPr>
      <w:r>
        <w:rPr>
          <w:sz w:val="24"/>
        </w:rPr>
        <w:t>And the three remaining fungal isolates namely; </w:t>
      </w:r>
      <w:r>
        <w:rPr>
          <w:i/>
          <w:sz w:val="24"/>
        </w:rPr>
        <w:t>Curvularia </w:t>
      </w:r>
      <w:r>
        <w:rPr>
          <w:sz w:val="24"/>
        </w:rPr>
        <w:t>sp. (Figure 9), </w:t>
      </w:r>
      <w:r>
        <w:rPr>
          <w:i/>
          <w:sz w:val="24"/>
        </w:rPr>
        <w:t>Aspergillus </w:t>
      </w:r>
      <w:r>
        <w:rPr>
          <w:sz w:val="24"/>
        </w:rPr>
        <w:t>sp.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(Figure 10),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Penicillium</w:t>
      </w:r>
      <w:r>
        <w:rPr>
          <w:i/>
          <w:spacing w:val="-3"/>
          <w:sz w:val="24"/>
        </w:rPr>
        <w:t> </w:t>
      </w:r>
      <w:r>
        <w:rPr>
          <w:sz w:val="24"/>
        </w:rPr>
        <w:t>sp.</w:t>
      </w:r>
      <w:r>
        <w:rPr>
          <w:spacing w:val="-2"/>
          <w:sz w:val="24"/>
        </w:rPr>
        <w:t> </w:t>
      </w:r>
      <w:r>
        <w:rPr>
          <w:sz w:val="24"/>
        </w:rPr>
        <w:t>(Figure 11)</w:t>
      </w:r>
      <w:r>
        <w:rPr>
          <w:spacing w:val="-1"/>
          <w:sz w:val="24"/>
        </w:rPr>
        <w:t> </w:t>
      </w:r>
      <w:r>
        <w:rPr>
          <w:sz w:val="24"/>
        </w:rPr>
        <w:t>exhibited</w:t>
      </w:r>
      <w:r>
        <w:rPr>
          <w:spacing w:val="-1"/>
          <w:sz w:val="24"/>
        </w:rPr>
        <w:t> </w:t>
      </w:r>
      <w:r>
        <w:rPr>
          <w:sz w:val="24"/>
        </w:rPr>
        <w:t>antibiosis</w:t>
      </w:r>
      <w:r>
        <w:rPr>
          <w:spacing w:val="-2"/>
          <w:sz w:val="24"/>
        </w:rPr>
        <w:t> </w:t>
      </w:r>
      <w:r>
        <w:rPr>
          <w:sz w:val="24"/>
        </w:rPr>
        <w:t>against</w:t>
      </w:r>
      <w:r>
        <w:rPr>
          <w:spacing w:val="2"/>
          <w:sz w:val="24"/>
        </w:rPr>
        <w:t> </w:t>
      </w:r>
      <w:r>
        <w:rPr>
          <w:i/>
          <w:sz w:val="24"/>
        </w:rPr>
        <w:t>E.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coli</w:t>
      </w:r>
      <w:r>
        <w:rPr>
          <w:i/>
          <w:spacing w:val="-2"/>
          <w:sz w:val="24"/>
        </w:rPr>
        <w:t> </w:t>
      </w:r>
      <w:r>
        <w:rPr>
          <w:sz w:val="24"/>
        </w:rPr>
        <w:t>only</w:t>
      </w:r>
      <w:r>
        <w:rPr>
          <w:i/>
          <w:sz w:val="24"/>
        </w:rPr>
        <w:t>.</w:t>
      </w:r>
    </w:p>
    <w:p>
      <w:pPr>
        <w:pStyle w:val="BodyText"/>
        <w:spacing w:before="3"/>
        <w:ind w:left="112"/>
      </w:pPr>
      <w:r>
        <w:rPr/>
        <w:t>Zones</w:t>
      </w:r>
      <w:r>
        <w:rPr>
          <w:spacing w:val="-4"/>
        </w:rPr>
        <w:t> </w:t>
      </w:r>
      <w:r>
        <w:rPr/>
        <w:t>of inhibition</w:t>
      </w:r>
      <w:r>
        <w:rPr>
          <w:spacing w:val="-2"/>
        </w:rPr>
        <w:t> </w:t>
      </w:r>
      <w:r>
        <w:rPr/>
        <w:t>were 6.25</w:t>
      </w:r>
      <w:r>
        <w:rPr>
          <w:spacing w:val="-4"/>
        </w:rPr>
        <w:t> </w:t>
      </w:r>
      <w:r>
        <w:rPr/>
        <w:t>mm,</w:t>
      </w:r>
      <w:r>
        <w:rPr>
          <w:spacing w:val="-1"/>
        </w:rPr>
        <w:t> </w:t>
      </w:r>
      <w:r>
        <w:rPr/>
        <w:t>4.25</w:t>
      </w:r>
      <w:r>
        <w:rPr>
          <w:spacing w:val="-4"/>
        </w:rPr>
        <w:t> </w:t>
      </w:r>
      <w:r>
        <w:rPr/>
        <w:t>mm,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2.75</w:t>
      </w:r>
      <w:r>
        <w:rPr>
          <w:spacing w:val="-4"/>
        </w:rPr>
        <w:t> </w:t>
      </w:r>
      <w:r>
        <w:rPr/>
        <w:t>mm,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1026160</wp:posOffset>
            </wp:positionH>
            <wp:positionV relativeFrom="paragraph">
              <wp:posOffset>223956</wp:posOffset>
            </wp:positionV>
            <wp:extent cx="5600020" cy="3050381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20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/>
        <w:ind w:left="1048" w:right="1004" w:firstLine="0"/>
        <w:jc w:val="center"/>
        <w:rPr>
          <w:sz w:val="20"/>
        </w:rPr>
      </w:pPr>
      <w:r>
        <w:rPr>
          <w:sz w:val="20"/>
        </w:rPr>
        <w:t>Figure 9. </w:t>
      </w:r>
      <w:r>
        <w:rPr>
          <w:i/>
          <w:sz w:val="20"/>
        </w:rPr>
        <w:t>Curvularia sp. </w:t>
      </w:r>
      <w:r>
        <w:rPr>
          <w:sz w:val="20"/>
        </w:rPr>
        <w:t>colony and microscopic features (400 x) with greenish black to</w:t>
      </w:r>
      <w:r>
        <w:rPr>
          <w:spacing w:val="-53"/>
          <w:sz w:val="20"/>
        </w:rPr>
        <w:t> </w:t>
      </w:r>
      <w:r>
        <w:rPr>
          <w:sz w:val="20"/>
        </w:rPr>
        <w:t>black</w:t>
      </w:r>
      <w:r>
        <w:rPr>
          <w:spacing w:val="2"/>
          <w:sz w:val="20"/>
        </w:rPr>
        <w:t> </w:t>
      </w:r>
      <w:r>
        <w:rPr>
          <w:sz w:val="20"/>
        </w:rPr>
        <w:t>color</w:t>
      </w:r>
      <w:r>
        <w:rPr>
          <w:spacing w:val="-2"/>
          <w:sz w:val="20"/>
        </w:rPr>
        <w:t> </w:t>
      </w:r>
      <w:r>
        <w:rPr>
          <w:sz w:val="20"/>
        </w:rPr>
        <w:t>underneath, conidia pale</w:t>
      </w:r>
      <w:r>
        <w:rPr>
          <w:spacing w:val="-2"/>
          <w:sz w:val="20"/>
        </w:rPr>
        <w:t> </w:t>
      </w:r>
      <w:r>
        <w:rPr>
          <w:sz w:val="20"/>
        </w:rPr>
        <w:t>brown with three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transverse</w:t>
      </w:r>
    </w:p>
    <w:p>
      <w:pPr>
        <w:spacing w:before="1"/>
        <w:ind w:left="210" w:right="167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1012189</wp:posOffset>
            </wp:positionH>
            <wp:positionV relativeFrom="paragraph">
              <wp:posOffset>125601</wp:posOffset>
            </wp:positionV>
            <wp:extent cx="5527675" cy="3390900"/>
            <wp:effectExtent l="0" t="0" r="0" b="0"/>
            <wp:wrapNone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septa</w:t>
      </w:r>
      <w:r>
        <w:rPr>
          <w:spacing w:val="51"/>
          <w:sz w:val="20"/>
        </w:rPr>
        <w:t> </w:t>
      </w:r>
      <w:r>
        <w:rPr>
          <w:sz w:val="20"/>
        </w:rPr>
        <w:t>(phragmoconidia)</w:t>
      </w:r>
      <w:r>
        <w:rPr>
          <w:spacing w:val="-2"/>
          <w:sz w:val="20"/>
        </w:rPr>
        <w:t> </w:t>
      </w:r>
      <w:r>
        <w:rPr>
          <w:sz w:val="20"/>
        </w:rPr>
        <w:t>[11,</w:t>
      </w:r>
      <w:r>
        <w:rPr>
          <w:spacing w:val="-2"/>
          <w:sz w:val="20"/>
        </w:rPr>
        <w:t> </w:t>
      </w:r>
      <w:r>
        <w:rPr>
          <w:sz w:val="20"/>
        </w:rPr>
        <w:t>12,</w:t>
      </w:r>
      <w:r>
        <w:rPr>
          <w:spacing w:val="-2"/>
          <w:sz w:val="20"/>
        </w:rPr>
        <w:t> </w:t>
      </w:r>
      <w:r>
        <w:rPr>
          <w:sz w:val="20"/>
        </w:rPr>
        <w:t>13].</w:t>
      </w:r>
      <w:r>
        <w:rPr>
          <w:spacing w:val="1"/>
          <w:sz w:val="20"/>
        </w:rPr>
        <w:t> 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0"/>
        <w:ind w:left="869" w:right="898" w:firstLine="0"/>
        <w:jc w:val="center"/>
        <w:rPr>
          <w:sz w:val="20"/>
        </w:rPr>
      </w:pPr>
      <w:r>
        <w:rPr/>
        <w:pict>
          <v:shape style="position:absolute;margin-left:142.699997pt;margin-top:12.003349pt;width:308.5pt;height:11.15pt;mso-position-horizontal-relative:page;mso-position-vertical-relative:paragraph;z-index:15734784" type="#_x0000_t202" id="docshape16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surface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underneath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characteristic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radiate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spores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[11,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12,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13].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Figure 10.</w:t>
      </w:r>
      <w:r>
        <w:rPr>
          <w:spacing w:val="-1"/>
          <w:sz w:val="20"/>
        </w:rPr>
        <w:t> </w:t>
      </w:r>
      <w:r>
        <w:rPr>
          <w:i/>
          <w:sz w:val="20"/>
        </w:rPr>
        <w:t>Aspergillus</w:t>
      </w:r>
      <w:r>
        <w:rPr>
          <w:i/>
          <w:spacing w:val="-1"/>
          <w:sz w:val="20"/>
        </w:rPr>
        <w:t> </w:t>
      </w:r>
      <w:r>
        <w:rPr>
          <w:sz w:val="20"/>
        </w:rPr>
        <w:t>sp</w:t>
      </w:r>
      <w:r>
        <w:rPr>
          <w:spacing w:val="-1"/>
          <w:sz w:val="20"/>
        </w:rPr>
        <w:t> </w:t>
      </w:r>
      <w:r>
        <w:rPr>
          <w:sz w:val="20"/>
        </w:rPr>
        <w:t>1.</w:t>
      </w:r>
      <w:r>
        <w:rPr>
          <w:spacing w:val="-1"/>
          <w:sz w:val="20"/>
        </w:rPr>
        <w:t> </w:t>
      </w:r>
      <w:r>
        <w:rPr>
          <w:sz w:val="20"/>
        </w:rPr>
        <w:t>colony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microscopic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(400</w:t>
      </w:r>
      <w:r>
        <w:rPr>
          <w:spacing w:val="-3"/>
          <w:sz w:val="20"/>
        </w:rPr>
        <w:t> </w:t>
      </w:r>
      <w:r>
        <w:rPr>
          <w:sz w:val="20"/>
        </w:rPr>
        <w:t>x)</w:t>
      </w:r>
      <w:r>
        <w:rPr>
          <w:spacing w:val="-2"/>
          <w:sz w:val="20"/>
        </w:rPr>
        <w:t> </w:t>
      </w:r>
      <w:r>
        <w:rPr>
          <w:sz w:val="20"/>
        </w:rPr>
        <w:t>with white</w:t>
      </w:r>
      <w:r>
        <w:rPr>
          <w:spacing w:val="-2"/>
          <w:sz w:val="20"/>
        </w:rPr>
        <w:t> </w:t>
      </w:r>
      <w:r>
        <w:rPr>
          <w:sz w:val="20"/>
        </w:rPr>
        <w:t>color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</w:p>
    <w:p>
      <w:pPr>
        <w:spacing w:after="0"/>
        <w:jc w:val="center"/>
        <w:rPr>
          <w:sz w:val="20"/>
        </w:rPr>
        <w:sectPr>
          <w:pgSz w:w="11910" w:h="16840"/>
          <w:pgMar w:top="1580" w:bottom="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563"/>
        <w:rPr>
          <w:sz w:val="20"/>
        </w:rPr>
      </w:pPr>
      <w:r>
        <w:rPr>
          <w:sz w:val="20"/>
        </w:rPr>
        <w:drawing>
          <wp:inline distT="0" distB="0" distL="0" distR="0">
            <wp:extent cx="5670334" cy="3253740"/>
            <wp:effectExtent l="0" t="0" r="0" b="0"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34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1"/>
        <w:ind w:left="1048" w:right="787" w:firstLine="0"/>
        <w:jc w:val="center"/>
        <w:rPr>
          <w:sz w:val="20"/>
        </w:rPr>
      </w:pPr>
      <w:r>
        <w:rPr>
          <w:sz w:val="20"/>
        </w:rPr>
        <w:t>Figure 11. </w:t>
      </w:r>
      <w:r>
        <w:rPr>
          <w:i/>
          <w:sz w:val="20"/>
        </w:rPr>
        <w:t>Penicillium sp. </w:t>
      </w:r>
      <w:r>
        <w:rPr>
          <w:sz w:val="20"/>
        </w:rPr>
        <w:t>colony and microscopic features (400 x) with greyish green color</w:t>
      </w:r>
      <w:r>
        <w:rPr>
          <w:spacing w:val="-54"/>
          <w:sz w:val="20"/>
        </w:rPr>
        <w:t> </w:t>
      </w:r>
      <w:r>
        <w:rPr>
          <w:sz w:val="20"/>
        </w:rPr>
        <w:t>on the surface and yellow underneath and characteristic broom-like conidia with</w:t>
      </w:r>
      <w:r>
        <w:rPr>
          <w:spacing w:val="1"/>
          <w:sz w:val="20"/>
        </w:rPr>
        <w:t> </w:t>
      </w:r>
      <w:r>
        <w:rPr>
          <w:sz w:val="20"/>
        </w:rPr>
        <w:t>conidiospores</w:t>
      </w:r>
      <w:r>
        <w:rPr>
          <w:spacing w:val="-1"/>
          <w:sz w:val="20"/>
        </w:rPr>
        <w:t> </w:t>
      </w:r>
      <w:r>
        <w:rPr>
          <w:sz w:val="20"/>
        </w:rPr>
        <w:t>borne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bottle-shaped</w:t>
      </w:r>
      <w:r>
        <w:rPr>
          <w:spacing w:val="-1"/>
          <w:sz w:val="20"/>
        </w:rPr>
        <w:t> </w:t>
      </w:r>
      <w:r>
        <w:rPr>
          <w:sz w:val="20"/>
        </w:rPr>
        <w:t>phialides [11, 12,</w:t>
      </w:r>
      <w:r>
        <w:rPr>
          <w:spacing w:val="-1"/>
          <w:sz w:val="20"/>
        </w:rPr>
        <w:t> </w:t>
      </w:r>
      <w:r>
        <w:rPr>
          <w:sz w:val="20"/>
        </w:rPr>
        <w:t>13].</w:t>
      </w:r>
    </w:p>
    <w:p>
      <w:pPr>
        <w:pStyle w:val="BodyText"/>
        <w:spacing w:before="2"/>
        <w:rPr>
          <w:sz w:val="16"/>
        </w:rPr>
      </w:pPr>
    </w:p>
    <w:p>
      <w:pPr>
        <w:spacing w:line="240" w:lineRule="auto" w:before="92"/>
        <w:ind w:left="112" w:right="10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fungal</w:t>
      </w:r>
      <w:r>
        <w:rPr>
          <w:spacing w:val="1"/>
          <w:sz w:val="24"/>
        </w:rPr>
        <w:t> </w:t>
      </w:r>
      <w:r>
        <w:rPr>
          <w:sz w:val="24"/>
        </w:rPr>
        <w:t>isolates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exhibited</w:t>
      </w:r>
      <w:r>
        <w:rPr>
          <w:spacing w:val="1"/>
          <w:sz w:val="24"/>
        </w:rPr>
        <w:t> </w:t>
      </w:r>
      <w:r>
        <w:rPr>
          <w:sz w:val="24"/>
        </w:rPr>
        <w:t>antibiosis</w:t>
      </w:r>
      <w:r>
        <w:rPr>
          <w:spacing w:val="1"/>
          <w:sz w:val="24"/>
        </w:rPr>
        <w:t> </w:t>
      </w:r>
      <w:r>
        <w:rPr>
          <w:sz w:val="24"/>
        </w:rPr>
        <w:t>belong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eight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namely;</w:t>
      </w:r>
      <w:r>
        <w:rPr>
          <w:spacing w:val="1"/>
          <w:sz w:val="24"/>
        </w:rPr>
        <w:t> </w:t>
      </w:r>
      <w:r>
        <w:rPr>
          <w:sz w:val="24"/>
        </w:rPr>
        <w:t>Acremonium,</w:t>
      </w:r>
      <w:r>
        <w:rPr>
          <w:spacing w:val="1"/>
          <w:sz w:val="24"/>
        </w:rPr>
        <w:t> </w:t>
      </w:r>
      <w:r>
        <w:rPr>
          <w:i/>
          <w:sz w:val="24"/>
        </w:rPr>
        <w:t>Aspergillus,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Cladosporium,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Curvularia,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Penicillium,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Pestalotia,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Scopulariopsis, and Sporotrichum, </w:t>
      </w:r>
      <w:r>
        <w:rPr>
          <w:sz w:val="24"/>
        </w:rPr>
        <w:t>Most of the antibiotics derived from fungi came from</w:t>
      </w:r>
      <w:r>
        <w:rPr>
          <w:spacing w:val="1"/>
          <w:sz w:val="24"/>
        </w:rPr>
        <w:t> </w:t>
      </w:r>
      <w:r>
        <w:rPr>
          <w:i/>
          <w:sz w:val="24"/>
        </w:rPr>
        <w:t>Penicillium </w:t>
      </w:r>
      <w:r>
        <w:rPr>
          <w:sz w:val="24"/>
        </w:rPr>
        <w:t>and </w:t>
      </w:r>
      <w:r>
        <w:rPr>
          <w:i/>
          <w:sz w:val="24"/>
        </w:rPr>
        <w:t>Aspergillus</w:t>
      </w:r>
      <w:r>
        <w:rPr>
          <w:sz w:val="24"/>
        </w:rPr>
        <w:t>. The antibiotic-producing ability of </w:t>
      </w:r>
      <w:r>
        <w:rPr>
          <w:i/>
          <w:sz w:val="24"/>
        </w:rPr>
        <w:t>Penicillium </w:t>
      </w:r>
      <w:r>
        <w:rPr>
          <w:sz w:val="24"/>
        </w:rPr>
        <w:t>and </w:t>
      </w:r>
      <w:r>
        <w:rPr>
          <w:i/>
          <w:sz w:val="24"/>
        </w:rPr>
        <w:t>Aspergillus</w:t>
      </w:r>
      <w:r>
        <w:rPr>
          <w:i/>
          <w:spacing w:val="1"/>
          <w:sz w:val="24"/>
        </w:rPr>
        <w:t> </w:t>
      </w:r>
      <w:r>
        <w:rPr>
          <w:sz w:val="24"/>
        </w:rPr>
        <w:t>are well known at industrial scale particularly of organic acids, citric, gluconic, and oxalic</w:t>
      </w:r>
      <w:r>
        <w:rPr>
          <w:spacing w:val="1"/>
          <w:sz w:val="24"/>
        </w:rPr>
        <w:t> </w:t>
      </w:r>
      <w:r>
        <w:rPr>
          <w:sz w:val="24"/>
        </w:rPr>
        <w:t>acids,</w:t>
      </w:r>
      <w:r>
        <w:rPr>
          <w:spacing w:val="1"/>
          <w:sz w:val="24"/>
        </w:rPr>
        <w:t> </w:t>
      </w:r>
      <w:r>
        <w:rPr>
          <w:sz w:val="24"/>
        </w:rPr>
        <w:t>phenylacetic</w:t>
      </w:r>
      <w:r>
        <w:rPr>
          <w:spacing w:val="1"/>
          <w:sz w:val="24"/>
        </w:rPr>
        <w:t> </w:t>
      </w:r>
      <w:r>
        <w:rPr>
          <w:sz w:val="24"/>
        </w:rPr>
        <w:t>acid,</w:t>
      </w:r>
      <w:r>
        <w:rPr>
          <w:spacing w:val="1"/>
          <w:sz w:val="24"/>
        </w:rPr>
        <w:t> </w:t>
      </w:r>
      <w:r>
        <w:rPr>
          <w:sz w:val="24"/>
        </w:rPr>
        <w:t>p-hydroxyphenylethyl</w:t>
      </w:r>
      <w:r>
        <w:rPr>
          <w:spacing w:val="1"/>
          <w:sz w:val="24"/>
        </w:rPr>
        <w:t> </w:t>
      </w:r>
      <w:r>
        <w:rPr>
          <w:sz w:val="24"/>
        </w:rPr>
        <w:t>alcohol,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l-phenyllactic</w:t>
      </w:r>
      <w:r>
        <w:rPr>
          <w:spacing w:val="1"/>
          <w:sz w:val="24"/>
        </w:rPr>
        <w:t> </w:t>
      </w:r>
      <w:r>
        <w:rPr>
          <w:sz w:val="24"/>
        </w:rPr>
        <w:t>acid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isolated from the crude extract of </w:t>
      </w:r>
      <w:r>
        <w:rPr>
          <w:i/>
          <w:sz w:val="24"/>
        </w:rPr>
        <w:t>Cladosporium </w:t>
      </w:r>
      <w:r>
        <w:rPr>
          <w:sz w:val="24"/>
        </w:rPr>
        <w:t>which were the first reported secondary</w:t>
      </w:r>
      <w:r>
        <w:rPr>
          <w:spacing w:val="1"/>
          <w:sz w:val="24"/>
        </w:rPr>
        <w:t> </w:t>
      </w:r>
      <w:r>
        <w:rPr>
          <w:sz w:val="24"/>
        </w:rPr>
        <w:t>metabolites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genus</w:t>
      </w:r>
      <w:r>
        <w:rPr>
          <w:spacing w:val="2"/>
          <w:sz w:val="24"/>
        </w:rPr>
        <w:t> </w:t>
      </w:r>
      <w:r>
        <w:rPr>
          <w:i/>
          <w:sz w:val="24"/>
        </w:rPr>
        <w:t>Cladosporium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antimicrobial</w:t>
      </w:r>
      <w:r>
        <w:rPr>
          <w:spacing w:val="-1"/>
          <w:sz w:val="24"/>
        </w:rPr>
        <w:t> </w:t>
      </w:r>
      <w:r>
        <w:rPr>
          <w:sz w:val="24"/>
        </w:rPr>
        <w:t>compounds</w:t>
      </w:r>
      <w:r>
        <w:rPr>
          <w:spacing w:val="3"/>
          <w:sz w:val="24"/>
        </w:rPr>
        <w:t> </w:t>
      </w:r>
      <w:r>
        <w:rPr>
          <w:sz w:val="24"/>
        </w:rPr>
        <w:t>[15].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2" w:lineRule="auto"/>
        <w:ind w:left="112" w:right="109"/>
        <w:jc w:val="both"/>
      </w:pPr>
      <w:r>
        <w:rPr/>
        <w:t>Haloperoxidase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filamentous</w:t>
      </w:r>
      <w:r>
        <w:rPr>
          <w:spacing w:val="1"/>
        </w:rPr>
        <w:t> </w:t>
      </w:r>
      <w:r>
        <w:rPr/>
        <w:t>fungus</w:t>
      </w:r>
      <w:r>
        <w:rPr>
          <w:spacing w:val="1"/>
        </w:rPr>
        <w:t> </w:t>
      </w:r>
      <w:r>
        <w:rPr>
          <w:i/>
        </w:rPr>
        <w:t>Curvularia</w:t>
      </w:r>
      <w:r>
        <w:rPr>
          <w:i/>
          <w:spacing w:val="1"/>
        </w:rPr>
        <w:t> </w:t>
      </w:r>
      <w:r>
        <w:rPr>
          <w:i/>
        </w:rPr>
        <w:t>verruculosa</w:t>
      </w:r>
      <w:r>
        <w:rPr>
          <w:i/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antimicrobial</w:t>
      </w:r>
      <w:r>
        <w:rPr>
          <w:spacing w:val="59"/>
        </w:rPr>
        <w:t> </w:t>
      </w:r>
      <w:r>
        <w:rPr/>
        <w:t>activity.</w:t>
      </w:r>
      <w:r>
        <w:rPr>
          <w:spacing w:val="64"/>
        </w:rPr>
        <w:t> </w:t>
      </w:r>
      <w:r>
        <w:rPr/>
        <w:t>It</w:t>
      </w:r>
      <w:r>
        <w:rPr>
          <w:spacing w:val="62"/>
        </w:rPr>
        <w:t> </w:t>
      </w:r>
      <w:r>
        <w:rPr/>
        <w:t>is</w:t>
      </w:r>
      <w:r>
        <w:rPr>
          <w:spacing w:val="59"/>
        </w:rPr>
        <w:t> </w:t>
      </w:r>
      <w:r>
        <w:rPr/>
        <w:t>believed,</w:t>
      </w:r>
      <w:r>
        <w:rPr>
          <w:spacing w:val="59"/>
        </w:rPr>
        <w:t> </w:t>
      </w:r>
      <w:r>
        <w:rPr/>
        <w:t>although</w:t>
      </w:r>
      <w:r>
        <w:rPr>
          <w:spacing w:val="63"/>
        </w:rPr>
        <w:t> </w:t>
      </w:r>
      <w:r>
        <w:rPr/>
        <w:t>not</w:t>
      </w:r>
      <w:r>
        <w:rPr>
          <w:spacing w:val="59"/>
        </w:rPr>
        <w:t> </w:t>
      </w:r>
      <w:r>
        <w:rPr/>
        <w:t>experimentally</w:t>
      </w:r>
      <w:r>
        <w:rPr>
          <w:spacing w:val="59"/>
        </w:rPr>
        <w:t> </w:t>
      </w:r>
      <w:r>
        <w:rPr/>
        <w:t>verified,</w:t>
      </w:r>
      <w:r>
        <w:rPr>
          <w:spacing w:val="60"/>
        </w:rPr>
        <w:t> </w:t>
      </w:r>
      <w:r>
        <w:rPr/>
        <w:t>that</w:t>
      </w:r>
      <w:r>
        <w:rPr>
          <w:spacing w:val="61"/>
        </w:rPr>
        <w:t> </w:t>
      </w:r>
      <w:r>
        <w:rPr/>
        <w:t>reactive</w:t>
      </w:r>
    </w:p>
    <w:p>
      <w:pPr>
        <w:spacing w:after="0" w:line="242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 w:right="112"/>
        <w:jc w:val="both"/>
      </w:pPr>
      <w:r>
        <w:rPr/>
        <w:t>oxygen species with antimicrobial effects were produced. The enzyme oxidizes halides,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bromide,</w:t>
      </w:r>
      <w:r>
        <w:rPr>
          <w:spacing w:val="-3"/>
        </w:rPr>
        <w:t> </w:t>
      </w:r>
      <w:r>
        <w:rPr/>
        <w:t>chloride,</w:t>
      </w:r>
      <w:r>
        <w:rPr>
          <w:spacing w:val="-1"/>
        </w:rPr>
        <w:t> </w:t>
      </w:r>
      <w:r>
        <w:rPr/>
        <w:t>and iodide,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 of</w:t>
      </w:r>
      <w:r>
        <w:rPr>
          <w:spacing w:val="-1"/>
        </w:rPr>
        <w:t> </w:t>
      </w:r>
      <w:r>
        <w:rPr/>
        <w:t>hydrogen</w:t>
      </w:r>
      <w:r>
        <w:rPr>
          <w:spacing w:val="-3"/>
        </w:rPr>
        <w:t> </w:t>
      </w:r>
      <w:r>
        <w:rPr/>
        <w:t>peroxide</w:t>
      </w:r>
      <w:r>
        <w:rPr>
          <w:spacing w:val="8"/>
        </w:rPr>
        <w:t> </w:t>
      </w:r>
      <w:r>
        <w:rPr/>
        <w:t>[16].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2" w:right="106"/>
        <w:jc w:val="both"/>
      </w:pPr>
      <w:r>
        <w:rPr/>
        <w:t>Three other fungal species that showed inhibition towards the two test bacteria were</w:t>
      </w:r>
      <w:r>
        <w:rPr>
          <w:spacing w:val="1"/>
        </w:rPr>
        <w:t> </w:t>
      </w:r>
      <w:r>
        <w:rPr>
          <w:i/>
        </w:rPr>
        <w:t>Sporotrichum </w:t>
      </w:r>
      <w:r>
        <w:rPr/>
        <w:t>sp. </w:t>
      </w:r>
      <w:r>
        <w:rPr>
          <w:i/>
        </w:rPr>
        <w:t>Scopulariopsi</w:t>
      </w:r>
      <w:r>
        <w:rPr/>
        <w:t>s sp., and </w:t>
      </w:r>
      <w:r>
        <w:rPr>
          <w:i/>
        </w:rPr>
        <w:t>Pestalotia </w:t>
      </w:r>
      <w:r>
        <w:rPr/>
        <w:t>sp. By the release of organic acids in</w:t>
      </w:r>
      <w:r>
        <w:rPr>
          <w:spacing w:val="1"/>
        </w:rPr>
        <w:t> </w:t>
      </w:r>
      <w:r>
        <w:rPr/>
        <w:t>the culture media which are toxic substances, these fungal species may have the ability to</w:t>
      </w:r>
      <w:r>
        <w:rPr>
          <w:spacing w:val="-64"/>
        </w:rPr>
        <w:t> </w:t>
      </w:r>
      <w:r>
        <w:rPr/>
        <w:t>inhibit the growth of bacteria. During the early stages of fungal growth it is usual for</w:t>
      </w:r>
      <w:r>
        <w:rPr>
          <w:spacing w:val="1"/>
        </w:rPr>
        <w:t> </w:t>
      </w:r>
      <w:r>
        <w:rPr/>
        <w:t>appreciable amounts of organic acids to be produced and be utilized by molds when other</w:t>
      </w:r>
      <w:r>
        <w:rPr>
          <w:spacing w:val="1"/>
        </w:rPr>
        <w:t> </w:t>
      </w:r>
      <w:r>
        <w:rPr/>
        <w:t>sources of carbon become exhausted. Such organic substances could have the ability to</w:t>
      </w:r>
      <w:r>
        <w:rPr>
          <w:spacing w:val="1"/>
        </w:rPr>
        <w:t> </w:t>
      </w:r>
      <w:r>
        <w:rPr/>
        <w:t>inhibit the growth of bacteria, and hence is considered to have antibacterial properties.</w:t>
      </w:r>
      <w:r>
        <w:rPr>
          <w:spacing w:val="1"/>
        </w:rPr>
        <w:t> </w:t>
      </w:r>
      <w:r>
        <w:rPr/>
        <w:t>Some</w:t>
      </w:r>
      <w:r>
        <w:rPr>
          <w:spacing w:val="28"/>
        </w:rPr>
        <w:t> </w:t>
      </w:r>
      <w:r>
        <w:rPr/>
        <w:t>active</w:t>
      </w:r>
      <w:r>
        <w:rPr>
          <w:spacing w:val="28"/>
        </w:rPr>
        <w:t> </w:t>
      </w:r>
      <w:r>
        <w:rPr/>
        <w:t>fungal</w:t>
      </w:r>
      <w:r>
        <w:rPr>
          <w:spacing w:val="26"/>
        </w:rPr>
        <w:t> </w:t>
      </w:r>
      <w:r>
        <w:rPr/>
        <w:t>isolates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have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ability</w:t>
      </w:r>
      <w:r>
        <w:rPr>
          <w:spacing w:val="24"/>
        </w:rPr>
        <w:t> </w:t>
      </w:r>
      <w:r>
        <w:rPr/>
        <w:t>to</w:t>
      </w:r>
      <w:r>
        <w:rPr>
          <w:spacing w:val="28"/>
        </w:rPr>
        <w:t> </w:t>
      </w:r>
      <w:r>
        <w:rPr/>
        <w:t>decrease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pH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bacteria</w:t>
      </w:r>
      <w:r>
        <w:rPr>
          <w:spacing w:val="-64"/>
        </w:rPr>
        <w:t> </w:t>
      </w:r>
      <w:r>
        <w:rPr/>
        <w:t>can no longer tolerate. This mechanism could also be an explanation as to how the three</w:t>
      </w:r>
      <w:r>
        <w:rPr>
          <w:spacing w:val="1"/>
        </w:rPr>
        <w:t> </w:t>
      </w:r>
      <w:r>
        <w:rPr/>
        <w:t>fungal species </w:t>
      </w:r>
      <w:r>
        <w:rPr>
          <w:i/>
        </w:rPr>
        <w:t>Sporotrichum </w:t>
      </w:r>
      <w:r>
        <w:rPr/>
        <w:t>sp. </w:t>
      </w:r>
      <w:r>
        <w:rPr>
          <w:i/>
        </w:rPr>
        <w:t>Scopulari</w:t>
      </w:r>
      <w:r>
        <w:rPr/>
        <w:t>s sp., and </w:t>
      </w:r>
      <w:r>
        <w:rPr>
          <w:i/>
        </w:rPr>
        <w:t>Pestalotia </w:t>
      </w:r>
      <w:r>
        <w:rPr/>
        <w:t>sp. which were not known</w:t>
      </w:r>
      <w:r>
        <w:rPr>
          <w:spacing w:val="1"/>
        </w:rPr>
        <w:t> </w:t>
      </w:r>
      <w:r>
        <w:rPr/>
        <w:t>to release antibiotic</w:t>
      </w:r>
      <w:r>
        <w:rPr>
          <w:spacing w:val="-1"/>
        </w:rPr>
        <w:t> </w:t>
      </w:r>
      <w:r>
        <w:rPr/>
        <w:t>substances could inhibit</w:t>
      </w:r>
      <w:r>
        <w:rPr>
          <w:spacing w:val="-3"/>
        </w:rPr>
        <w:t> </w:t>
      </w:r>
      <w:r>
        <w:rPr/>
        <w:t>bacterial growth</w:t>
      </w:r>
      <w:r>
        <w:rPr>
          <w:spacing w:val="5"/>
        </w:rPr>
        <w:t> </w:t>
      </w:r>
      <w:r>
        <w:rPr/>
        <w:t>[17].</w:t>
      </w:r>
    </w:p>
    <w:p>
      <w:pPr>
        <w:pStyle w:val="BodyText"/>
        <w:spacing w:before="1"/>
      </w:pPr>
    </w:p>
    <w:p>
      <w:pPr>
        <w:pStyle w:val="BodyText"/>
        <w:ind w:left="112" w:right="109"/>
        <w:jc w:val="both"/>
      </w:pPr>
      <w:r>
        <w:rPr/>
        <w:t>The detection of antibiotic activity against the test bacteria depends on the intrinsic activity</w:t>
      </w:r>
      <w:r>
        <w:rPr>
          <w:spacing w:val="-64"/>
        </w:rPr>
        <w:t> </w:t>
      </w:r>
      <w:r>
        <w:rPr/>
        <w:t>of the antibiotic and the quantity of antibiotic produced. It does not necessarily mean that</w:t>
      </w:r>
      <w:r>
        <w:rPr>
          <w:spacing w:val="1"/>
        </w:rPr>
        <w:t> </w:t>
      </w:r>
      <w:r>
        <w:rPr/>
        <w:t>the active isolate produces high amounts of antibiotic substances if it shows a large zone</w:t>
      </w:r>
      <w:r>
        <w:rPr>
          <w:spacing w:val="1"/>
        </w:rPr>
        <w:t> </w:t>
      </w:r>
      <w:r>
        <w:rPr/>
        <w:t>of inhibition, but rather the remarkable ability of the antibiotic substance to readily diffuse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medium.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culture,</w:t>
      </w:r>
      <w:r>
        <w:rPr>
          <w:spacing w:val="1"/>
        </w:rPr>
        <w:t> </w:t>
      </w:r>
      <w:r>
        <w:rPr/>
        <w:t>constituents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medium,</w:t>
      </w:r>
      <w:r>
        <w:rPr>
          <w:spacing w:val="1"/>
        </w:rPr>
        <w:t> </w:t>
      </w:r>
      <w:r>
        <w:rPr/>
        <w:t>temperature,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strain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bacteria</w:t>
      </w:r>
      <w:r>
        <w:rPr>
          <w:spacing w:val="-1"/>
        </w:rPr>
        <w:t> </w:t>
      </w:r>
      <w:r>
        <w:rPr/>
        <w:t>influenced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antibiotic</w:t>
      </w:r>
      <w:r>
        <w:rPr>
          <w:spacing w:val="7"/>
        </w:rPr>
        <w:t> </w:t>
      </w:r>
      <w:r>
        <w:rPr/>
        <w:t>[6].</w:t>
      </w:r>
    </w:p>
    <w:p>
      <w:pPr>
        <w:pStyle w:val="BodyText"/>
      </w:pPr>
    </w:p>
    <w:p>
      <w:pPr>
        <w:pStyle w:val="BodyText"/>
        <w:ind w:left="112" w:right="104"/>
        <w:jc w:val="both"/>
      </w:pPr>
      <w:r>
        <w:rPr/>
        <w:t>Comparing</w:t>
      </w:r>
      <w:r>
        <w:rPr>
          <w:spacing w:val="57"/>
        </w:rPr>
        <w:t> </w:t>
      </w:r>
      <w:r>
        <w:rPr/>
        <w:t>the</w:t>
      </w:r>
      <w:r>
        <w:rPr>
          <w:spacing w:val="60"/>
        </w:rPr>
        <w:t> </w:t>
      </w:r>
      <w:r>
        <w:rPr/>
        <w:t>grand</w:t>
      </w:r>
      <w:r>
        <w:rPr>
          <w:spacing w:val="58"/>
        </w:rPr>
        <w:t> </w:t>
      </w:r>
      <w:r>
        <w:rPr/>
        <w:t>mean</w:t>
      </w:r>
      <w:r>
        <w:rPr>
          <w:spacing w:val="59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0"/>
        </w:rPr>
        <w:t> </w:t>
      </w:r>
      <w:r>
        <w:rPr/>
        <w:t>zone</w:t>
      </w:r>
      <w:r>
        <w:rPr>
          <w:spacing w:val="59"/>
        </w:rPr>
        <w:t> </w:t>
      </w:r>
      <w:r>
        <w:rPr/>
        <w:t>of</w:t>
      </w:r>
      <w:r>
        <w:rPr>
          <w:spacing w:val="62"/>
        </w:rPr>
        <w:t> </w:t>
      </w:r>
      <w:r>
        <w:rPr/>
        <w:t>inhibition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57"/>
        </w:rPr>
        <w:t> </w:t>
      </w:r>
      <w:r>
        <w:rPr/>
        <w:t>fungal</w:t>
      </w:r>
      <w:r>
        <w:rPr>
          <w:spacing w:val="58"/>
        </w:rPr>
        <w:t> </w:t>
      </w:r>
      <w:r>
        <w:rPr/>
        <w:t>isolates</w:t>
      </w:r>
      <w:r>
        <w:rPr>
          <w:spacing w:val="59"/>
        </w:rPr>
        <w:t> </w:t>
      </w:r>
      <w:r>
        <w:rPr/>
        <w:t>(Table</w:t>
      </w:r>
      <w:r>
        <w:rPr>
          <w:spacing w:val="60"/>
        </w:rPr>
        <w:t> </w:t>
      </w:r>
      <w:r>
        <w:rPr/>
        <w:t>1)</w:t>
      </w:r>
      <w:r>
        <w:rPr>
          <w:spacing w:val="-64"/>
        </w:rPr>
        <w:t> </w:t>
      </w:r>
      <w:r>
        <w:rPr/>
        <w:t>towards the two best bacteria, it can be observed that larger mean value of ZOI (5.675</w:t>
      </w:r>
      <w:r>
        <w:rPr>
          <w:spacing w:val="1"/>
        </w:rPr>
        <w:t> </w:t>
      </w:r>
      <w:r>
        <w:rPr/>
        <w:t>mm) were recorded against </w:t>
      </w:r>
      <w:r>
        <w:rPr>
          <w:i/>
        </w:rPr>
        <w:t>Staphylococcus aureus </w:t>
      </w:r>
      <w:r>
        <w:rPr/>
        <w:t>(Gram-positive) while smaller mean</w:t>
      </w:r>
      <w:r>
        <w:rPr>
          <w:spacing w:val="1"/>
        </w:rPr>
        <w:t> </w:t>
      </w:r>
      <w:r>
        <w:rPr/>
        <w:t>value of ZOI (3.45 mm) were recorded against </w:t>
      </w:r>
      <w:r>
        <w:rPr>
          <w:i/>
        </w:rPr>
        <w:t>Escherichia coli </w:t>
      </w:r>
      <w:r>
        <w:rPr/>
        <w:t>(Gram-negative). This only</w:t>
      </w:r>
      <w:r>
        <w:rPr>
          <w:spacing w:val="-64"/>
        </w:rPr>
        <w:t> </w:t>
      </w:r>
      <w:r>
        <w:rPr/>
        <w:t>indicates that Gram-positive bacteria are more susceptible than Gram-negative bacteria.</w:t>
      </w:r>
      <w:r>
        <w:rPr>
          <w:spacing w:val="1"/>
        </w:rPr>
        <w:t> </w:t>
      </w:r>
      <w:r>
        <w:rPr/>
        <w:t>This could be explained by the complexity of the structure and function of their cell wall.</w:t>
      </w:r>
      <w:r>
        <w:rPr>
          <w:spacing w:val="1"/>
        </w:rPr>
        <w:t> </w:t>
      </w:r>
      <w:r>
        <w:rPr/>
        <w:t>The Gram-negative envelope is chemically more complex compared to the Gram-positive</w:t>
      </w:r>
      <w:r>
        <w:rPr>
          <w:spacing w:val="1"/>
        </w:rPr>
        <w:t> </w:t>
      </w:r>
      <w:r>
        <w:rPr/>
        <w:t>wall. The major portion of the Gram-positive cell wall is constituted by peptidoglycan or</w:t>
      </w:r>
      <w:r>
        <w:rPr>
          <w:spacing w:val="1"/>
        </w:rPr>
        <w:t> </w:t>
      </w:r>
      <w:r>
        <w:rPr/>
        <w:t>murein and is exposed to the external environments. As a result Gram-positive wall is</w:t>
      </w:r>
      <w:r>
        <w:rPr>
          <w:spacing w:val="1"/>
        </w:rPr>
        <w:t> </w:t>
      </w:r>
      <w:r>
        <w:rPr/>
        <w:t>generally more susceptible than Gram-negative envelope caused by the destruction of</w:t>
      </w:r>
      <w:r>
        <w:rPr>
          <w:spacing w:val="1"/>
        </w:rPr>
        <w:t> </w:t>
      </w:r>
      <w:r>
        <w:rPr/>
        <w:t>lysozymes. Moreover, the substrate for the enzyme is not only more abundant in Gram-</w:t>
      </w:r>
      <w:r>
        <w:rPr>
          <w:spacing w:val="1"/>
        </w:rPr>
        <w:t> </w:t>
      </w:r>
      <w:r>
        <w:rPr/>
        <w:t>positive bacteria than Gram-negative bacteria, but is also more accessible. Furthermore,</w:t>
      </w:r>
      <w:r>
        <w:rPr>
          <w:spacing w:val="1"/>
        </w:rPr>
        <w:t> </w:t>
      </w:r>
      <w:r>
        <w:rPr/>
        <w:t>antibiotics that interfere with murein synthesis are usually more operative with Gram-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Gram-negative</w:t>
      </w:r>
      <w:r>
        <w:rPr>
          <w:spacing w:val="1"/>
        </w:rPr>
        <w:t> </w:t>
      </w:r>
      <w:r>
        <w:rPr/>
        <w:t>cells.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participation of the two structures in the transport and selective permeability. The Gram-</w:t>
      </w:r>
      <w:r>
        <w:rPr>
          <w:spacing w:val="1"/>
        </w:rPr>
        <w:t> </w:t>
      </w:r>
      <w:r>
        <w:rPr/>
        <w:t>negative envelope is much more involved in this course of action than Gram-positive wall.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receptors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membrane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Gram-negative</w:t>
      </w:r>
      <w:r>
        <w:rPr>
          <w:spacing w:val="1"/>
        </w:rPr>
        <w:t> </w:t>
      </w:r>
      <w:r>
        <w:rPr/>
        <w:t>bacterium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selective accumulation of materials at the cell exterior. Combined with porins, hydrolytic</w:t>
      </w:r>
      <w:r>
        <w:rPr>
          <w:spacing w:val="1"/>
        </w:rPr>
        <w:t> </w:t>
      </w:r>
      <w:r>
        <w:rPr/>
        <w:t>enzymes, and receptors in the periplasmic space allow the entrance of materials into the</w:t>
      </w:r>
      <w:r>
        <w:rPr>
          <w:spacing w:val="1"/>
        </w:rPr>
        <w:t> </w:t>
      </w:r>
      <w:r>
        <w:rPr/>
        <w:t>cell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otherwise be</w:t>
      </w:r>
      <w:r>
        <w:rPr>
          <w:spacing w:val="-2"/>
        </w:rPr>
        <w:t> </w:t>
      </w:r>
      <w:r>
        <w:rPr/>
        <w:t>excluded</w:t>
      </w:r>
      <w:r>
        <w:rPr>
          <w:spacing w:val="-2"/>
        </w:rPr>
        <w:t> </w:t>
      </w:r>
      <w:r>
        <w:rPr/>
        <w:t>[7,</w:t>
      </w:r>
      <w:r>
        <w:rPr>
          <w:spacing w:val="-1"/>
        </w:rPr>
        <w:t> </w:t>
      </w:r>
      <w:r>
        <w:rPr/>
        <w:t>15].</w:t>
      </w:r>
    </w:p>
    <w:p>
      <w:pPr>
        <w:pStyle w:val="BodyText"/>
        <w:spacing w:before="8"/>
        <w:rPr>
          <w:sz w:val="23"/>
        </w:rPr>
      </w:pPr>
    </w:p>
    <w:p>
      <w:pPr>
        <w:spacing w:line="240" w:lineRule="auto" w:before="0"/>
        <w:ind w:left="112" w:right="106" w:firstLine="0"/>
        <w:jc w:val="both"/>
        <w:rPr>
          <w:sz w:val="24"/>
        </w:rPr>
      </w:pPr>
      <w:r>
        <w:rPr>
          <w:sz w:val="24"/>
        </w:rPr>
        <w:t>In summary, the fungal genera namely; </w:t>
      </w:r>
      <w:r>
        <w:rPr>
          <w:i/>
          <w:sz w:val="24"/>
        </w:rPr>
        <w:t>Aspergillus, Cladosporium, Penicillium, Curvularia,</w:t>
      </w:r>
      <w:r>
        <w:rPr>
          <w:i/>
          <w:spacing w:val="-64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Acremonium </w:t>
      </w:r>
      <w:r>
        <w:rPr>
          <w:sz w:val="24"/>
        </w:rPr>
        <w:t>were already recorded to produce antibiotic substances. Some of these</w:t>
      </w:r>
      <w:r>
        <w:rPr>
          <w:spacing w:val="1"/>
          <w:sz w:val="24"/>
        </w:rPr>
        <w:t> </w:t>
      </w:r>
      <w:r>
        <w:rPr>
          <w:sz w:val="24"/>
        </w:rPr>
        <w:t>bioactive</w:t>
      </w:r>
      <w:r>
        <w:rPr>
          <w:spacing w:val="24"/>
          <w:sz w:val="24"/>
        </w:rPr>
        <w:t> </w:t>
      </w:r>
      <w:r>
        <w:rPr>
          <w:sz w:val="24"/>
        </w:rPr>
        <w:t>metabolites</w:t>
      </w:r>
      <w:r>
        <w:rPr>
          <w:spacing w:val="21"/>
          <w:sz w:val="24"/>
        </w:rPr>
        <w:t> </w:t>
      </w:r>
      <w:r>
        <w:rPr>
          <w:sz w:val="24"/>
        </w:rPr>
        <w:t>were</w:t>
      </w:r>
      <w:r>
        <w:rPr>
          <w:spacing w:val="24"/>
          <w:sz w:val="24"/>
        </w:rPr>
        <w:t> </w:t>
      </w:r>
      <w:r>
        <w:rPr>
          <w:sz w:val="24"/>
        </w:rPr>
        <w:t>being</w:t>
      </w:r>
      <w:r>
        <w:rPr>
          <w:spacing w:val="22"/>
          <w:sz w:val="24"/>
        </w:rPr>
        <w:t> </w:t>
      </w:r>
      <w:r>
        <w:rPr>
          <w:sz w:val="24"/>
        </w:rPr>
        <w:t>utilized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3"/>
          <w:sz w:val="24"/>
        </w:rPr>
        <w:t> </w:t>
      </w:r>
      <w:r>
        <w:rPr>
          <w:sz w:val="24"/>
        </w:rPr>
        <w:t>antibiotic</w:t>
      </w:r>
      <w:r>
        <w:rPr>
          <w:spacing w:val="23"/>
          <w:sz w:val="24"/>
        </w:rPr>
        <w:t> </w:t>
      </w:r>
      <w:r>
        <w:rPr>
          <w:sz w:val="24"/>
        </w:rPr>
        <w:t>drugs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an</w:t>
      </w:r>
      <w:r>
        <w:rPr>
          <w:spacing w:val="22"/>
          <w:sz w:val="24"/>
        </w:rPr>
        <w:t> </w:t>
      </w:r>
      <w:r>
        <w:rPr>
          <w:sz w:val="24"/>
        </w:rPr>
        <w:t>industrial</w:t>
      </w:r>
      <w:r>
        <w:rPr>
          <w:spacing w:val="23"/>
          <w:sz w:val="24"/>
        </w:rPr>
        <w:t> </w:t>
      </w:r>
      <w:r>
        <w:rPr>
          <w:sz w:val="24"/>
        </w:rPr>
        <w:t>scale,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92"/>
        <w:ind w:left="112" w:right="106"/>
        <w:jc w:val="both"/>
      </w:pPr>
      <w:r>
        <w:rPr/>
        <w:t>particularly those that comes from </w:t>
      </w:r>
      <w:r>
        <w:rPr>
          <w:i/>
        </w:rPr>
        <w:t>Aspergillus </w:t>
      </w:r>
      <w:r>
        <w:rPr/>
        <w:t>and </w:t>
      </w:r>
      <w:r>
        <w:rPr>
          <w:i/>
        </w:rPr>
        <w:t>Penicillum. </w:t>
      </w:r>
      <w:r>
        <w:rPr/>
        <w:t>The other three genera</w:t>
      </w:r>
      <w:r>
        <w:rPr>
          <w:spacing w:val="1"/>
        </w:rPr>
        <w:t> </w:t>
      </w:r>
      <w:r>
        <w:rPr>
          <w:i/>
        </w:rPr>
        <w:t>Sporotrichum,</w:t>
      </w:r>
      <w:r>
        <w:rPr>
          <w:i/>
          <w:spacing w:val="1"/>
        </w:rPr>
        <w:t> </w:t>
      </w:r>
      <w:r>
        <w:rPr>
          <w:i/>
        </w:rPr>
        <w:t>Pestalotia,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Scopulariopsis</w:t>
      </w:r>
      <w:r>
        <w:rPr>
          <w:i/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antibiotic</w:t>
      </w:r>
      <w:r>
        <w:rPr>
          <w:spacing w:val="-64"/>
        </w:rPr>
        <w:t> </w:t>
      </w:r>
      <w:r>
        <w:rPr/>
        <w:t>substances. Thus, this study could serve as a reference for further testing of these fungal</w:t>
      </w:r>
      <w:r>
        <w:rPr>
          <w:spacing w:val="1"/>
        </w:rPr>
        <w:t> </w:t>
      </w:r>
      <w:r>
        <w:rPr/>
        <w:t>species for antibiotic production, which were not well known to produce substances 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antimicrobial</w:t>
      </w:r>
      <w:r>
        <w:rPr>
          <w:spacing w:val="1"/>
        </w:rPr>
        <w:t> </w:t>
      </w:r>
      <w:r>
        <w:rPr/>
        <w:t>properties.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fungal</w:t>
      </w:r>
      <w:r>
        <w:rPr>
          <w:spacing w:val="1"/>
        </w:rPr>
        <w:t> </w:t>
      </w:r>
      <w:r>
        <w:rPr/>
        <w:t>isolate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antibiotic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i/>
        </w:rPr>
        <w:t>Acremonium </w:t>
      </w:r>
      <w:r>
        <w:rPr/>
        <w:t>sp. coded as YT19. This study had demonstrated the rich diversity of fungal</w:t>
      </w:r>
      <w:r>
        <w:rPr>
          <w:spacing w:val="1"/>
        </w:rPr>
        <w:t> </w:t>
      </w:r>
      <w:r>
        <w:rPr/>
        <w:t>species that can be isolated from Lake Lanao, and hence is an excellent ecosystem to</w:t>
      </w:r>
      <w:r>
        <w:rPr>
          <w:spacing w:val="1"/>
        </w:rPr>
        <w:t> </w:t>
      </w:r>
      <w:r>
        <w:rPr/>
        <w:t>harbor fungal species that can produce novel metabolites that could be of great economic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medical significance in 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r>
        <w:rPr/>
        <w:t>CONCLUSION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RECOMMENDATIONS</w:t>
      </w:r>
    </w:p>
    <w:p>
      <w:pPr>
        <w:pStyle w:val="BodyText"/>
        <w:rPr>
          <w:b/>
        </w:rPr>
      </w:pPr>
    </w:p>
    <w:p>
      <w:pPr>
        <w:spacing w:line="240" w:lineRule="auto" w:before="0"/>
        <w:ind w:left="112" w:right="104" w:firstLine="0"/>
        <w:jc w:val="both"/>
        <w:rPr>
          <w:sz w:val="24"/>
        </w:rPr>
      </w:pPr>
      <w:r>
        <w:rPr>
          <w:sz w:val="24"/>
        </w:rPr>
        <w:t>Of the 126 fungal species isolated from the three sites of Lake Lanao, 10 molds exhibited</w:t>
      </w:r>
      <w:r>
        <w:rPr>
          <w:spacing w:val="1"/>
          <w:sz w:val="24"/>
        </w:rPr>
        <w:t> </w:t>
      </w:r>
      <w:r>
        <w:rPr>
          <w:sz w:val="24"/>
        </w:rPr>
        <w:t>antibiosis against </w:t>
      </w:r>
      <w:r>
        <w:rPr>
          <w:i/>
          <w:sz w:val="24"/>
        </w:rPr>
        <w:t>Staphylococcus aureus </w:t>
      </w:r>
      <w:r>
        <w:rPr>
          <w:sz w:val="24"/>
        </w:rPr>
        <w:t>and </w:t>
      </w:r>
      <w:r>
        <w:rPr>
          <w:i/>
          <w:sz w:val="24"/>
        </w:rPr>
        <w:t>Escherichia coli</w:t>
      </w:r>
      <w:r>
        <w:rPr>
          <w:sz w:val="24"/>
        </w:rPr>
        <w:t>. </w:t>
      </w:r>
      <w:r>
        <w:rPr>
          <w:i/>
          <w:sz w:val="24"/>
        </w:rPr>
        <w:t>Acremonium </w:t>
      </w:r>
      <w:r>
        <w:rPr>
          <w:sz w:val="24"/>
        </w:rPr>
        <w:t>sp. showed</w:t>
      </w:r>
      <w:r>
        <w:rPr>
          <w:spacing w:val="1"/>
          <w:sz w:val="24"/>
        </w:rPr>
        <w:t> </w:t>
      </w:r>
      <w:r>
        <w:rPr>
          <w:sz w:val="24"/>
        </w:rPr>
        <w:t>superior activity followed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i/>
          <w:sz w:val="24"/>
        </w:rPr>
        <w:t>Pestalotia</w:t>
      </w:r>
      <w:r>
        <w:rPr>
          <w:i/>
          <w:spacing w:val="1"/>
          <w:sz w:val="24"/>
        </w:rPr>
        <w:t> </w:t>
      </w:r>
      <w:r>
        <w:rPr>
          <w:sz w:val="24"/>
        </w:rPr>
        <w:t>sp.1,</w:t>
      </w:r>
      <w:r>
        <w:rPr>
          <w:spacing w:val="1"/>
          <w:sz w:val="24"/>
        </w:rPr>
        <w:t> </w:t>
      </w:r>
      <w:r>
        <w:rPr>
          <w:i/>
          <w:sz w:val="24"/>
        </w:rPr>
        <w:t>Sporotrichum</w:t>
      </w:r>
      <w:r>
        <w:rPr>
          <w:i/>
          <w:spacing w:val="1"/>
          <w:sz w:val="24"/>
        </w:rPr>
        <w:t> </w:t>
      </w:r>
      <w:r>
        <w:rPr>
          <w:sz w:val="24"/>
        </w:rPr>
        <w:t>sp., and</w:t>
      </w:r>
      <w:r>
        <w:rPr>
          <w:spacing w:val="1"/>
          <w:sz w:val="24"/>
        </w:rPr>
        <w:t> </w:t>
      </w:r>
      <w:r>
        <w:rPr>
          <w:i/>
          <w:sz w:val="24"/>
        </w:rPr>
        <w:t>Cladosporium</w:t>
      </w:r>
      <w:r>
        <w:rPr>
          <w:i/>
          <w:spacing w:val="66"/>
          <w:sz w:val="24"/>
        </w:rPr>
        <w:t> </w:t>
      </w:r>
      <w:r>
        <w:rPr>
          <w:sz w:val="24"/>
        </w:rPr>
        <w:t>sp.</w:t>
      </w:r>
      <w:r>
        <w:rPr>
          <w:spacing w:val="1"/>
          <w:sz w:val="24"/>
        </w:rPr>
        <w:t> </w:t>
      </w:r>
      <w:r>
        <w:rPr>
          <w:sz w:val="24"/>
        </w:rPr>
        <w:t>which also inhibited growth of both Gram-positive and Gram-negative test bacteria. Three</w:t>
      </w:r>
      <w:r>
        <w:rPr>
          <w:spacing w:val="1"/>
          <w:sz w:val="24"/>
        </w:rPr>
        <w:t> </w:t>
      </w:r>
      <w:r>
        <w:rPr>
          <w:sz w:val="24"/>
        </w:rPr>
        <w:t>fungal</w:t>
      </w:r>
      <w:r>
        <w:rPr>
          <w:spacing w:val="1"/>
          <w:sz w:val="24"/>
        </w:rPr>
        <w:t> </w:t>
      </w:r>
      <w:r>
        <w:rPr>
          <w:sz w:val="24"/>
        </w:rPr>
        <w:t>isolates</w:t>
      </w:r>
      <w:r>
        <w:rPr>
          <w:spacing w:val="1"/>
          <w:sz w:val="24"/>
        </w:rPr>
        <w:t> </w:t>
      </w:r>
      <w:r>
        <w:rPr>
          <w:sz w:val="24"/>
        </w:rPr>
        <w:t>showed</w:t>
      </w:r>
      <w:r>
        <w:rPr>
          <w:spacing w:val="1"/>
          <w:sz w:val="24"/>
        </w:rPr>
        <w:t> </w:t>
      </w:r>
      <w:r>
        <w:rPr>
          <w:sz w:val="24"/>
        </w:rPr>
        <w:t>antibiosis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i/>
          <w:sz w:val="24"/>
        </w:rPr>
        <w:t>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aureus</w:t>
      </w:r>
      <w:r>
        <w:rPr>
          <w:i/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namely</w:t>
      </w:r>
      <w:r>
        <w:rPr>
          <w:spacing w:val="1"/>
          <w:sz w:val="24"/>
        </w:rPr>
        <w:t> </w:t>
      </w:r>
      <w:r>
        <w:rPr>
          <w:i/>
          <w:sz w:val="24"/>
        </w:rPr>
        <w:t>Aspergillus</w:t>
      </w:r>
      <w:r>
        <w:rPr>
          <w:i/>
          <w:spacing w:val="1"/>
          <w:sz w:val="24"/>
        </w:rPr>
        <w:t> </w:t>
      </w:r>
      <w:r>
        <w:rPr>
          <w:sz w:val="24"/>
        </w:rPr>
        <w:t>sp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2,</w:t>
      </w:r>
      <w:r>
        <w:rPr>
          <w:spacing w:val="1"/>
          <w:sz w:val="24"/>
        </w:rPr>
        <w:t> </w:t>
      </w:r>
      <w:r>
        <w:rPr>
          <w:i/>
          <w:sz w:val="24"/>
        </w:rPr>
        <w:t>Pestalotia </w:t>
      </w:r>
      <w:r>
        <w:rPr>
          <w:sz w:val="24"/>
        </w:rPr>
        <w:t>sp</w:t>
      </w:r>
      <w:r>
        <w:rPr>
          <w:i/>
          <w:sz w:val="24"/>
        </w:rPr>
        <w:t>. </w:t>
      </w:r>
      <w:r>
        <w:rPr>
          <w:sz w:val="24"/>
        </w:rPr>
        <w:t>2, and </w:t>
      </w:r>
      <w:r>
        <w:rPr>
          <w:i/>
          <w:sz w:val="24"/>
        </w:rPr>
        <w:t>Scopulariopsis </w:t>
      </w:r>
      <w:r>
        <w:rPr>
          <w:sz w:val="24"/>
        </w:rPr>
        <w:t>sp</w:t>
      </w:r>
      <w:r>
        <w:rPr>
          <w:i/>
          <w:sz w:val="24"/>
        </w:rPr>
        <w:t>. </w:t>
      </w:r>
      <w:r>
        <w:rPr>
          <w:sz w:val="24"/>
        </w:rPr>
        <w:t>And the three remaining fungal isolates inhibited</w:t>
      </w:r>
      <w:r>
        <w:rPr>
          <w:spacing w:val="1"/>
          <w:sz w:val="24"/>
        </w:rPr>
        <w:t> </w:t>
      </w:r>
      <w:r>
        <w:rPr>
          <w:sz w:val="24"/>
        </w:rPr>
        <w:t>growth of</w:t>
      </w:r>
      <w:r>
        <w:rPr>
          <w:spacing w:val="2"/>
          <w:sz w:val="24"/>
        </w:rPr>
        <w:t> </w:t>
      </w:r>
      <w:r>
        <w:rPr>
          <w:i/>
          <w:sz w:val="24"/>
        </w:rPr>
        <w:t>E.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coli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namely;</w:t>
      </w:r>
      <w:r>
        <w:rPr>
          <w:spacing w:val="1"/>
          <w:sz w:val="24"/>
        </w:rPr>
        <w:t> </w:t>
      </w:r>
      <w:r>
        <w:rPr>
          <w:i/>
          <w:sz w:val="24"/>
        </w:rPr>
        <w:t>Curvularia </w:t>
      </w:r>
      <w:r>
        <w:rPr>
          <w:sz w:val="24"/>
        </w:rPr>
        <w:t>sp.,</w:t>
      </w:r>
      <w:r>
        <w:rPr>
          <w:spacing w:val="-1"/>
          <w:sz w:val="24"/>
        </w:rPr>
        <w:t> </w:t>
      </w:r>
      <w:r>
        <w:rPr>
          <w:i/>
          <w:sz w:val="24"/>
        </w:rPr>
        <w:t>Aspergillus </w:t>
      </w:r>
      <w:r>
        <w:rPr>
          <w:sz w:val="24"/>
        </w:rPr>
        <w:t>sp.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Penicillium</w:t>
      </w:r>
      <w:r>
        <w:rPr>
          <w:i/>
          <w:spacing w:val="-3"/>
          <w:sz w:val="24"/>
        </w:rPr>
        <w:t> </w:t>
      </w:r>
      <w:r>
        <w:rPr>
          <w:sz w:val="24"/>
        </w:rPr>
        <w:t>sp.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</w:pPr>
      <w:r>
        <w:rPr/>
        <w:t>ACKNOWLEDGEMENT</w:t>
      </w:r>
    </w:p>
    <w:p>
      <w:pPr>
        <w:pStyle w:val="BodyText"/>
        <w:rPr>
          <w:b/>
        </w:rPr>
      </w:pPr>
    </w:p>
    <w:p>
      <w:pPr>
        <w:pStyle w:val="BodyText"/>
        <w:ind w:left="112" w:right="105"/>
        <w:jc w:val="both"/>
      </w:pPr>
      <w:r>
        <w:rPr/>
        <w:t>“Thank you” would not even half-express our gratitude to the National Research Council of</w:t>
      </w:r>
      <w:r>
        <w:rPr>
          <w:spacing w:val="-64"/>
        </w:rPr>
        <w:t> </w:t>
      </w:r>
      <w:r>
        <w:rPr/>
        <w:t>the Philippines (NRCP) of the Department of Science and Technology (DOST)</w:t>
      </w:r>
      <w:r>
        <w:rPr>
          <w:spacing w:val="66"/>
        </w:rPr>
        <w:t> </w:t>
      </w:r>
      <w:r>
        <w:rPr/>
        <w:t>which</w:t>
      </w:r>
      <w:r>
        <w:rPr>
          <w:spacing w:val="1"/>
        </w:rPr>
        <w:t> </w:t>
      </w:r>
      <w:r>
        <w:rPr/>
        <w:t>partly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MSU-Iligan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implementing</w:t>
      </w:r>
      <w:r>
        <w:rPr>
          <w:spacing w:val="-64"/>
        </w:rPr>
        <w:t> </w:t>
      </w:r>
      <w:r>
        <w:rPr/>
        <w:t>agency, and Mindanao State University, Marawi City as the supporting agency. My salute</w:t>
      </w:r>
      <w:r>
        <w:rPr>
          <w:spacing w:val="1"/>
        </w:rPr>
        <w:t> </w:t>
      </w:r>
      <w:r>
        <w:rPr/>
        <w:t>is due to Ms Catherine Grace M. Chua (soon to be MD) for her excellent diligence to this</w:t>
      </w:r>
      <w:r>
        <w:rPr>
          <w:spacing w:val="1"/>
        </w:rPr>
        <w:t> </w:t>
      </w:r>
      <w:r>
        <w:rPr/>
        <w:t>research. Congratulations for the Best Thesis Award! </w:t>
      </w:r>
      <w:r>
        <w:rPr>
          <w:rFonts w:ascii="Wingdings" w:hAnsi="Wingdings"/>
        </w:rPr>
        <w:t></w:t>
      </w:r>
      <w:r>
        <w:rPr>
          <w:rFonts w:ascii="Times New Roman" w:hAnsi="Times New Roman"/>
        </w:rPr>
        <w:t> </w:t>
      </w:r>
      <w:r>
        <w:rPr/>
        <w:t>Special thanks to my two project</w:t>
      </w:r>
      <w:r>
        <w:rPr>
          <w:spacing w:val="1"/>
        </w:rPr>
        <w:t> </w:t>
      </w:r>
      <w:r>
        <w:rPr/>
        <w:t>staff, Prof. Mariam C.</w:t>
      </w:r>
      <w:r>
        <w:rPr>
          <w:spacing w:val="1"/>
        </w:rPr>
        <w:t> </w:t>
      </w:r>
      <w:r>
        <w:rPr/>
        <w:t>Kabirun and Prof. Nourshamsia C. Barosa who assisted Ms Chua’s</w:t>
      </w:r>
      <w:r>
        <w:rPr>
          <w:spacing w:val="1"/>
        </w:rPr>
        <w:t> </w:t>
      </w:r>
      <w:r>
        <w:rPr/>
        <w:t>overtime and overnight stay in the lab. Your kindness and passion for research enable you</w:t>
      </w:r>
      <w:r>
        <w:rPr>
          <w:spacing w:val="-64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wholeheartedly.</w:t>
      </w:r>
      <w:r>
        <w:rPr>
          <w:spacing w:val="2"/>
        </w:rPr>
        <w:t> </w:t>
      </w:r>
      <w:r>
        <w:rPr/>
        <w:t>Ladies,</w:t>
      </w:r>
      <w:r>
        <w:rPr>
          <w:spacing w:val="-3"/>
        </w:rPr>
        <w:t> </w:t>
      </w:r>
      <w:r>
        <w:rPr/>
        <w:t>thank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much.</w:t>
      </w:r>
      <w:r>
        <w:rPr>
          <w:spacing w:val="6"/>
        </w:rPr>
        <w:t> </w:t>
      </w:r>
      <w:r>
        <w:rPr>
          <w:spacing w:val="5"/>
          <w:position w:val="-2"/>
        </w:rPr>
        <w:drawing>
          <wp:inline distT="0" distB="0" distL="0" distR="0">
            <wp:extent cx="152400" cy="142875"/>
            <wp:effectExtent l="0" t="0" r="0" b="0"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2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838" w:hanging="336"/>
        <w:jc w:val="left"/>
        <w:rPr>
          <w:sz w:val="24"/>
        </w:rPr>
      </w:pPr>
      <w:r>
        <w:rPr>
          <w:sz w:val="24"/>
        </w:rPr>
        <w:t>Bérdy,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Thoughts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facts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antibiotics: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6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[Review].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2"/>
          <w:sz w:val="24"/>
        </w:rPr>
        <w:t> </w:t>
      </w:r>
      <w:r>
        <w:rPr>
          <w:sz w:val="24"/>
        </w:rPr>
        <w:t>of Antibiotics,</w:t>
      </w:r>
      <w:r>
        <w:rPr>
          <w:spacing w:val="-1"/>
          <w:sz w:val="24"/>
        </w:rPr>
        <w:t> </w:t>
      </w:r>
      <w:r>
        <w:rPr>
          <w:sz w:val="24"/>
        </w:rPr>
        <w:t>65:385–395,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1883" w:hanging="336"/>
        <w:jc w:val="left"/>
        <w:rPr>
          <w:sz w:val="24"/>
        </w:rPr>
      </w:pPr>
      <w:r>
        <w:rPr>
          <w:sz w:val="24"/>
        </w:rPr>
        <w:t>Davies, J., &amp; Davies, R. Origins and Evolution of Antibiotic Resistance.</w:t>
      </w:r>
      <w:r>
        <w:rPr>
          <w:spacing w:val="-65"/>
          <w:sz w:val="24"/>
        </w:rPr>
        <w:t> </w:t>
      </w:r>
      <w:r>
        <w:rPr>
          <w:sz w:val="24"/>
        </w:rPr>
        <w:t>Microbiology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Biology</w:t>
      </w:r>
      <w:r>
        <w:rPr>
          <w:spacing w:val="-5"/>
          <w:sz w:val="24"/>
        </w:rPr>
        <w:t> </w:t>
      </w:r>
      <w:r>
        <w:rPr>
          <w:sz w:val="24"/>
        </w:rPr>
        <w:t>Reviews.</w:t>
      </w:r>
      <w:r>
        <w:rPr>
          <w:spacing w:val="-1"/>
          <w:sz w:val="24"/>
        </w:rPr>
        <w:t> </w:t>
      </w:r>
      <w:r>
        <w:rPr>
          <w:sz w:val="24"/>
        </w:rPr>
        <w:t>74(3):</w:t>
      </w:r>
      <w:r>
        <w:rPr>
          <w:spacing w:val="-1"/>
          <w:sz w:val="24"/>
        </w:rPr>
        <w:t> </w:t>
      </w:r>
      <w:r>
        <w:rPr>
          <w:sz w:val="24"/>
        </w:rPr>
        <w:t>417-433,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1802" w:hanging="336"/>
        <w:jc w:val="left"/>
        <w:rPr>
          <w:sz w:val="24"/>
        </w:rPr>
      </w:pPr>
      <w:r>
        <w:rPr>
          <w:sz w:val="24"/>
        </w:rPr>
        <w:t>O’Neill, J. Antimicrobial Resistance: Tackling a crisis for the health and</w:t>
      </w:r>
      <w:r>
        <w:rPr>
          <w:spacing w:val="1"/>
          <w:sz w:val="24"/>
        </w:rPr>
        <w:t> </w:t>
      </w:r>
      <w:r>
        <w:rPr>
          <w:sz w:val="24"/>
        </w:rPr>
        <w:t>wealth</w:t>
      </w:r>
      <w:r>
        <w:rPr>
          <w:spacing w:val="-4"/>
          <w:sz w:val="24"/>
        </w:rPr>
        <w:t> </w:t>
      </w:r>
      <w:r>
        <w:rPr>
          <w:sz w:val="24"/>
        </w:rPr>
        <w:t>of nations.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Antimicrobial</w:t>
      </w:r>
      <w:r>
        <w:rPr>
          <w:spacing w:val="-2"/>
          <w:sz w:val="24"/>
        </w:rPr>
        <w:t> </w:t>
      </w:r>
      <w:r>
        <w:rPr>
          <w:sz w:val="24"/>
        </w:rPr>
        <w:t>Resistance.</w:t>
      </w:r>
      <w:r>
        <w:rPr>
          <w:spacing w:val="-4"/>
          <w:sz w:val="24"/>
        </w:rPr>
        <w:t> </w:t>
      </w:r>
      <w:r>
        <w:rPr>
          <w:sz w:val="24"/>
        </w:rPr>
        <w:t>1-20,</w:t>
      </w:r>
      <w:r>
        <w:rPr>
          <w:spacing w:val="-4"/>
          <w:sz w:val="24"/>
        </w:rPr>
        <w:t> </w:t>
      </w:r>
      <w:r>
        <w:rPr>
          <w:sz w:val="24"/>
        </w:rPr>
        <w:t>2014.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1" w:after="0"/>
        <w:ind w:left="448" w:right="1342" w:hanging="336"/>
        <w:jc w:val="left"/>
        <w:rPr>
          <w:sz w:val="24"/>
        </w:rPr>
      </w:pPr>
      <w:r>
        <w:rPr>
          <w:sz w:val="24"/>
        </w:rPr>
        <w:t>Tawiah, A., Gbedeme S. Y., Boamah, V. E., and Annan, K. Antibiotic-</w:t>
      </w:r>
      <w:r>
        <w:rPr>
          <w:spacing w:val="1"/>
          <w:sz w:val="24"/>
        </w:rPr>
        <w:t> </w:t>
      </w:r>
      <w:r>
        <w:rPr>
          <w:sz w:val="24"/>
        </w:rPr>
        <w:t>producing</w:t>
      </w:r>
      <w:r>
        <w:rPr>
          <w:spacing w:val="-5"/>
          <w:sz w:val="24"/>
        </w:rPr>
        <w:t> </w:t>
      </w:r>
      <w:r>
        <w:rPr>
          <w:sz w:val="24"/>
        </w:rPr>
        <w:t>microorganisms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River</w:t>
      </w:r>
      <w:r>
        <w:rPr>
          <w:spacing w:val="-7"/>
          <w:sz w:val="24"/>
        </w:rPr>
        <w:t> </w:t>
      </w:r>
      <w:r>
        <w:rPr>
          <w:sz w:val="24"/>
        </w:rPr>
        <w:t>Wiwi,</w:t>
      </w:r>
      <w:r>
        <w:rPr>
          <w:spacing w:val="-2"/>
          <w:sz w:val="24"/>
        </w:rPr>
        <w:t> </w:t>
      </w:r>
      <w:r>
        <w:rPr>
          <w:sz w:val="24"/>
        </w:rPr>
        <w:t>Lake</w:t>
      </w:r>
      <w:r>
        <w:rPr>
          <w:spacing w:val="-4"/>
          <w:sz w:val="24"/>
        </w:rPr>
        <w:t> </w:t>
      </w:r>
      <w:r>
        <w:rPr>
          <w:sz w:val="24"/>
        </w:rPr>
        <w:t>Bosomtwe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Gulf of</w:t>
      </w:r>
      <w:r>
        <w:rPr>
          <w:spacing w:val="-63"/>
          <w:sz w:val="24"/>
        </w:rPr>
        <w:t> </w:t>
      </w:r>
      <w:r>
        <w:rPr>
          <w:sz w:val="24"/>
        </w:rPr>
        <w:t>Guinea at Doakor Sea Beach, Ghana. BMC Microbiology, 12, 1471-2180.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hyperlink r:id="rId20">
        <w:r>
          <w:rPr>
            <w:sz w:val="24"/>
          </w:rPr>
          <w:t>http://www.biomedcentral.com/1471-2180/12/234</w:t>
        </w:r>
      </w:hyperlink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8" w:right="2039" w:hanging="336"/>
        <w:jc w:val="left"/>
        <w:rPr>
          <w:sz w:val="24"/>
        </w:rPr>
      </w:pPr>
      <w:r>
        <w:rPr>
          <w:sz w:val="24"/>
        </w:rPr>
        <w:t>Wurzbacher, C.M., Bärlocher, F., Grossart, H. P. Fungi in lake</w:t>
      </w:r>
      <w:r>
        <w:rPr>
          <w:spacing w:val="1"/>
          <w:sz w:val="24"/>
        </w:rPr>
        <w:t> </w:t>
      </w:r>
      <w:r>
        <w:rPr>
          <w:sz w:val="24"/>
        </w:rPr>
        <w:t>ecosystems</w:t>
      </w:r>
      <w:r>
        <w:rPr>
          <w:spacing w:val="-5"/>
          <w:sz w:val="24"/>
        </w:rPr>
        <w:t> </w:t>
      </w:r>
      <w:r>
        <w:rPr>
          <w:sz w:val="24"/>
        </w:rPr>
        <w:t>[Review].</w:t>
      </w:r>
      <w:r>
        <w:rPr>
          <w:spacing w:val="-2"/>
          <w:sz w:val="24"/>
        </w:rPr>
        <w:t> </w:t>
      </w:r>
      <w:r>
        <w:rPr>
          <w:sz w:val="24"/>
        </w:rPr>
        <w:t>Aquatic</w:t>
      </w:r>
      <w:r>
        <w:rPr>
          <w:spacing w:val="-2"/>
          <w:sz w:val="24"/>
        </w:rPr>
        <w:t> </w:t>
      </w:r>
      <w:r>
        <w:rPr>
          <w:sz w:val="24"/>
        </w:rPr>
        <w:t>Microbial</w:t>
      </w:r>
      <w:r>
        <w:rPr>
          <w:spacing w:val="-3"/>
          <w:sz w:val="24"/>
        </w:rPr>
        <w:t> </w:t>
      </w:r>
      <w:r>
        <w:rPr>
          <w:sz w:val="24"/>
        </w:rPr>
        <w:t>Ecology,</w:t>
      </w:r>
      <w:r>
        <w:rPr>
          <w:spacing w:val="-2"/>
          <w:sz w:val="24"/>
        </w:rPr>
        <w:t> </w:t>
      </w:r>
      <w:r>
        <w:rPr>
          <w:sz w:val="24"/>
        </w:rPr>
        <w:t>59:</w:t>
      </w:r>
      <w:r>
        <w:rPr>
          <w:spacing w:val="-2"/>
          <w:sz w:val="24"/>
        </w:rPr>
        <w:t> </w:t>
      </w:r>
      <w:r>
        <w:rPr>
          <w:sz w:val="24"/>
        </w:rPr>
        <w:t>125–149,</w:t>
      </w:r>
      <w:r>
        <w:rPr>
          <w:spacing w:val="-4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894" w:hanging="336"/>
        <w:jc w:val="left"/>
        <w:rPr>
          <w:sz w:val="24"/>
        </w:rPr>
      </w:pPr>
      <w:r>
        <w:rPr>
          <w:sz w:val="24"/>
        </w:rPr>
        <w:t>Ho, W. H., To, P. C., and Hyde, K. D. Induction of antibiotic production of Fresh-</w:t>
      </w:r>
      <w:r>
        <w:rPr>
          <w:spacing w:val="-64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fungi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mix-culture</w:t>
      </w:r>
      <w:r>
        <w:rPr>
          <w:spacing w:val="-3"/>
          <w:sz w:val="24"/>
        </w:rPr>
        <w:t> </w:t>
      </w:r>
      <w:r>
        <w:rPr>
          <w:sz w:val="24"/>
        </w:rPr>
        <w:t>fermentation.</w:t>
      </w:r>
      <w:r>
        <w:rPr>
          <w:spacing w:val="-3"/>
          <w:sz w:val="24"/>
        </w:rPr>
        <w:t> </w:t>
      </w:r>
      <w:r>
        <w:rPr>
          <w:sz w:val="24"/>
        </w:rPr>
        <w:t>Fungal</w:t>
      </w:r>
      <w:r>
        <w:rPr>
          <w:spacing w:val="-1"/>
          <w:sz w:val="24"/>
        </w:rPr>
        <w:t> </w:t>
      </w:r>
      <w:r>
        <w:rPr>
          <w:sz w:val="24"/>
        </w:rPr>
        <w:t>Diversity</w:t>
      </w:r>
      <w:r>
        <w:rPr>
          <w:spacing w:val="-4"/>
          <w:sz w:val="24"/>
        </w:rPr>
        <w:t> </w:t>
      </w:r>
      <w:r>
        <w:rPr>
          <w:sz w:val="24"/>
        </w:rPr>
        <w:t>12:</w:t>
      </w:r>
      <w:r>
        <w:rPr>
          <w:spacing w:val="-1"/>
          <w:sz w:val="24"/>
        </w:rPr>
        <w:t> </w:t>
      </w:r>
      <w:r>
        <w:rPr>
          <w:sz w:val="24"/>
        </w:rPr>
        <w:t>45-51,</w:t>
      </w:r>
      <w:r>
        <w:rPr>
          <w:spacing w:val="-3"/>
          <w:sz w:val="24"/>
        </w:rPr>
        <w:t> </w:t>
      </w:r>
      <w:r>
        <w:rPr>
          <w:sz w:val="24"/>
        </w:rPr>
        <w:t>2003.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0" w:hanging="337"/>
        <w:jc w:val="left"/>
        <w:rPr>
          <w:sz w:val="24"/>
        </w:rPr>
      </w:pPr>
      <w:r>
        <w:rPr>
          <w:sz w:val="24"/>
        </w:rPr>
        <w:t>Hauser,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Microbiology.</w:t>
      </w:r>
      <w:r>
        <w:rPr>
          <w:spacing w:val="-3"/>
          <w:sz w:val="24"/>
        </w:rPr>
        <w:t> </w:t>
      </w:r>
      <w:r>
        <w:rPr>
          <w:sz w:val="24"/>
        </w:rPr>
        <w:t>Illinois.</w:t>
      </w:r>
      <w:r>
        <w:rPr>
          <w:spacing w:val="-1"/>
          <w:sz w:val="24"/>
        </w:rPr>
        <w:t> </w:t>
      </w:r>
      <w:hyperlink r:id="rId21">
        <w:r>
          <w:rPr>
            <w:sz w:val="24"/>
          </w:rPr>
          <w:t>www.feinberg.northwestern.edu</w:t>
        </w:r>
      </w:hyperlink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2006.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" w:after="0"/>
        <w:ind w:left="448" w:right="0" w:hanging="337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6"/>
          <w:sz w:val="24"/>
        </w:rPr>
        <w:t> </w:t>
      </w:r>
      <w:r>
        <w:rPr>
          <w:sz w:val="24"/>
        </w:rPr>
        <w:t>map.</w:t>
      </w:r>
      <w:r>
        <w:rPr>
          <w:spacing w:val="54"/>
          <w:sz w:val="24"/>
        </w:rPr>
        <w:t> </w:t>
      </w:r>
      <w:hyperlink r:id="rId22">
        <w:r>
          <w:rPr>
            <w:sz w:val="24"/>
          </w:rPr>
          <w:t>https://www.google.com/maps/place/Lake+Lanao/@7.892169,124</w:t>
        </w:r>
      </w:hyperlink>
      <w:r>
        <w:rPr>
          <w:sz w:val="24"/>
        </w:rPr>
        <w:t>.</w:t>
      </w:r>
    </w:p>
    <w:p>
      <w:pPr>
        <w:pStyle w:val="BodyText"/>
        <w:ind w:left="448" w:right="941"/>
      </w:pPr>
      <w:r>
        <w:rPr>
          <w:spacing w:val="-1"/>
        </w:rPr>
        <w:t>.097872,11z/data=!3m1!4b1!4m5!3m4!1s0x3255eb6124e88a43:</w:t>
      </w:r>
      <w:r>
        <w:rPr>
          <w:spacing w:val="20"/>
        </w:rPr>
        <w:t> </w:t>
      </w:r>
      <w:r>
        <w:rPr/>
        <w:t>Accessed</w:t>
      </w:r>
      <w:r>
        <w:rPr>
          <w:spacing w:val="-63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29,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967" w:hanging="336"/>
        <w:jc w:val="left"/>
        <w:rPr>
          <w:sz w:val="24"/>
        </w:rPr>
      </w:pPr>
      <w:r>
        <w:rPr>
          <w:sz w:val="24"/>
        </w:rPr>
        <w:t>Mabuhay,</w:t>
      </w:r>
      <w:r>
        <w:rPr>
          <w:spacing w:val="-3"/>
          <w:sz w:val="24"/>
        </w:rPr>
        <w:t> </w:t>
      </w:r>
      <w:r>
        <w:rPr>
          <w:sz w:val="24"/>
        </w:rPr>
        <w:t>Jhonamie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Microbiology</w:t>
      </w:r>
      <w:r>
        <w:rPr>
          <w:spacing w:val="-6"/>
          <w:sz w:val="24"/>
        </w:rPr>
        <w:t> </w:t>
      </w:r>
      <w:r>
        <w:rPr>
          <w:sz w:val="24"/>
        </w:rPr>
        <w:t>Laboratory</w:t>
      </w:r>
      <w:r>
        <w:rPr>
          <w:spacing w:val="-7"/>
          <w:sz w:val="24"/>
        </w:rPr>
        <w:t> </w:t>
      </w:r>
      <w:r>
        <w:rPr>
          <w:sz w:val="24"/>
        </w:rPr>
        <w:t>Manual.</w:t>
      </w:r>
      <w:r>
        <w:rPr>
          <w:spacing w:val="-5"/>
          <w:sz w:val="24"/>
        </w:rPr>
        <w:t> </w:t>
      </w:r>
      <w:r>
        <w:rPr>
          <w:sz w:val="24"/>
        </w:rPr>
        <w:t>Mindanao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64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Marawi</w:t>
      </w:r>
      <w:r>
        <w:rPr>
          <w:spacing w:val="2"/>
          <w:sz w:val="24"/>
        </w:rPr>
        <w:t> </w:t>
      </w:r>
      <w:r>
        <w:rPr>
          <w:sz w:val="24"/>
        </w:rPr>
        <w:t>City. 2016.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0" w:right="1172" w:hanging="468"/>
        <w:jc w:val="left"/>
        <w:rPr>
          <w:sz w:val="24"/>
        </w:rPr>
      </w:pPr>
      <w:r>
        <w:rPr>
          <w:sz w:val="24"/>
        </w:rPr>
        <w:t>Dagani, C. J. Isolation of Fungi exhibiting antibiosis towards </w:t>
      </w:r>
      <w:r>
        <w:rPr>
          <w:i/>
          <w:sz w:val="24"/>
        </w:rPr>
        <w:t>Escherichia coli</w:t>
      </w:r>
      <w:r>
        <w:rPr>
          <w:i/>
          <w:spacing w:val="-64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Staphylococcus aureus. </w:t>
      </w:r>
      <w:r>
        <w:rPr>
          <w:sz w:val="24"/>
        </w:rPr>
        <w:t>Unpublished Undergraduate Thesis. Biology</w:t>
      </w:r>
      <w:r>
        <w:rPr>
          <w:spacing w:val="1"/>
          <w:sz w:val="24"/>
        </w:rPr>
        <w:t> </w:t>
      </w:r>
      <w:r>
        <w:rPr>
          <w:sz w:val="24"/>
        </w:rPr>
        <w:t>Department,</w:t>
      </w:r>
      <w:r>
        <w:rPr>
          <w:spacing w:val="-1"/>
          <w:sz w:val="24"/>
        </w:rPr>
        <w:t> </w:t>
      </w:r>
      <w:r>
        <w:rPr>
          <w:sz w:val="24"/>
        </w:rPr>
        <w:t>Mindanao State University, 2006.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0" w:right="1081" w:hanging="468"/>
        <w:jc w:val="left"/>
        <w:rPr>
          <w:sz w:val="24"/>
        </w:rPr>
      </w:pPr>
      <w:r>
        <w:rPr>
          <w:sz w:val="24"/>
        </w:rPr>
        <w:t>Hauser, J.T. Techniques for Studying Bacteria and Fungi. Carolina Biological</w:t>
      </w:r>
      <w:r>
        <w:rPr>
          <w:spacing w:val="-65"/>
          <w:sz w:val="24"/>
        </w:rPr>
        <w:t> </w:t>
      </w:r>
      <w:r>
        <w:rPr>
          <w:sz w:val="24"/>
        </w:rPr>
        <w:t>Supply,</w:t>
      </w:r>
      <w:r>
        <w:rPr>
          <w:spacing w:val="-1"/>
          <w:sz w:val="24"/>
        </w:rPr>
        <w:t> </w:t>
      </w:r>
      <w:r>
        <w:rPr>
          <w:sz w:val="24"/>
        </w:rPr>
        <w:t>USA, 2006.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0" w:right="895" w:hanging="468"/>
        <w:jc w:val="left"/>
        <w:rPr>
          <w:sz w:val="24"/>
        </w:rPr>
      </w:pPr>
      <w:r>
        <w:rPr>
          <w:sz w:val="24"/>
        </w:rPr>
        <w:t>Navi, S.S.; Bandyopadhyay, R.; Hall, A.J.; Bramel-Cox, P. A Pictorial Guide for</w:t>
      </w:r>
      <w:r>
        <w:rPr>
          <w:spacing w:val="-64"/>
          <w:sz w:val="24"/>
        </w:rPr>
        <w:t> </w:t>
      </w:r>
      <w:r>
        <w:rPr>
          <w:sz w:val="24"/>
        </w:rPr>
        <w:t>the Identification of Mold Fungi in Sorghum Grain. Information Bulletin No. 59.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Crop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Institute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Semi-Arid</w:t>
      </w:r>
      <w:r>
        <w:rPr>
          <w:spacing w:val="-3"/>
          <w:sz w:val="24"/>
        </w:rPr>
        <w:t> </w:t>
      </w:r>
      <w:r>
        <w:rPr>
          <w:sz w:val="24"/>
        </w:rPr>
        <w:t>Tropics,</w:t>
      </w:r>
      <w:r>
        <w:rPr>
          <w:spacing w:val="-1"/>
          <w:sz w:val="24"/>
        </w:rPr>
        <w:t> </w:t>
      </w:r>
      <w:r>
        <w:rPr>
          <w:sz w:val="24"/>
        </w:rPr>
        <w:t>118</w:t>
      </w:r>
      <w:r>
        <w:rPr>
          <w:spacing w:val="-2"/>
          <w:sz w:val="24"/>
        </w:rPr>
        <w:t> </w:t>
      </w:r>
      <w:r>
        <w:rPr>
          <w:sz w:val="24"/>
        </w:rPr>
        <w:t>pp.,</w:t>
      </w:r>
      <w:r>
        <w:rPr>
          <w:spacing w:val="-3"/>
          <w:sz w:val="24"/>
        </w:rPr>
        <w:t> </w:t>
      </w:r>
      <w:r>
        <w:rPr>
          <w:sz w:val="24"/>
        </w:rPr>
        <w:t>1999.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80" w:right="1268" w:hanging="468"/>
        <w:jc w:val="left"/>
        <w:rPr>
          <w:sz w:val="24"/>
        </w:rPr>
      </w:pPr>
      <w:r>
        <w:rPr>
          <w:sz w:val="24"/>
        </w:rPr>
        <w:t>Woodward, J.W. Simplified Fungi Identification Key. Cooperative Extension</w:t>
      </w:r>
      <w:r>
        <w:rPr>
          <w:spacing w:val="-64"/>
          <w:sz w:val="24"/>
        </w:rPr>
        <w:t> </w:t>
      </w:r>
      <w:r>
        <w:rPr>
          <w:sz w:val="24"/>
        </w:rPr>
        <w:t>Service. Collage of Agricultural and Environmental Sciences University of</w:t>
      </w:r>
      <w:r>
        <w:rPr>
          <w:spacing w:val="1"/>
          <w:sz w:val="24"/>
        </w:rPr>
        <w:t> </w:t>
      </w:r>
      <w:r>
        <w:rPr>
          <w:sz w:val="24"/>
        </w:rPr>
        <w:t>Georgia,</w:t>
      </w:r>
      <w:r>
        <w:rPr>
          <w:spacing w:val="-2"/>
          <w:sz w:val="24"/>
        </w:rPr>
        <w:t> </w:t>
      </w:r>
      <w:r>
        <w:rPr>
          <w:sz w:val="24"/>
        </w:rPr>
        <w:t>1-12.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35" w:lineRule="auto" w:before="1" w:after="0"/>
        <w:ind w:left="580" w:right="1076" w:hanging="468"/>
        <w:jc w:val="left"/>
        <w:rPr>
          <w:sz w:val="24"/>
        </w:rPr>
      </w:pPr>
      <w:r>
        <w:rPr>
          <w:sz w:val="24"/>
        </w:rPr>
        <w:t>Sauberan,</w:t>
      </w:r>
      <w:r>
        <w:rPr>
          <w:spacing w:val="-3"/>
          <w:sz w:val="24"/>
        </w:rPr>
        <w:t> </w:t>
      </w:r>
      <w:r>
        <w:rPr>
          <w:sz w:val="24"/>
        </w:rPr>
        <w:t>J.B.;</w:t>
      </w:r>
      <w:r>
        <w:rPr>
          <w:spacing w:val="-5"/>
          <w:sz w:val="24"/>
        </w:rPr>
        <w:t> </w:t>
      </w:r>
      <w:r>
        <w:rPr>
          <w:sz w:val="24"/>
        </w:rPr>
        <w:t>Bardley,</w:t>
      </w:r>
      <w:r>
        <w:rPr>
          <w:spacing w:val="-3"/>
          <w:sz w:val="24"/>
        </w:rPr>
        <w:t> </w:t>
      </w:r>
      <w:r>
        <w:rPr>
          <w:sz w:val="24"/>
        </w:rPr>
        <w:t>J.S.</w:t>
      </w:r>
      <w:r>
        <w:rPr>
          <w:spacing w:val="-3"/>
          <w:sz w:val="24"/>
        </w:rPr>
        <w:t> </w:t>
      </w:r>
      <w:r>
        <w:rPr>
          <w:sz w:val="24"/>
        </w:rPr>
        <w:t>Antimicrobial</w:t>
      </w:r>
      <w:r>
        <w:rPr>
          <w:spacing w:val="-3"/>
          <w:sz w:val="24"/>
        </w:rPr>
        <w:t> </w:t>
      </w:r>
      <w:r>
        <w:rPr>
          <w:sz w:val="24"/>
        </w:rPr>
        <w:t>Agents.</w:t>
      </w:r>
      <w:r>
        <w:rPr>
          <w:spacing w:val="-5"/>
          <w:sz w:val="24"/>
        </w:rPr>
        <w:t> </w:t>
      </w:r>
      <w:r>
        <w:rPr>
          <w:sz w:val="24"/>
        </w:rPr>
        <w:t>Principles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Practice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Pediatric</w:t>
      </w:r>
      <w:r>
        <w:rPr>
          <w:spacing w:val="-1"/>
          <w:sz w:val="24"/>
        </w:rPr>
        <w:t> </w:t>
      </w:r>
      <w:r>
        <w:rPr>
          <w:sz w:val="24"/>
        </w:rPr>
        <w:t>Infectious Diseases (5</w:t>
      </w:r>
      <w:r>
        <w:rPr>
          <w:position w:val="8"/>
          <w:sz w:val="16"/>
        </w:rPr>
        <w:t>th</w:t>
      </w:r>
      <w:r>
        <w:rPr>
          <w:spacing w:val="21"/>
          <w:position w:val="8"/>
          <w:sz w:val="16"/>
        </w:rPr>
        <w:t> </w:t>
      </w:r>
      <w:r>
        <w:rPr>
          <w:sz w:val="24"/>
        </w:rPr>
        <w:t>edition), 2018.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0" w:right="1119" w:hanging="468"/>
        <w:jc w:val="left"/>
        <w:rPr>
          <w:sz w:val="24"/>
        </w:rPr>
      </w:pPr>
      <w:r>
        <w:rPr>
          <w:sz w:val="24"/>
        </w:rPr>
        <w:t>Ding, L.; S. Qin; F. Li; H.Laatsch. Isolation, Antimicrobial Activity, and</w:t>
      </w:r>
      <w:r>
        <w:rPr>
          <w:spacing w:val="1"/>
          <w:sz w:val="24"/>
        </w:rPr>
        <w:t> </w:t>
      </w:r>
      <w:r>
        <w:rPr>
          <w:sz w:val="24"/>
        </w:rPr>
        <w:t>Metabolites of Fungus C</w:t>
      </w:r>
      <w:r>
        <w:rPr>
          <w:i/>
          <w:sz w:val="24"/>
        </w:rPr>
        <w:t>ladosporium </w:t>
      </w:r>
      <w:r>
        <w:rPr>
          <w:sz w:val="24"/>
        </w:rPr>
        <w:t>sp. Associated with Red Alga </w:t>
      </w:r>
      <w:r>
        <w:rPr>
          <w:i/>
          <w:sz w:val="24"/>
        </w:rPr>
        <w:t>Porphyra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yezoensis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Current Microbiology,</w:t>
      </w:r>
      <w:r>
        <w:rPr>
          <w:spacing w:val="-1"/>
          <w:sz w:val="24"/>
        </w:rPr>
        <w:t> </w:t>
      </w:r>
      <w:r>
        <w:rPr>
          <w:sz w:val="24"/>
        </w:rPr>
        <w:t>Springer, 2008.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0" w:right="1236" w:hanging="468"/>
        <w:jc w:val="left"/>
        <w:rPr>
          <w:sz w:val="24"/>
        </w:rPr>
      </w:pPr>
      <w:r>
        <w:rPr>
          <w:sz w:val="24"/>
        </w:rPr>
        <w:t>Hansen,</w:t>
      </w:r>
      <w:r>
        <w:rPr>
          <w:spacing w:val="-3"/>
          <w:sz w:val="24"/>
        </w:rPr>
        <w:t> </w:t>
      </w:r>
      <w:r>
        <w:rPr>
          <w:sz w:val="24"/>
        </w:rPr>
        <w:t>E.,</w:t>
      </w:r>
      <w:r>
        <w:rPr>
          <w:spacing w:val="-2"/>
          <w:sz w:val="24"/>
        </w:rPr>
        <w:t> </w:t>
      </w:r>
      <w:r>
        <w:rPr>
          <w:sz w:val="24"/>
        </w:rPr>
        <w:t>Albertsen,</w:t>
      </w:r>
      <w:r>
        <w:rPr>
          <w:spacing w:val="-5"/>
          <w:sz w:val="24"/>
        </w:rPr>
        <w:t> </w:t>
      </w:r>
      <w:r>
        <w:rPr>
          <w:sz w:val="24"/>
        </w:rPr>
        <w:t>L.,</w:t>
      </w:r>
      <w:r>
        <w:rPr>
          <w:spacing w:val="-4"/>
          <w:sz w:val="24"/>
        </w:rPr>
        <w:t> </w:t>
      </w:r>
      <w:r>
        <w:rPr>
          <w:sz w:val="24"/>
        </w:rPr>
        <w:t>Schafer,</w:t>
      </w:r>
      <w:r>
        <w:rPr>
          <w:spacing w:val="-5"/>
          <w:sz w:val="24"/>
        </w:rPr>
        <w:t> </w:t>
      </w:r>
      <w:r>
        <w:rPr>
          <w:sz w:val="24"/>
        </w:rPr>
        <w:t>T.,</w:t>
      </w:r>
      <w:r>
        <w:rPr>
          <w:spacing w:val="-5"/>
          <w:sz w:val="24"/>
        </w:rPr>
        <w:t> </w:t>
      </w:r>
      <w:r>
        <w:rPr>
          <w:sz w:val="24"/>
        </w:rPr>
        <w:t>Johanssen,</w:t>
      </w:r>
      <w:r>
        <w:rPr>
          <w:spacing w:val="-2"/>
          <w:sz w:val="24"/>
        </w:rPr>
        <w:t> </w:t>
      </w:r>
      <w:r>
        <w:rPr>
          <w:sz w:val="24"/>
        </w:rPr>
        <w:t>C.,</w:t>
      </w:r>
      <w:r>
        <w:rPr>
          <w:spacing w:val="-2"/>
          <w:sz w:val="24"/>
        </w:rPr>
        <w:t> </w:t>
      </w:r>
      <w:r>
        <w:rPr>
          <w:sz w:val="24"/>
        </w:rPr>
        <w:t>Frisvad,</w:t>
      </w:r>
      <w:r>
        <w:rPr>
          <w:spacing w:val="-3"/>
          <w:sz w:val="24"/>
        </w:rPr>
        <w:t> </w:t>
      </w:r>
      <w:r>
        <w:rPr>
          <w:sz w:val="24"/>
        </w:rPr>
        <w:t>J.,</w:t>
      </w:r>
      <w:r>
        <w:rPr>
          <w:spacing w:val="-2"/>
          <w:sz w:val="24"/>
        </w:rPr>
        <w:t> </w:t>
      </w:r>
      <w:r>
        <w:rPr>
          <w:sz w:val="24"/>
        </w:rPr>
        <w:t>Molin,</w:t>
      </w:r>
      <w:r>
        <w:rPr>
          <w:spacing w:val="-3"/>
          <w:sz w:val="24"/>
        </w:rPr>
        <w:t> </w:t>
      </w:r>
      <w:r>
        <w:rPr>
          <w:sz w:val="24"/>
        </w:rPr>
        <w:t>S.,</w:t>
      </w:r>
      <w:r>
        <w:rPr>
          <w:spacing w:val="-63"/>
          <w:sz w:val="24"/>
        </w:rPr>
        <w:t> </w:t>
      </w:r>
      <w:r>
        <w:rPr>
          <w:sz w:val="24"/>
        </w:rPr>
        <w:t>Gram, M. Curvularia Haloperoxidase: Antimicrobial Activity and Potential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Surface</w:t>
      </w:r>
      <w:r>
        <w:rPr>
          <w:spacing w:val="-1"/>
          <w:sz w:val="24"/>
        </w:rPr>
        <w:t> </w:t>
      </w:r>
      <w:r>
        <w:rPr>
          <w:sz w:val="24"/>
        </w:rPr>
        <w:t>Disinfectant.</w:t>
      </w:r>
      <w:r>
        <w:rPr>
          <w:spacing w:val="-1"/>
          <w:sz w:val="24"/>
        </w:rPr>
        <w:t> </w:t>
      </w:r>
      <w:r>
        <w:rPr>
          <w:sz w:val="24"/>
        </w:rPr>
        <w:t>NCBI,</w:t>
      </w:r>
      <w:r>
        <w:rPr>
          <w:spacing w:val="-1"/>
          <w:sz w:val="24"/>
        </w:rPr>
        <w:t> </w:t>
      </w:r>
      <w:r>
        <w:rPr>
          <w:sz w:val="24"/>
        </w:rPr>
        <w:t>69(8):</w:t>
      </w:r>
      <w:r>
        <w:rPr>
          <w:spacing w:val="-2"/>
          <w:sz w:val="24"/>
        </w:rPr>
        <w:t> </w:t>
      </w:r>
      <w:r>
        <w:rPr>
          <w:sz w:val="24"/>
        </w:rPr>
        <w:t>4611–4617.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1" w:after="0"/>
        <w:ind w:left="515" w:right="972" w:hanging="404"/>
        <w:jc w:val="left"/>
        <w:rPr>
          <w:sz w:val="24"/>
        </w:rPr>
      </w:pPr>
      <w:r>
        <w:rPr>
          <w:sz w:val="24"/>
        </w:rPr>
        <w:t>Zhitnitsky, D.; J. Rose; and O. Lewinson. The Highly Synergistic, broad</w:t>
      </w:r>
      <w:r>
        <w:rPr>
          <w:spacing w:val="1"/>
          <w:sz w:val="24"/>
        </w:rPr>
        <w:t> </w:t>
      </w:r>
      <w:r>
        <w:rPr>
          <w:sz w:val="24"/>
        </w:rPr>
        <w:t>spectrum, antibacterial activity of organic acids and transition metals. Scientific</w:t>
      </w:r>
      <w:r>
        <w:rPr>
          <w:spacing w:val="-64"/>
          <w:sz w:val="24"/>
        </w:rPr>
        <w:t> </w:t>
      </w:r>
      <w:r>
        <w:rPr>
          <w:sz w:val="24"/>
        </w:rPr>
        <w:t>Reports.</w:t>
      </w:r>
      <w:r>
        <w:rPr>
          <w:spacing w:val="-4"/>
          <w:sz w:val="24"/>
        </w:rPr>
        <w:t> </w:t>
      </w:r>
      <w:r>
        <w:rPr>
          <w:sz w:val="24"/>
        </w:rPr>
        <w:t>Vol.</w:t>
      </w:r>
      <w:r>
        <w:rPr>
          <w:spacing w:val="-2"/>
          <w:sz w:val="24"/>
        </w:rPr>
        <w:t> </w:t>
      </w:r>
      <w:r>
        <w:rPr>
          <w:sz w:val="24"/>
        </w:rPr>
        <w:t>7,</w:t>
      </w:r>
      <w:r>
        <w:rPr>
          <w:spacing w:val="-2"/>
          <w:sz w:val="24"/>
        </w:rPr>
        <w:t> </w:t>
      </w:r>
      <w:r>
        <w:rPr>
          <w:sz w:val="24"/>
        </w:rPr>
        <w:t>44554.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sectPr>
      <w:pgSz w:w="11910" w:h="16840"/>
      <w:pgMar w:top="158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48" w:hanging="3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78" w:hanging="336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17" w:hanging="336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56" w:hanging="336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95" w:hanging="336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34" w:hanging="336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073" w:hanging="336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012" w:hanging="336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51" w:hanging="336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10" w:right="210"/>
      <w:jc w:val="center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48" w:hanging="468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jc w:val="center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hyperlink" Target="http://www.biomedcentral.com/1471-2180/12/234" TargetMode="External"/><Relationship Id="rId21" Type="http://schemas.openxmlformats.org/officeDocument/2006/relationships/hyperlink" Target="http://www.feinberg.northwestern.edu/" TargetMode="External"/><Relationship Id="rId22" Type="http://schemas.openxmlformats.org/officeDocument/2006/relationships/hyperlink" Target="https://www.google.com/maps/place/Lake%2BLanao/%407.892169%2C124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Mamaluv</dc:creator>
  <dcterms:created xsi:type="dcterms:W3CDTF">2022-02-09T05:25:53Z</dcterms:created>
  <dcterms:modified xsi:type="dcterms:W3CDTF">2022-02-09T05:25:53Z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