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261" w:lineRule="auto"/>
      </w:pPr>
      <w:r>
        <w:rPr/>
        <w:t>Enhanced</w:t>
      </w:r>
      <w:r>
        <w:rPr>
          <w:spacing w:val="-9"/>
        </w:rPr>
        <w:t> </w:t>
      </w:r>
      <w:r>
        <w:rPr/>
        <w:t>Assimilation</w:t>
      </w:r>
      <w:r>
        <w:rPr>
          <w:spacing w:val="-4"/>
        </w:rPr>
        <w:t> </w:t>
      </w:r>
      <w:r>
        <w:rPr/>
        <w:t>Rate</w:t>
      </w:r>
      <w:r>
        <w:rPr>
          <w:spacing w:val="2"/>
        </w:rPr>
        <w:t> </w:t>
      </w:r>
      <w:r>
        <w:rPr/>
        <w:t>due</w:t>
      </w:r>
      <w:r>
        <w:rPr>
          <w:spacing w:val="-2"/>
        </w:rPr>
        <w:t> </w:t>
      </w:r>
      <w:r>
        <w:rPr/>
        <w:t>to</w:t>
      </w:r>
      <w:r>
        <w:rPr>
          <w:spacing w:val="-7"/>
        </w:rPr>
        <w:t> </w:t>
      </w:r>
      <w:r>
        <w:rPr/>
        <w:t>Seaweed</w:t>
      </w:r>
      <w:r>
        <w:rPr>
          <w:spacing w:val="-9"/>
        </w:rPr>
        <w:t> </w:t>
      </w:r>
      <w:r>
        <w:rPr/>
        <w:t>Biostimulant</w:t>
      </w:r>
      <w:r>
        <w:rPr>
          <w:spacing w:val="-2"/>
        </w:rPr>
        <w:t> </w:t>
      </w:r>
      <w:r>
        <w:rPr/>
        <w:t>Improves</w:t>
      </w:r>
      <w:r>
        <w:rPr>
          <w:spacing w:val="-57"/>
        </w:rPr>
        <w:t> </w:t>
      </w:r>
      <w:r>
        <w:rPr/>
        <w:t>Growth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Indigenous</w:t>
      </w:r>
      <w:r>
        <w:rPr>
          <w:spacing w:val="2"/>
        </w:rPr>
        <w:t> </w:t>
      </w:r>
      <w:r>
        <w:rPr/>
        <w:t>Rice</w:t>
      </w:r>
      <w:r>
        <w:rPr>
          <w:spacing w:val="4"/>
        </w:rPr>
        <w:t> </w:t>
      </w:r>
      <w:r>
        <w:rPr/>
        <w:t>bean</w:t>
      </w:r>
      <w:r>
        <w:rPr>
          <w:spacing w:val="-2"/>
        </w:rPr>
        <w:t> </w:t>
      </w:r>
      <w:r>
        <w:rPr/>
        <w:t>(</w:t>
      </w:r>
      <w:r>
        <w:rPr>
          <w:i/>
        </w:rPr>
        <w:t>Vigna</w:t>
      </w:r>
      <w:r>
        <w:rPr>
          <w:i/>
          <w:spacing w:val="2"/>
        </w:rPr>
        <w:t> </w:t>
      </w:r>
      <w:r>
        <w:rPr>
          <w:i/>
        </w:rPr>
        <w:t>umbellata</w:t>
      </w:r>
      <w:r>
        <w:rPr/>
        <w:t>)</w:t>
      </w:r>
    </w:p>
    <w:p>
      <w:pPr>
        <w:pStyle w:val="BodyText"/>
        <w:spacing w:line="261" w:lineRule="auto" w:before="149"/>
        <w:ind w:left="448" w:right="532"/>
        <w:jc w:val="center"/>
        <w:rPr>
          <w:sz w:val="14"/>
        </w:rPr>
      </w:pPr>
      <w:r>
        <w:rPr/>
        <w:t>Pet</w:t>
      </w:r>
      <w:r>
        <w:rPr>
          <w:spacing w:val="-4"/>
        </w:rPr>
        <w:t> </w:t>
      </w:r>
      <w:r>
        <w:rPr/>
        <w:t>Roey</w:t>
      </w:r>
      <w:r>
        <w:rPr>
          <w:spacing w:val="-5"/>
        </w:rPr>
        <w:t> </w:t>
      </w:r>
      <w:r>
        <w:rPr/>
        <w:t>L.</w:t>
      </w:r>
      <w:r>
        <w:rPr>
          <w:spacing w:val="-2"/>
        </w:rPr>
        <w:t> </w:t>
      </w:r>
      <w:r>
        <w:rPr/>
        <w:t>Pascual</w:t>
      </w:r>
      <w:r>
        <w:rPr>
          <w:position w:val="7"/>
          <w:sz w:val="14"/>
        </w:rPr>
        <w:t>1.2</w:t>
      </w:r>
      <w:r>
        <w:rPr/>
        <w:t>,</w:t>
      </w:r>
      <w:r>
        <w:rPr>
          <w:spacing w:val="-2"/>
        </w:rPr>
        <w:t> </w:t>
      </w:r>
      <w:r>
        <w:rPr/>
        <w:t>Danny</w:t>
      </w:r>
      <w:r>
        <w:rPr>
          <w:spacing w:val="-4"/>
        </w:rPr>
        <w:t> </w:t>
      </w:r>
      <w:r>
        <w:rPr/>
        <w:t>E.</w:t>
      </w:r>
      <w:r>
        <w:rPr>
          <w:spacing w:val="-2"/>
        </w:rPr>
        <w:t> </w:t>
      </w:r>
      <w:r>
        <w:rPr/>
        <w:t>Carabio</w:t>
      </w:r>
      <w:r>
        <w:rPr>
          <w:position w:val="7"/>
          <w:sz w:val="14"/>
        </w:rPr>
        <w:t>1</w:t>
      </w:r>
      <w:r>
        <w:rPr/>
        <w:t>,</w:t>
      </w:r>
      <w:r>
        <w:rPr>
          <w:spacing w:val="-2"/>
        </w:rPr>
        <w:t> </w:t>
      </w:r>
      <w:r>
        <w:rPr/>
        <w:t>Nonna Fatima</w:t>
      </w:r>
      <w:r>
        <w:rPr>
          <w:spacing w:val="-4"/>
        </w:rPr>
        <w:t> </w:t>
      </w:r>
      <w:r>
        <w:rPr/>
        <w:t>H.</w:t>
      </w:r>
      <w:r>
        <w:rPr>
          <w:spacing w:val="-2"/>
        </w:rPr>
        <w:t> </w:t>
      </w:r>
      <w:r>
        <w:rPr/>
        <w:t>Abello</w:t>
      </w:r>
      <w:r>
        <w:rPr>
          <w:position w:val="7"/>
          <w:sz w:val="14"/>
        </w:rPr>
        <w:t>2</w:t>
      </w:r>
      <w:r>
        <w:rPr/>
        <w:t>,</w:t>
      </w:r>
      <w:r>
        <w:rPr>
          <w:spacing w:val="-1"/>
        </w:rPr>
        <w:t> </w:t>
      </w:r>
      <w:r>
        <w:rPr/>
        <w:t>Edivine</w:t>
      </w:r>
      <w:r>
        <w:rPr>
          <w:spacing w:val="-4"/>
        </w:rPr>
        <w:t> </w:t>
      </w:r>
      <w:r>
        <w:rPr/>
        <w:t>A.</w:t>
      </w:r>
      <w:r>
        <w:rPr>
          <w:spacing w:val="-52"/>
        </w:rPr>
        <w:t> </w:t>
      </w:r>
      <w:r>
        <w:rPr/>
        <w:t>Remedios</w:t>
      </w:r>
      <w:r>
        <w:rPr>
          <w:position w:val="7"/>
          <w:sz w:val="14"/>
        </w:rPr>
        <w:t>1</w:t>
      </w:r>
      <w:r>
        <w:rPr>
          <w:spacing w:val="22"/>
          <w:position w:val="7"/>
          <w:sz w:val="14"/>
        </w:rPr>
        <w:t> </w:t>
      </w:r>
      <w:r>
        <w:rPr/>
        <w:t>and</w:t>
      </w:r>
      <w:r>
        <w:rPr>
          <w:spacing w:val="2"/>
        </w:rPr>
        <w:t> </w:t>
      </w:r>
      <w:r>
        <w:rPr/>
        <w:t>Valerie</w:t>
      </w:r>
      <w:r>
        <w:rPr>
          <w:spacing w:val="-1"/>
        </w:rPr>
        <w:t> </w:t>
      </w:r>
      <w:r>
        <w:rPr/>
        <w:t>U. Pascual</w:t>
      </w:r>
      <w:r>
        <w:rPr>
          <w:position w:val="7"/>
          <w:sz w:val="14"/>
        </w:rPr>
        <w:t>3</w:t>
      </w:r>
    </w:p>
    <w:p>
      <w:pPr>
        <w:pStyle w:val="BodyText"/>
        <w:spacing w:before="157"/>
        <w:ind w:left="448" w:right="526"/>
        <w:jc w:val="center"/>
      </w:pPr>
      <w:r>
        <w:rPr>
          <w:position w:val="7"/>
          <w:sz w:val="14"/>
        </w:rPr>
        <w:t>1</w:t>
      </w:r>
      <w:r>
        <w:rPr/>
        <w:t>Crop</w:t>
      </w:r>
      <w:r>
        <w:rPr>
          <w:spacing w:val="-7"/>
        </w:rPr>
        <w:t> </w:t>
      </w:r>
      <w:r>
        <w:rPr/>
        <w:t>Science</w:t>
      </w:r>
      <w:r>
        <w:rPr>
          <w:spacing w:val="-6"/>
        </w:rPr>
        <w:t> </w:t>
      </w:r>
      <w:r>
        <w:rPr/>
        <w:t>Department, College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Agriculture,</w:t>
      </w:r>
      <w:r>
        <w:rPr>
          <w:spacing w:val="-4"/>
        </w:rPr>
        <w:t> </w:t>
      </w:r>
      <w:r>
        <w:rPr/>
        <w:t>Cebu</w:t>
      </w:r>
      <w:r>
        <w:rPr>
          <w:spacing w:val="-6"/>
        </w:rPr>
        <w:t> </w:t>
      </w:r>
      <w:r>
        <w:rPr/>
        <w:t>Technological</w:t>
      </w:r>
      <w:r>
        <w:rPr>
          <w:spacing w:val="-1"/>
        </w:rPr>
        <w:t> </w:t>
      </w:r>
      <w:r>
        <w:rPr/>
        <w:t>–</w:t>
      </w:r>
      <w:r>
        <w:rPr>
          <w:spacing w:val="-2"/>
        </w:rPr>
        <w:t> </w:t>
      </w:r>
      <w:r>
        <w:rPr/>
        <w:t>Barili</w:t>
      </w:r>
      <w:r>
        <w:rPr>
          <w:spacing w:val="-52"/>
        </w:rPr>
        <w:t> </w:t>
      </w:r>
      <w:r>
        <w:rPr/>
        <w:t>Campus, Barili,</w:t>
      </w:r>
      <w:r>
        <w:rPr>
          <w:spacing w:val="1"/>
        </w:rPr>
        <w:t> </w:t>
      </w:r>
      <w:r>
        <w:rPr/>
        <w:t>Cebu,</w:t>
      </w:r>
      <w:r>
        <w:rPr>
          <w:spacing w:val="1"/>
        </w:rPr>
        <w:t> </w:t>
      </w:r>
      <w:r>
        <w:rPr/>
        <w:t>Philippines</w:t>
      </w:r>
    </w:p>
    <w:p>
      <w:pPr>
        <w:pStyle w:val="BodyText"/>
        <w:spacing w:line="242" w:lineRule="auto"/>
        <w:ind w:left="448" w:right="539"/>
        <w:jc w:val="center"/>
      </w:pPr>
      <w:r>
        <w:rPr>
          <w:position w:val="7"/>
          <w:sz w:val="14"/>
        </w:rPr>
        <w:t>2</w:t>
      </w:r>
      <w:r>
        <w:rPr/>
        <w:t>Crop</w:t>
      </w:r>
      <w:r>
        <w:rPr>
          <w:spacing w:val="-7"/>
        </w:rPr>
        <w:t> </w:t>
      </w:r>
      <w:r>
        <w:rPr/>
        <w:t>Biotechnology</w:t>
      </w:r>
      <w:r>
        <w:rPr>
          <w:spacing w:val="-6"/>
        </w:rPr>
        <w:t> </w:t>
      </w:r>
      <w:r>
        <w:rPr/>
        <w:t>Unit,</w:t>
      </w:r>
      <w:r>
        <w:rPr>
          <w:spacing w:val="-3"/>
        </w:rPr>
        <w:t> </w:t>
      </w:r>
      <w:r>
        <w:rPr/>
        <w:t>Center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Studies</w:t>
      </w:r>
      <w:r>
        <w:rPr>
          <w:spacing w:val="-1"/>
        </w:rPr>
        <w:t> </w:t>
      </w:r>
      <w:r>
        <w:rPr/>
        <w:t>in</w:t>
      </w:r>
      <w:r>
        <w:rPr>
          <w:spacing w:val="-6"/>
        </w:rPr>
        <w:t> </w:t>
      </w:r>
      <w:r>
        <w:rPr/>
        <w:t>Biotechnology,</w:t>
      </w:r>
      <w:r>
        <w:rPr>
          <w:spacing w:val="-4"/>
        </w:rPr>
        <w:t> </w:t>
      </w:r>
      <w:r>
        <w:rPr/>
        <w:t>Cebu</w:t>
      </w:r>
      <w:r>
        <w:rPr>
          <w:spacing w:val="-6"/>
        </w:rPr>
        <w:t> </w:t>
      </w:r>
      <w:r>
        <w:rPr/>
        <w:t>Technological</w:t>
      </w:r>
      <w:r>
        <w:rPr>
          <w:spacing w:val="-52"/>
        </w:rPr>
        <w:t> </w:t>
      </w:r>
      <w:r>
        <w:rPr/>
        <w:t>University</w:t>
      </w:r>
      <w:r>
        <w:rPr>
          <w:spacing w:val="-3"/>
        </w:rPr>
        <w:t> </w:t>
      </w:r>
      <w:r>
        <w:rPr/>
        <w:t>at</w:t>
      </w:r>
      <w:r>
        <w:rPr>
          <w:spacing w:val="-1"/>
        </w:rPr>
        <w:t> </w:t>
      </w:r>
      <w:r>
        <w:rPr/>
        <w:t>Barili</w:t>
      </w:r>
      <w:r>
        <w:rPr>
          <w:spacing w:val="-2"/>
        </w:rPr>
        <w:t> </w:t>
      </w:r>
      <w:r>
        <w:rPr/>
        <w:t>Campus,</w:t>
      </w:r>
      <w:r>
        <w:rPr>
          <w:spacing w:val="1"/>
        </w:rPr>
        <w:t> </w:t>
      </w:r>
      <w:r>
        <w:rPr/>
        <w:t>Barili, Cebu,</w:t>
      </w:r>
      <w:r>
        <w:rPr>
          <w:spacing w:val="1"/>
        </w:rPr>
        <w:t> </w:t>
      </w:r>
      <w:r>
        <w:rPr/>
        <w:t>Philippines</w:t>
      </w:r>
    </w:p>
    <w:p>
      <w:pPr>
        <w:pStyle w:val="BodyText"/>
        <w:ind w:left="448" w:right="538"/>
        <w:jc w:val="center"/>
      </w:pPr>
      <w:r>
        <w:rPr>
          <w:position w:val="7"/>
          <w:sz w:val="14"/>
        </w:rPr>
        <w:t>3</w:t>
      </w:r>
      <w:r>
        <w:rPr/>
        <w:t>Department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Agricultural</w:t>
      </w:r>
      <w:r>
        <w:rPr>
          <w:spacing w:val="-7"/>
        </w:rPr>
        <w:t> </w:t>
      </w:r>
      <w:r>
        <w:rPr/>
        <w:t>Economics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Development</w:t>
      </w:r>
      <w:r>
        <w:rPr>
          <w:spacing w:val="-3"/>
        </w:rPr>
        <w:t> </w:t>
      </w:r>
      <w:r>
        <w:rPr/>
        <w:t>Studies,</w:t>
      </w:r>
      <w:r>
        <w:rPr>
          <w:spacing w:val="-5"/>
        </w:rPr>
        <w:t> </w:t>
      </w:r>
      <w:r>
        <w:rPr/>
        <w:t>Cebu</w:t>
      </w:r>
      <w:r>
        <w:rPr>
          <w:spacing w:val="-52"/>
        </w:rPr>
        <w:t> </w:t>
      </w:r>
      <w:r>
        <w:rPr/>
        <w:t>Technological</w:t>
      </w:r>
      <w:r>
        <w:rPr>
          <w:spacing w:val="-4"/>
        </w:rPr>
        <w:t> </w:t>
      </w:r>
      <w:r>
        <w:rPr/>
        <w:t>University -</w:t>
      </w:r>
      <w:r>
        <w:rPr>
          <w:spacing w:val="-4"/>
        </w:rPr>
        <w:t> </w:t>
      </w:r>
      <w:r>
        <w:rPr/>
        <w:t>Barili</w:t>
      </w:r>
      <w:r>
        <w:rPr>
          <w:spacing w:val="-3"/>
        </w:rPr>
        <w:t> </w:t>
      </w:r>
      <w:r>
        <w:rPr/>
        <w:t>Campus,</w:t>
      </w:r>
      <w:r>
        <w:rPr>
          <w:spacing w:val="-2"/>
        </w:rPr>
        <w:t> </w:t>
      </w:r>
      <w:r>
        <w:rPr/>
        <w:t>Barili,</w:t>
      </w:r>
      <w:r>
        <w:rPr>
          <w:spacing w:val="-1"/>
        </w:rPr>
        <w:t> </w:t>
      </w:r>
      <w:r>
        <w:rPr/>
        <w:t>Cebu,</w:t>
      </w:r>
      <w:r>
        <w:rPr>
          <w:spacing w:val="-2"/>
        </w:rPr>
        <w:t> </w:t>
      </w:r>
      <w:r>
        <w:rPr/>
        <w:t>Philippines</w:t>
      </w:r>
    </w:p>
    <w:p>
      <w:pPr>
        <w:pStyle w:val="BodyText"/>
        <w:spacing w:line="251" w:lineRule="exact"/>
        <w:ind w:left="448" w:right="528"/>
        <w:jc w:val="center"/>
      </w:pPr>
      <w:r>
        <w:rPr/>
        <w:t>*Correspondence:</w:t>
      </w:r>
      <w:r>
        <w:rPr>
          <w:spacing w:val="-10"/>
        </w:rPr>
        <w:t> </w:t>
      </w:r>
      <w:hyperlink r:id="rId5">
        <w:r>
          <w:rPr>
            <w:color w:val="0462C1"/>
            <w:u w:val="single" w:color="0462C1"/>
          </w:rPr>
          <w:t>nonnafatima.abello@ctu.edu.ph</w:t>
        </w:r>
      </w:hyperlink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5"/>
        </w:rPr>
      </w:pPr>
    </w:p>
    <w:p>
      <w:pPr>
        <w:spacing w:line="240" w:lineRule="auto" w:before="92"/>
        <w:ind w:left="332" w:right="409" w:firstLine="0"/>
        <w:jc w:val="both"/>
        <w:rPr>
          <w:sz w:val="20"/>
        </w:rPr>
      </w:pPr>
      <w:r>
        <w:rPr>
          <w:b/>
          <w:sz w:val="20"/>
        </w:rPr>
        <w:t>Abstract.</w:t>
      </w:r>
      <w:r>
        <w:rPr>
          <w:b/>
          <w:spacing w:val="-3"/>
          <w:sz w:val="20"/>
        </w:rPr>
        <w:t> </w:t>
      </w:r>
      <w:r>
        <w:rPr>
          <w:sz w:val="20"/>
        </w:rPr>
        <w:t>Rice</w:t>
      </w:r>
      <w:r>
        <w:rPr>
          <w:spacing w:val="-2"/>
          <w:sz w:val="20"/>
        </w:rPr>
        <w:t> </w:t>
      </w:r>
      <w:r>
        <w:rPr>
          <w:sz w:val="20"/>
        </w:rPr>
        <w:t>beans</w:t>
      </w:r>
      <w:r>
        <w:rPr>
          <w:spacing w:val="-6"/>
          <w:sz w:val="20"/>
        </w:rPr>
        <w:t> </w:t>
      </w:r>
      <w:r>
        <w:rPr>
          <w:sz w:val="20"/>
        </w:rPr>
        <w:t>are</w:t>
      </w:r>
      <w:r>
        <w:rPr>
          <w:spacing w:val="-5"/>
          <w:sz w:val="20"/>
        </w:rPr>
        <w:t> </w:t>
      </w:r>
      <w:r>
        <w:rPr>
          <w:sz w:val="20"/>
        </w:rPr>
        <w:t>traditionally</w:t>
      </w:r>
      <w:r>
        <w:rPr>
          <w:spacing w:val="-8"/>
          <w:sz w:val="20"/>
        </w:rPr>
        <w:t> </w:t>
      </w:r>
      <w:r>
        <w:rPr>
          <w:sz w:val="20"/>
        </w:rPr>
        <w:t>planted</w:t>
      </w:r>
      <w:r>
        <w:rPr>
          <w:spacing w:val="-5"/>
          <w:sz w:val="20"/>
        </w:rPr>
        <w:t> </w:t>
      </w:r>
      <w:r>
        <w:rPr>
          <w:sz w:val="20"/>
        </w:rPr>
        <w:t>as</w:t>
      </w:r>
      <w:r>
        <w:rPr>
          <w:spacing w:val="-6"/>
          <w:sz w:val="20"/>
        </w:rPr>
        <w:t> </w:t>
      </w:r>
      <w:r>
        <w:rPr>
          <w:sz w:val="20"/>
        </w:rPr>
        <w:t>intercrop</w:t>
      </w:r>
      <w:r>
        <w:rPr>
          <w:spacing w:val="-12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Corn</w:t>
      </w:r>
      <w:r>
        <w:rPr>
          <w:spacing w:val="-12"/>
          <w:sz w:val="20"/>
        </w:rPr>
        <w:t> </w:t>
      </w:r>
      <w:r>
        <w:rPr>
          <w:sz w:val="20"/>
        </w:rPr>
        <w:t>or</w:t>
      </w:r>
      <w:r>
        <w:rPr>
          <w:spacing w:val="-8"/>
          <w:sz w:val="20"/>
        </w:rPr>
        <w:t> </w:t>
      </w:r>
      <w:r>
        <w:rPr>
          <w:sz w:val="20"/>
        </w:rPr>
        <w:t>as</w:t>
      </w:r>
      <w:r>
        <w:rPr>
          <w:spacing w:val="-10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main</w:t>
      </w:r>
      <w:r>
        <w:rPr>
          <w:spacing w:val="-6"/>
          <w:sz w:val="20"/>
        </w:rPr>
        <w:t> </w:t>
      </w:r>
      <w:r>
        <w:rPr>
          <w:sz w:val="20"/>
        </w:rPr>
        <w:t>crop</w:t>
      </w:r>
      <w:r>
        <w:rPr>
          <w:spacing w:val="-4"/>
          <w:sz w:val="20"/>
        </w:rPr>
        <w:t> </w:t>
      </w:r>
      <w:r>
        <w:rPr>
          <w:sz w:val="20"/>
        </w:rPr>
        <w:t>during</w:t>
      </w:r>
      <w:r>
        <w:rPr>
          <w:spacing w:val="-4"/>
          <w:sz w:val="20"/>
        </w:rPr>
        <w:t> </w:t>
      </w:r>
      <w:r>
        <w:rPr>
          <w:sz w:val="20"/>
        </w:rPr>
        <w:t>dry</w:t>
      </w:r>
      <w:r>
        <w:rPr>
          <w:spacing w:val="-48"/>
          <w:sz w:val="20"/>
        </w:rPr>
        <w:t> </w:t>
      </w:r>
      <w:r>
        <w:rPr>
          <w:sz w:val="20"/>
        </w:rPr>
        <w:t>season where</w:t>
      </w:r>
      <w:r>
        <w:rPr>
          <w:spacing w:val="1"/>
          <w:sz w:val="20"/>
        </w:rPr>
        <w:t> </w:t>
      </w:r>
      <w:r>
        <w:rPr>
          <w:sz w:val="20"/>
        </w:rPr>
        <w:t>corn production</w:t>
      </w:r>
      <w:r>
        <w:rPr>
          <w:spacing w:val="1"/>
          <w:sz w:val="20"/>
        </w:rPr>
        <w:t> </w:t>
      </w:r>
      <w:r>
        <w:rPr>
          <w:sz w:val="20"/>
        </w:rPr>
        <w:t>is</w:t>
      </w:r>
      <w:r>
        <w:rPr>
          <w:spacing w:val="1"/>
          <w:sz w:val="20"/>
        </w:rPr>
        <w:t> </w:t>
      </w:r>
      <w:r>
        <w:rPr>
          <w:sz w:val="20"/>
        </w:rPr>
        <w:t>difficult.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use</w:t>
      </w:r>
      <w:r>
        <w:rPr>
          <w:spacing w:val="1"/>
          <w:sz w:val="20"/>
        </w:rPr>
        <w:t> </w:t>
      </w:r>
      <w:r>
        <w:rPr>
          <w:sz w:val="20"/>
        </w:rPr>
        <w:t>of biostimulants</w:t>
      </w:r>
      <w:r>
        <w:rPr>
          <w:spacing w:val="1"/>
          <w:sz w:val="20"/>
        </w:rPr>
        <w:t> </w:t>
      </w:r>
      <w:r>
        <w:rPr>
          <w:sz w:val="20"/>
        </w:rPr>
        <w:t>are</w:t>
      </w:r>
      <w:r>
        <w:rPr>
          <w:spacing w:val="1"/>
          <w:sz w:val="20"/>
        </w:rPr>
        <w:t> </w:t>
      </w:r>
      <w:r>
        <w:rPr>
          <w:sz w:val="20"/>
        </w:rPr>
        <w:t>widely studied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ameliorate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negative</w:t>
      </w:r>
      <w:r>
        <w:rPr>
          <w:spacing w:val="1"/>
          <w:sz w:val="20"/>
        </w:rPr>
        <w:t> </w:t>
      </w:r>
      <w:r>
        <w:rPr>
          <w:sz w:val="20"/>
        </w:rPr>
        <w:t>effects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biotic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abiotic</w:t>
      </w:r>
      <w:r>
        <w:rPr>
          <w:spacing w:val="1"/>
          <w:sz w:val="20"/>
        </w:rPr>
        <w:t> </w:t>
      </w:r>
      <w:r>
        <w:rPr>
          <w:sz w:val="20"/>
        </w:rPr>
        <w:t>stresses.</w:t>
      </w:r>
      <w:r>
        <w:rPr>
          <w:spacing w:val="1"/>
          <w:sz w:val="20"/>
        </w:rPr>
        <w:t> </w:t>
      </w:r>
      <w:r>
        <w:rPr>
          <w:sz w:val="20"/>
        </w:rPr>
        <w:t>Three</w:t>
      </w:r>
      <w:r>
        <w:rPr>
          <w:spacing w:val="1"/>
          <w:sz w:val="20"/>
        </w:rPr>
        <w:t> </w:t>
      </w:r>
      <w:r>
        <w:rPr>
          <w:sz w:val="20"/>
        </w:rPr>
        <w:t>possible</w:t>
      </w:r>
      <w:r>
        <w:rPr>
          <w:spacing w:val="1"/>
          <w:sz w:val="20"/>
        </w:rPr>
        <w:t> </w:t>
      </w:r>
      <w:r>
        <w:rPr>
          <w:sz w:val="20"/>
        </w:rPr>
        <w:t>fermented</w:t>
      </w:r>
      <w:r>
        <w:rPr>
          <w:spacing w:val="1"/>
          <w:sz w:val="20"/>
        </w:rPr>
        <w:t> </w:t>
      </w:r>
      <w:r>
        <w:rPr>
          <w:sz w:val="20"/>
        </w:rPr>
        <w:t>biostimulants: seaweed, bamboo shoot and Japanese snail, were compared to a commercial</w:t>
      </w:r>
      <w:r>
        <w:rPr>
          <w:spacing w:val="1"/>
          <w:sz w:val="20"/>
        </w:rPr>
        <w:t> </w:t>
      </w:r>
      <w:r>
        <w:rPr>
          <w:sz w:val="20"/>
        </w:rPr>
        <w:t>organic liquid fertilizer (10ml/l) based on morphological and photosynthetic responses. The</w:t>
      </w:r>
      <w:r>
        <w:rPr>
          <w:spacing w:val="1"/>
          <w:sz w:val="20"/>
        </w:rPr>
        <w:t> </w:t>
      </w:r>
      <w:r>
        <w:rPr>
          <w:sz w:val="20"/>
        </w:rPr>
        <w:t>treatments</w:t>
      </w:r>
      <w:r>
        <w:rPr>
          <w:spacing w:val="-7"/>
          <w:sz w:val="20"/>
        </w:rPr>
        <w:t> </w:t>
      </w:r>
      <w:r>
        <w:rPr>
          <w:sz w:val="20"/>
        </w:rPr>
        <w:t>were</w:t>
      </w:r>
      <w:r>
        <w:rPr>
          <w:spacing w:val="-7"/>
          <w:sz w:val="20"/>
        </w:rPr>
        <w:t> </w:t>
      </w:r>
      <w:r>
        <w:rPr>
          <w:sz w:val="20"/>
        </w:rPr>
        <w:t>arranged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9"/>
          <w:sz w:val="20"/>
        </w:rPr>
        <w:t> </w:t>
      </w:r>
      <w:r>
        <w:rPr>
          <w:sz w:val="20"/>
        </w:rPr>
        <w:t>Randomized</w:t>
      </w:r>
      <w:r>
        <w:rPr>
          <w:spacing w:val="-5"/>
          <w:sz w:val="20"/>
        </w:rPr>
        <w:t> </w:t>
      </w:r>
      <w:r>
        <w:rPr>
          <w:sz w:val="20"/>
        </w:rPr>
        <w:t>Complete</w:t>
      </w:r>
      <w:r>
        <w:rPr>
          <w:spacing w:val="-6"/>
          <w:sz w:val="20"/>
        </w:rPr>
        <w:t> </w:t>
      </w:r>
      <w:r>
        <w:rPr>
          <w:sz w:val="20"/>
        </w:rPr>
        <w:t>Block</w:t>
      </w:r>
      <w:r>
        <w:rPr>
          <w:spacing w:val="-5"/>
          <w:sz w:val="20"/>
        </w:rPr>
        <w:t> </w:t>
      </w:r>
      <w:r>
        <w:rPr>
          <w:sz w:val="20"/>
        </w:rPr>
        <w:t>Design</w:t>
      </w:r>
      <w:r>
        <w:rPr>
          <w:spacing w:val="-9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photosynthetic</w:t>
      </w:r>
      <w:r>
        <w:rPr>
          <w:spacing w:val="-6"/>
          <w:sz w:val="20"/>
        </w:rPr>
        <w:t> </w:t>
      </w:r>
      <w:r>
        <w:rPr>
          <w:sz w:val="20"/>
        </w:rPr>
        <w:t>parameters</w:t>
      </w:r>
      <w:r>
        <w:rPr>
          <w:spacing w:val="-48"/>
          <w:sz w:val="20"/>
        </w:rPr>
        <w:t> </w:t>
      </w:r>
      <w:r>
        <w:rPr>
          <w:sz w:val="20"/>
        </w:rPr>
        <w:t>were measured using LI-6800 Portable Photosynthesis System. Data were subjected to analysis</w:t>
      </w:r>
      <w:r>
        <w:rPr>
          <w:spacing w:val="1"/>
          <w:sz w:val="20"/>
        </w:rPr>
        <w:t> </w:t>
      </w:r>
      <w:r>
        <w:rPr>
          <w:sz w:val="20"/>
        </w:rPr>
        <w:t>of variance</w:t>
      </w:r>
      <w:r>
        <w:rPr>
          <w:spacing w:val="1"/>
          <w:sz w:val="20"/>
        </w:rPr>
        <w:t> </w:t>
      </w:r>
      <w:r>
        <w:rPr>
          <w:sz w:val="20"/>
        </w:rPr>
        <w:t>(ANOVA)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Tukey’s</w:t>
      </w:r>
      <w:r>
        <w:rPr>
          <w:spacing w:val="1"/>
          <w:sz w:val="20"/>
        </w:rPr>
        <w:t> </w:t>
      </w:r>
      <w:r>
        <w:rPr>
          <w:sz w:val="20"/>
        </w:rPr>
        <w:t>test</w:t>
      </w:r>
      <w:r>
        <w:rPr>
          <w:spacing w:val="1"/>
          <w:sz w:val="20"/>
        </w:rPr>
        <w:t> </w:t>
      </w:r>
      <w:r>
        <w:rPr>
          <w:sz w:val="20"/>
        </w:rPr>
        <w:t>at</w:t>
      </w:r>
      <w:r>
        <w:rPr>
          <w:spacing w:val="1"/>
          <w:sz w:val="20"/>
        </w:rPr>
        <w:t> </w:t>
      </w:r>
      <w:r>
        <w:rPr>
          <w:sz w:val="20"/>
        </w:rPr>
        <w:t>p&lt;0.05.</w:t>
      </w:r>
      <w:r>
        <w:rPr>
          <w:spacing w:val="1"/>
          <w:sz w:val="20"/>
        </w:rPr>
        <w:t> </w:t>
      </w:r>
      <w:r>
        <w:rPr>
          <w:sz w:val="20"/>
        </w:rPr>
        <w:t>Fermented</w:t>
      </w:r>
      <w:r>
        <w:rPr>
          <w:spacing w:val="1"/>
          <w:sz w:val="20"/>
        </w:rPr>
        <w:t> </w:t>
      </w:r>
      <w:r>
        <w:rPr>
          <w:sz w:val="20"/>
        </w:rPr>
        <w:t>seaweed treated rice</w:t>
      </w:r>
      <w:r>
        <w:rPr>
          <w:spacing w:val="1"/>
          <w:sz w:val="20"/>
        </w:rPr>
        <w:t> </w:t>
      </w:r>
      <w:r>
        <w:rPr>
          <w:sz w:val="20"/>
        </w:rPr>
        <w:t>beans</w:t>
      </w:r>
      <w:r>
        <w:rPr>
          <w:spacing w:val="1"/>
          <w:sz w:val="20"/>
        </w:rPr>
        <w:t> </w:t>
      </w:r>
      <w:r>
        <w:rPr>
          <w:sz w:val="20"/>
        </w:rPr>
        <w:t>registered the greatest average vapor pressure deficit at 4.33 KPa on the first month and is</w:t>
      </w:r>
      <w:r>
        <w:rPr>
          <w:spacing w:val="1"/>
          <w:sz w:val="20"/>
        </w:rPr>
        <w:t> </w:t>
      </w:r>
      <w:r>
        <w:rPr>
          <w:sz w:val="20"/>
        </w:rPr>
        <w:t>comparable to the highest average VPD of 4.39 KPa registered by plants applied with fermented</w:t>
      </w:r>
      <w:r>
        <w:rPr>
          <w:spacing w:val="-47"/>
          <w:sz w:val="20"/>
        </w:rPr>
        <w:t> </w:t>
      </w:r>
      <w:r>
        <w:rPr>
          <w:sz w:val="20"/>
        </w:rPr>
        <w:t>Japanese</w:t>
      </w:r>
      <w:r>
        <w:rPr>
          <w:spacing w:val="1"/>
          <w:sz w:val="20"/>
        </w:rPr>
        <w:t> </w:t>
      </w:r>
      <w:r>
        <w:rPr>
          <w:sz w:val="20"/>
        </w:rPr>
        <w:t>snail</w:t>
      </w:r>
      <w:r>
        <w:rPr>
          <w:spacing w:val="1"/>
          <w:sz w:val="20"/>
        </w:rPr>
        <w:t> </w:t>
      </w:r>
      <w:r>
        <w:rPr>
          <w:sz w:val="20"/>
        </w:rPr>
        <w:t>on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second</w:t>
      </w:r>
      <w:r>
        <w:rPr>
          <w:spacing w:val="1"/>
          <w:sz w:val="20"/>
        </w:rPr>
        <w:t> </w:t>
      </w:r>
      <w:r>
        <w:rPr>
          <w:sz w:val="20"/>
        </w:rPr>
        <w:t>month.</w:t>
      </w:r>
      <w:r>
        <w:rPr>
          <w:spacing w:val="1"/>
          <w:sz w:val="20"/>
        </w:rPr>
        <w:t> </w:t>
      </w:r>
      <w:r>
        <w:rPr>
          <w:sz w:val="20"/>
        </w:rPr>
        <w:t>This,</w:t>
      </w:r>
      <w:r>
        <w:rPr>
          <w:spacing w:val="1"/>
          <w:sz w:val="20"/>
        </w:rPr>
        <w:t> </w:t>
      </w:r>
      <w:r>
        <w:rPr>
          <w:sz w:val="20"/>
        </w:rPr>
        <w:t>interestingly,</w:t>
      </w:r>
      <w:r>
        <w:rPr>
          <w:spacing w:val="1"/>
          <w:sz w:val="20"/>
        </w:rPr>
        <w:t> </w:t>
      </w:r>
      <w:r>
        <w:rPr>
          <w:sz w:val="20"/>
        </w:rPr>
        <w:t>did</w:t>
      </w:r>
      <w:r>
        <w:rPr>
          <w:spacing w:val="1"/>
          <w:sz w:val="20"/>
        </w:rPr>
        <w:t> </w:t>
      </w:r>
      <w:r>
        <w:rPr>
          <w:sz w:val="20"/>
        </w:rPr>
        <w:t>not</w:t>
      </w:r>
      <w:r>
        <w:rPr>
          <w:spacing w:val="1"/>
          <w:sz w:val="20"/>
        </w:rPr>
        <w:t> </w:t>
      </w:r>
      <w:r>
        <w:rPr>
          <w:sz w:val="20"/>
        </w:rPr>
        <w:t>result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differences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transpiration rate (µmol H2O m-2 s-1). Such could be attributed to the plants reduced stomatal</w:t>
      </w:r>
      <w:r>
        <w:rPr>
          <w:spacing w:val="1"/>
          <w:sz w:val="20"/>
        </w:rPr>
        <w:t> </w:t>
      </w:r>
      <w:r>
        <w:rPr>
          <w:sz w:val="20"/>
        </w:rPr>
        <w:t>aperture when applied with fermented seaweed at 406.80 µmol CO2 mol stomatal conductance</w:t>
      </w:r>
      <w:r>
        <w:rPr>
          <w:spacing w:val="1"/>
          <w:sz w:val="20"/>
        </w:rPr>
        <w:t> </w:t>
      </w:r>
      <w:r>
        <w:rPr>
          <w:sz w:val="20"/>
        </w:rPr>
        <w:t>and 38.59 Pa total conductance on the second month. Despite this, average assimilation rate of</w:t>
      </w:r>
      <w:r>
        <w:rPr>
          <w:spacing w:val="1"/>
          <w:sz w:val="20"/>
        </w:rPr>
        <w:t> </w:t>
      </w:r>
      <w:r>
        <w:rPr>
          <w:sz w:val="20"/>
        </w:rPr>
        <w:t>rice</w:t>
      </w:r>
      <w:r>
        <w:rPr>
          <w:spacing w:val="-6"/>
          <w:sz w:val="20"/>
        </w:rPr>
        <w:t> </w:t>
      </w:r>
      <w:r>
        <w:rPr>
          <w:sz w:val="20"/>
        </w:rPr>
        <w:t>beans</w:t>
      </w:r>
      <w:r>
        <w:rPr>
          <w:spacing w:val="-6"/>
          <w:sz w:val="20"/>
        </w:rPr>
        <w:t> </w:t>
      </w:r>
      <w:r>
        <w:rPr>
          <w:sz w:val="20"/>
        </w:rPr>
        <w:t>was</w:t>
      </w:r>
      <w:r>
        <w:rPr>
          <w:spacing w:val="-5"/>
          <w:sz w:val="20"/>
        </w:rPr>
        <w:t> </w:t>
      </w:r>
      <w:r>
        <w:rPr>
          <w:sz w:val="20"/>
        </w:rPr>
        <w:t>still</w:t>
      </w:r>
      <w:r>
        <w:rPr>
          <w:spacing w:val="-8"/>
          <w:sz w:val="20"/>
        </w:rPr>
        <w:t> </w:t>
      </w:r>
      <w:r>
        <w:rPr>
          <w:sz w:val="20"/>
        </w:rPr>
        <w:t>increased</w:t>
      </w:r>
      <w:r>
        <w:rPr>
          <w:spacing w:val="-1"/>
          <w:sz w:val="20"/>
        </w:rPr>
        <w:t> </w:t>
      </w:r>
      <w:r>
        <w:rPr>
          <w:sz w:val="20"/>
        </w:rPr>
        <w:t>in</w:t>
      </w:r>
      <w:r>
        <w:rPr>
          <w:spacing w:val="-8"/>
          <w:sz w:val="20"/>
        </w:rPr>
        <w:t> </w:t>
      </w:r>
      <w:r>
        <w:rPr>
          <w:sz w:val="20"/>
        </w:rPr>
        <w:t>both</w:t>
      </w:r>
      <w:r>
        <w:rPr>
          <w:spacing w:val="-12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first</w:t>
      </w:r>
      <w:r>
        <w:rPr>
          <w:spacing w:val="-5"/>
          <w:sz w:val="20"/>
        </w:rPr>
        <w:t> </w:t>
      </w:r>
      <w:r>
        <w:rPr>
          <w:sz w:val="20"/>
        </w:rPr>
        <w:t>(15.26</w:t>
      </w:r>
      <w:r>
        <w:rPr>
          <w:spacing w:val="-4"/>
          <w:sz w:val="20"/>
        </w:rPr>
        <w:t> </w:t>
      </w:r>
      <w:r>
        <w:rPr>
          <w:sz w:val="20"/>
        </w:rPr>
        <w:t>µmol</w:t>
      </w:r>
      <w:r>
        <w:rPr>
          <w:spacing w:val="-12"/>
          <w:sz w:val="20"/>
        </w:rPr>
        <w:t> </w:t>
      </w:r>
      <w:r>
        <w:rPr>
          <w:sz w:val="20"/>
        </w:rPr>
        <w:t>CO2</w:t>
      </w:r>
      <w:r>
        <w:rPr>
          <w:spacing w:val="-1"/>
          <w:sz w:val="20"/>
        </w:rPr>
        <w:t> </w:t>
      </w:r>
      <w:r>
        <w:rPr>
          <w:sz w:val="20"/>
        </w:rPr>
        <w:t>m-2</w:t>
      </w:r>
      <w:r>
        <w:rPr>
          <w:spacing w:val="-4"/>
          <w:sz w:val="20"/>
        </w:rPr>
        <w:t> </w:t>
      </w:r>
      <w:r>
        <w:rPr>
          <w:sz w:val="20"/>
        </w:rPr>
        <w:t>s-1)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second</w:t>
      </w:r>
      <w:r>
        <w:rPr>
          <w:spacing w:val="-4"/>
          <w:sz w:val="20"/>
        </w:rPr>
        <w:t> </w:t>
      </w:r>
      <w:r>
        <w:rPr>
          <w:sz w:val="20"/>
        </w:rPr>
        <w:t>(16.51</w:t>
      </w:r>
      <w:r>
        <w:rPr>
          <w:spacing w:val="-8"/>
          <w:sz w:val="20"/>
        </w:rPr>
        <w:t> </w:t>
      </w:r>
      <w:r>
        <w:rPr>
          <w:sz w:val="20"/>
        </w:rPr>
        <w:t>µmol</w:t>
      </w:r>
      <w:r>
        <w:rPr>
          <w:spacing w:val="-47"/>
          <w:sz w:val="20"/>
        </w:rPr>
        <w:t> </w:t>
      </w:r>
      <w:r>
        <w:rPr>
          <w:sz w:val="20"/>
        </w:rPr>
        <w:t>CO2 m-2 s-1) month. This increased assimilation rate of fermented seaweed treated rice beans</w:t>
      </w:r>
      <w:r>
        <w:rPr>
          <w:spacing w:val="1"/>
          <w:sz w:val="20"/>
        </w:rPr>
        <w:t> </w:t>
      </w:r>
      <w:r>
        <w:rPr>
          <w:sz w:val="20"/>
        </w:rPr>
        <w:t>resulted to approximately 12 cm difference in height at 128.53±3.91 cm (R=0.894**) when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compared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to</w:t>
      </w:r>
      <w:r>
        <w:rPr>
          <w:spacing w:val="-14"/>
          <w:sz w:val="20"/>
        </w:rPr>
        <w:t> </w:t>
      </w:r>
      <w:r>
        <w:rPr>
          <w:spacing w:val="-1"/>
          <w:sz w:val="20"/>
        </w:rPr>
        <w:t>those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applied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with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the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commercial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liquid</w:t>
      </w:r>
      <w:r>
        <w:rPr>
          <w:spacing w:val="-10"/>
          <w:sz w:val="20"/>
        </w:rPr>
        <w:t> </w:t>
      </w:r>
      <w:r>
        <w:rPr>
          <w:sz w:val="20"/>
        </w:rPr>
        <w:t>organic</w:t>
      </w:r>
      <w:r>
        <w:rPr>
          <w:spacing w:val="-7"/>
          <w:sz w:val="20"/>
        </w:rPr>
        <w:t> </w:t>
      </w:r>
      <w:r>
        <w:rPr>
          <w:sz w:val="20"/>
        </w:rPr>
        <w:t>fertilizer.</w:t>
      </w:r>
      <w:r>
        <w:rPr>
          <w:spacing w:val="-8"/>
          <w:sz w:val="20"/>
        </w:rPr>
        <w:t> </w:t>
      </w:r>
      <w:r>
        <w:rPr>
          <w:sz w:val="20"/>
        </w:rPr>
        <w:t>Thus</w:t>
      </w:r>
      <w:r>
        <w:rPr>
          <w:spacing w:val="-8"/>
          <w:sz w:val="20"/>
        </w:rPr>
        <w:t> </w:t>
      </w:r>
      <w:r>
        <w:rPr>
          <w:sz w:val="20"/>
        </w:rPr>
        <w:t>by</w:t>
      </w:r>
      <w:r>
        <w:rPr>
          <w:spacing w:val="-14"/>
          <w:sz w:val="20"/>
        </w:rPr>
        <w:t> </w:t>
      </w:r>
      <w:r>
        <w:rPr>
          <w:sz w:val="20"/>
        </w:rPr>
        <w:t>limiting</w:t>
      </w:r>
      <w:r>
        <w:rPr>
          <w:spacing w:val="-6"/>
          <w:sz w:val="20"/>
        </w:rPr>
        <w:t> </w:t>
      </w:r>
      <w:r>
        <w:rPr>
          <w:sz w:val="20"/>
        </w:rPr>
        <w:t>stomatal</w:t>
      </w:r>
      <w:r>
        <w:rPr>
          <w:spacing w:val="-47"/>
          <w:sz w:val="20"/>
        </w:rPr>
        <w:t> </w:t>
      </w:r>
      <w:r>
        <w:rPr>
          <w:sz w:val="20"/>
        </w:rPr>
        <w:t>conductance,</w:t>
      </w:r>
      <w:r>
        <w:rPr>
          <w:spacing w:val="1"/>
          <w:sz w:val="20"/>
        </w:rPr>
        <w:t> </w:t>
      </w:r>
      <w:r>
        <w:rPr>
          <w:sz w:val="20"/>
        </w:rPr>
        <w:t>despite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differences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VPD,</w:t>
      </w:r>
      <w:r>
        <w:rPr>
          <w:spacing w:val="1"/>
          <w:sz w:val="20"/>
        </w:rPr>
        <w:t> </w:t>
      </w:r>
      <w:r>
        <w:rPr>
          <w:sz w:val="20"/>
        </w:rPr>
        <w:t>transpiration</w:t>
      </w:r>
      <w:r>
        <w:rPr>
          <w:spacing w:val="1"/>
          <w:sz w:val="20"/>
        </w:rPr>
        <w:t> </w:t>
      </w:r>
      <w:r>
        <w:rPr>
          <w:sz w:val="20"/>
        </w:rPr>
        <w:t>rate</w:t>
      </w:r>
      <w:r>
        <w:rPr>
          <w:spacing w:val="1"/>
          <w:sz w:val="20"/>
        </w:rPr>
        <w:t> </w:t>
      </w:r>
      <w:r>
        <w:rPr>
          <w:sz w:val="20"/>
        </w:rPr>
        <w:t>was</w:t>
      </w:r>
      <w:r>
        <w:rPr>
          <w:spacing w:val="1"/>
          <w:sz w:val="20"/>
        </w:rPr>
        <w:t> </w:t>
      </w:r>
      <w:r>
        <w:rPr>
          <w:sz w:val="20"/>
        </w:rPr>
        <w:t>not</w:t>
      </w:r>
      <w:r>
        <w:rPr>
          <w:spacing w:val="1"/>
          <w:sz w:val="20"/>
        </w:rPr>
        <w:t> </w:t>
      </w:r>
      <w:r>
        <w:rPr>
          <w:sz w:val="20"/>
        </w:rPr>
        <w:t>affected</w:t>
      </w:r>
      <w:r>
        <w:rPr>
          <w:spacing w:val="1"/>
          <w:sz w:val="20"/>
        </w:rPr>
        <w:t> </w:t>
      </w:r>
      <w:r>
        <w:rPr>
          <w:sz w:val="20"/>
        </w:rPr>
        <w:t>while</w:t>
      </w:r>
      <w:r>
        <w:rPr>
          <w:spacing w:val="1"/>
          <w:sz w:val="20"/>
        </w:rPr>
        <w:t> </w:t>
      </w:r>
      <w:r>
        <w:rPr>
          <w:sz w:val="20"/>
        </w:rPr>
        <w:t>significantly</w:t>
      </w:r>
      <w:r>
        <w:rPr>
          <w:spacing w:val="-4"/>
          <w:sz w:val="20"/>
        </w:rPr>
        <w:t> </w:t>
      </w:r>
      <w:r>
        <w:rPr>
          <w:sz w:val="20"/>
        </w:rPr>
        <w:t>increasing</w:t>
      </w:r>
      <w:r>
        <w:rPr>
          <w:spacing w:val="1"/>
          <w:sz w:val="20"/>
        </w:rPr>
        <w:t> </w:t>
      </w:r>
      <w:r>
        <w:rPr>
          <w:sz w:val="20"/>
        </w:rPr>
        <w:t>assimilation</w:t>
      </w:r>
      <w:r>
        <w:rPr>
          <w:spacing w:val="-4"/>
          <w:sz w:val="20"/>
        </w:rPr>
        <w:t> </w:t>
      </w:r>
      <w:r>
        <w:rPr>
          <w:sz w:val="20"/>
        </w:rPr>
        <w:t>rate</w:t>
      </w:r>
      <w:r>
        <w:rPr>
          <w:spacing w:val="-3"/>
          <w:sz w:val="20"/>
        </w:rPr>
        <w:t> </w:t>
      </w:r>
      <w:r>
        <w:rPr>
          <w:sz w:val="20"/>
        </w:rPr>
        <w:t>thereby</w:t>
      </w:r>
      <w:r>
        <w:rPr>
          <w:spacing w:val="-3"/>
          <w:sz w:val="20"/>
        </w:rPr>
        <w:t> </w:t>
      </w:r>
      <w:r>
        <w:rPr>
          <w:sz w:val="20"/>
        </w:rPr>
        <w:t>improving the</w:t>
      </w:r>
      <w:r>
        <w:rPr>
          <w:spacing w:val="1"/>
          <w:sz w:val="20"/>
        </w:rPr>
        <w:t> </w:t>
      </w:r>
      <w:r>
        <w:rPr>
          <w:sz w:val="20"/>
        </w:rPr>
        <w:t>growth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rice</w:t>
      </w:r>
      <w:r>
        <w:rPr>
          <w:spacing w:val="1"/>
          <w:sz w:val="20"/>
        </w:rPr>
        <w:t> </w:t>
      </w:r>
      <w:r>
        <w:rPr>
          <w:sz w:val="20"/>
        </w:rPr>
        <w:t>beans.</w:t>
      </w:r>
    </w:p>
    <w:p>
      <w:pPr>
        <w:pStyle w:val="BodyText"/>
      </w:pPr>
    </w:p>
    <w:p>
      <w:pPr>
        <w:spacing w:line="242" w:lineRule="auto" w:before="0"/>
        <w:ind w:left="332" w:right="415" w:firstLine="0"/>
        <w:jc w:val="both"/>
        <w:rPr>
          <w:sz w:val="20"/>
        </w:rPr>
      </w:pPr>
      <w:r>
        <w:rPr>
          <w:b/>
          <w:spacing w:val="-1"/>
          <w:sz w:val="20"/>
        </w:rPr>
        <w:t>Key</w:t>
      </w:r>
      <w:r>
        <w:rPr>
          <w:b/>
          <w:spacing w:val="-8"/>
          <w:sz w:val="20"/>
        </w:rPr>
        <w:t> </w:t>
      </w:r>
      <w:r>
        <w:rPr>
          <w:b/>
          <w:spacing w:val="-1"/>
          <w:sz w:val="20"/>
        </w:rPr>
        <w:t>words:</w:t>
      </w:r>
      <w:r>
        <w:rPr>
          <w:b/>
          <w:spacing w:val="-5"/>
          <w:sz w:val="20"/>
        </w:rPr>
        <w:t> </w:t>
      </w:r>
      <w:r>
        <w:rPr>
          <w:spacing w:val="-1"/>
          <w:sz w:val="20"/>
        </w:rPr>
        <w:t>Japanese</w:t>
      </w:r>
      <w:r>
        <w:rPr>
          <w:spacing w:val="-5"/>
          <w:sz w:val="20"/>
        </w:rPr>
        <w:t> </w:t>
      </w:r>
      <w:r>
        <w:rPr>
          <w:spacing w:val="-1"/>
          <w:sz w:val="20"/>
        </w:rPr>
        <w:t>snail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liquid</w:t>
      </w:r>
      <w:r>
        <w:rPr>
          <w:spacing w:val="-3"/>
          <w:sz w:val="20"/>
        </w:rPr>
        <w:t> </w:t>
      </w:r>
      <w:r>
        <w:rPr>
          <w:spacing w:val="-1"/>
          <w:sz w:val="20"/>
        </w:rPr>
        <w:t>fertilizer,</w:t>
      </w:r>
      <w:r>
        <w:rPr>
          <w:spacing w:val="-2"/>
          <w:sz w:val="20"/>
        </w:rPr>
        <w:t> </w:t>
      </w:r>
      <w:r>
        <w:rPr>
          <w:sz w:val="20"/>
        </w:rPr>
        <w:t>morphological</w:t>
      </w:r>
      <w:r>
        <w:rPr>
          <w:spacing w:val="-11"/>
          <w:sz w:val="20"/>
        </w:rPr>
        <w:t> </w:t>
      </w:r>
      <w:r>
        <w:rPr>
          <w:sz w:val="20"/>
        </w:rPr>
        <w:t>responses,</w:t>
      </w:r>
      <w:r>
        <w:rPr>
          <w:spacing w:val="-5"/>
          <w:sz w:val="20"/>
        </w:rPr>
        <w:t> </w:t>
      </w:r>
      <w:r>
        <w:rPr>
          <w:sz w:val="20"/>
        </w:rPr>
        <w:t>Organic</w:t>
      </w:r>
      <w:r>
        <w:rPr>
          <w:spacing w:val="-5"/>
          <w:sz w:val="20"/>
        </w:rPr>
        <w:t> </w:t>
      </w:r>
      <w:r>
        <w:rPr>
          <w:sz w:val="20"/>
        </w:rPr>
        <w:t>foliar</w:t>
      </w:r>
      <w:r>
        <w:rPr>
          <w:spacing w:val="-2"/>
          <w:sz w:val="20"/>
        </w:rPr>
        <w:t> </w:t>
      </w:r>
      <w:r>
        <w:rPr>
          <w:sz w:val="20"/>
        </w:rPr>
        <w:t>fertilization,</w:t>
      </w:r>
      <w:r>
        <w:rPr>
          <w:spacing w:val="-48"/>
          <w:sz w:val="20"/>
        </w:rPr>
        <w:t> </w:t>
      </w:r>
      <w:r>
        <w:rPr>
          <w:sz w:val="20"/>
        </w:rPr>
        <w:t>photosynthetic responses,</w:t>
      </w:r>
      <w:r>
        <w:rPr>
          <w:spacing w:val="4"/>
          <w:sz w:val="20"/>
        </w:rPr>
        <w:t> </w:t>
      </w:r>
      <w:r>
        <w:rPr>
          <w:sz w:val="20"/>
        </w:rPr>
        <w:t>seaweed</w:t>
      </w:r>
      <w:r>
        <w:rPr>
          <w:spacing w:val="4"/>
          <w:sz w:val="20"/>
        </w:rPr>
        <w:t> </w:t>
      </w:r>
      <w:r>
        <w:rPr>
          <w:sz w:val="20"/>
        </w:rPr>
        <w:t>liquid</w:t>
      </w:r>
      <w:r>
        <w:rPr>
          <w:spacing w:val="5"/>
          <w:sz w:val="20"/>
        </w:rPr>
        <w:t> </w:t>
      </w:r>
      <w:r>
        <w:rPr>
          <w:sz w:val="20"/>
        </w:rPr>
        <w:t>fertilizer</w:t>
      </w:r>
    </w:p>
    <w:p>
      <w:pPr>
        <w:pStyle w:val="BodyText"/>
      </w:pPr>
    </w:p>
    <w:p>
      <w:pPr>
        <w:spacing w:before="165"/>
        <w:ind w:left="448" w:right="530" w:firstLine="0"/>
        <w:jc w:val="center"/>
        <w:rPr>
          <w:b/>
          <w:sz w:val="22"/>
        </w:rPr>
      </w:pPr>
      <w:r>
        <w:rPr>
          <w:b/>
          <w:color w:val="212121"/>
          <w:sz w:val="22"/>
        </w:rPr>
        <w:t>INTRODUCTION</w:t>
      </w:r>
    </w:p>
    <w:p>
      <w:pPr>
        <w:pStyle w:val="BodyText"/>
        <w:spacing w:before="155"/>
        <w:ind w:left="332" w:right="418" w:firstLine="720"/>
        <w:jc w:val="both"/>
      </w:pPr>
      <w:r>
        <w:rPr/>
        <w:t>Rice Bean is a neglected crop, cultivated in small areas by subsistence farmers</w:t>
      </w:r>
      <w:r>
        <w:rPr>
          <w:spacing w:val="1"/>
        </w:rPr>
        <w:t> </w:t>
      </w:r>
      <w:r>
        <w:rPr/>
        <w:t>in Nepal, northern India, and parts of Southeast Asia. It can be grown in diverse</w:t>
      </w:r>
      <w:r>
        <w:rPr>
          <w:spacing w:val="1"/>
        </w:rPr>
        <w:t> </w:t>
      </w:r>
      <w:r>
        <w:rPr/>
        <w:t>conditions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well</w:t>
      </w:r>
      <w:r>
        <w:rPr>
          <w:spacing w:val="1"/>
        </w:rPr>
        <w:t> </w:t>
      </w:r>
      <w:r>
        <w:rPr/>
        <w:t>known among farmers</w:t>
      </w:r>
      <w:r>
        <w:rPr>
          <w:spacing w:val="1"/>
        </w:rPr>
        <w:t> </w:t>
      </w:r>
      <w:r>
        <w:rPr/>
        <w:t>because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wide</w:t>
      </w:r>
      <w:r>
        <w:rPr>
          <w:spacing w:val="1"/>
        </w:rPr>
        <w:t> </w:t>
      </w:r>
      <w:r>
        <w:rPr/>
        <w:t>adaptation and</w:t>
      </w:r>
      <w:r>
        <w:rPr>
          <w:spacing w:val="1"/>
        </w:rPr>
        <w:t> </w:t>
      </w:r>
      <w:r>
        <w:rPr/>
        <w:t>production even in marginal lands, drought-prone sloping areas, and flat rainfed tars</w:t>
      </w:r>
      <w:r>
        <w:rPr>
          <w:spacing w:val="1"/>
        </w:rPr>
        <w:t> </w:t>
      </w:r>
      <w:r>
        <w:rPr/>
        <w:t>(Joshi et al., 2007). The nutritional quality of rice beans is higher than many other</w:t>
      </w:r>
      <w:r>
        <w:rPr>
          <w:spacing w:val="1"/>
        </w:rPr>
        <w:t> </w:t>
      </w:r>
      <w:r>
        <w:rPr/>
        <w:t>legumes of the Vigna family (Katoch, 2012). The plant has appreciable levels of crude</w:t>
      </w:r>
      <w:r>
        <w:rPr>
          <w:spacing w:val="1"/>
        </w:rPr>
        <w:t> </w:t>
      </w:r>
      <w:r>
        <w:rPr/>
        <w:t>protein</w:t>
      </w:r>
      <w:r>
        <w:rPr>
          <w:spacing w:val="42"/>
        </w:rPr>
        <w:t> </w:t>
      </w:r>
      <w:r>
        <w:rPr/>
        <w:t>with</w:t>
      </w:r>
      <w:r>
        <w:rPr>
          <w:spacing w:val="43"/>
        </w:rPr>
        <w:t> </w:t>
      </w:r>
      <w:r>
        <w:rPr/>
        <w:t>59–93%</w:t>
      </w:r>
      <w:r>
        <w:rPr>
          <w:spacing w:val="41"/>
        </w:rPr>
        <w:t> </w:t>
      </w:r>
      <w:r>
        <w:rPr/>
        <w:t>protein</w:t>
      </w:r>
      <w:r>
        <w:rPr>
          <w:spacing w:val="43"/>
        </w:rPr>
        <w:t> </w:t>
      </w:r>
      <w:r>
        <w:rPr/>
        <w:t>digestibility</w:t>
      </w:r>
      <w:r>
        <w:rPr>
          <w:spacing w:val="46"/>
        </w:rPr>
        <w:t> </w:t>
      </w:r>
      <w:r>
        <w:rPr/>
        <w:t>and</w:t>
      </w:r>
      <w:r>
        <w:rPr>
          <w:spacing w:val="47"/>
        </w:rPr>
        <w:t> </w:t>
      </w:r>
      <w:r>
        <w:rPr/>
        <w:t>all</w:t>
      </w:r>
      <w:r>
        <w:rPr>
          <w:spacing w:val="43"/>
        </w:rPr>
        <w:t> </w:t>
      </w:r>
      <w:r>
        <w:rPr/>
        <w:t>essential</w:t>
      </w:r>
      <w:r>
        <w:rPr>
          <w:spacing w:val="48"/>
        </w:rPr>
        <w:t> </w:t>
      </w:r>
      <w:r>
        <w:rPr/>
        <w:t>amino</w:t>
      </w:r>
      <w:r>
        <w:rPr>
          <w:spacing w:val="46"/>
        </w:rPr>
        <w:t> </w:t>
      </w:r>
      <w:r>
        <w:rPr/>
        <w:t>acids</w:t>
      </w:r>
      <w:r>
        <w:rPr>
          <w:spacing w:val="44"/>
        </w:rPr>
        <w:t> </w:t>
      </w:r>
      <w:r>
        <w:rPr/>
        <w:t>(especially</w:t>
      </w:r>
    </w:p>
    <w:p>
      <w:pPr>
        <w:spacing w:after="0"/>
        <w:jc w:val="both"/>
        <w:sectPr>
          <w:type w:val="continuous"/>
          <w:pgSz w:w="9980" w:h="14180"/>
          <w:pgMar w:top="1040" w:bottom="280" w:left="800" w:right="720"/>
        </w:sectPr>
      </w:pPr>
    </w:p>
    <w:p>
      <w:pPr>
        <w:pStyle w:val="BodyText"/>
        <w:spacing w:line="242" w:lineRule="auto" w:before="71"/>
        <w:ind w:left="332" w:right="423"/>
        <w:jc w:val="both"/>
      </w:pPr>
      <w:r>
        <w:rPr/>
        <w:t>methionine,</w:t>
      </w:r>
      <w:r>
        <w:rPr>
          <w:spacing w:val="-8"/>
        </w:rPr>
        <w:t> </w:t>
      </w:r>
      <w:r>
        <w:rPr/>
        <w:t>tryptophan,</w:t>
      </w:r>
      <w:r>
        <w:rPr>
          <w:spacing w:val="-9"/>
        </w:rPr>
        <w:t> </w:t>
      </w:r>
      <w:r>
        <w:rPr/>
        <w:t>lysine,</w:t>
      </w:r>
      <w:r>
        <w:rPr>
          <w:spacing w:val="-8"/>
        </w:rPr>
        <w:t> </w:t>
      </w:r>
      <w:r>
        <w:rPr/>
        <w:t>tyrosine</w:t>
      </w:r>
      <w:r>
        <w:rPr>
          <w:spacing w:val="-9"/>
        </w:rPr>
        <w:t> </w:t>
      </w:r>
      <w:r>
        <w:rPr/>
        <w:t>and</w:t>
      </w:r>
      <w:r>
        <w:rPr>
          <w:spacing w:val="-7"/>
        </w:rPr>
        <w:t> </w:t>
      </w:r>
      <w:r>
        <w:rPr/>
        <w:t>valine),</w:t>
      </w:r>
      <w:r>
        <w:rPr>
          <w:spacing w:val="-8"/>
        </w:rPr>
        <w:t> </w:t>
      </w:r>
      <w:r>
        <w:rPr/>
        <w:t>minerals,</w:t>
      </w:r>
      <w:r>
        <w:rPr>
          <w:spacing w:val="-8"/>
        </w:rPr>
        <w:t> </w:t>
      </w:r>
      <w:r>
        <w:rPr/>
        <w:t>vitamins,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relatively</w:t>
      </w:r>
      <w:r>
        <w:rPr>
          <w:spacing w:val="-53"/>
        </w:rPr>
        <w:t> </w:t>
      </w:r>
      <w:r>
        <w:rPr/>
        <w:t>high</w:t>
      </w:r>
      <w:r>
        <w:rPr>
          <w:spacing w:val="-6"/>
        </w:rPr>
        <w:t> </w:t>
      </w:r>
      <w:r>
        <w:rPr/>
        <w:t>proportion</w:t>
      </w:r>
      <w:r>
        <w:rPr>
          <w:spacing w:val="-5"/>
        </w:rPr>
        <w:t> </w:t>
      </w:r>
      <w:r>
        <w:rPr/>
        <w:t>of healthy,</w:t>
      </w:r>
      <w:r>
        <w:rPr>
          <w:spacing w:val="-2"/>
        </w:rPr>
        <w:t> </w:t>
      </w:r>
      <w:r>
        <w:rPr/>
        <w:t>unsaturated</w:t>
      </w:r>
      <w:r>
        <w:rPr>
          <w:spacing w:val="-1"/>
        </w:rPr>
        <w:t> </w:t>
      </w:r>
      <w:r>
        <w:rPr/>
        <w:t>fatty</w:t>
      </w:r>
      <w:r>
        <w:rPr>
          <w:spacing w:val="-2"/>
        </w:rPr>
        <w:t> </w:t>
      </w:r>
      <w:r>
        <w:rPr/>
        <w:t>acids</w:t>
      </w:r>
      <w:r>
        <w:rPr>
          <w:spacing w:val="-4"/>
        </w:rPr>
        <w:t> </w:t>
      </w:r>
      <w:r>
        <w:rPr/>
        <w:t>make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nutritious</w:t>
      </w:r>
      <w:r>
        <w:rPr>
          <w:spacing w:val="-4"/>
        </w:rPr>
        <w:t> </w:t>
      </w:r>
      <w:r>
        <w:rPr/>
        <w:t>health</w:t>
      </w:r>
      <w:r>
        <w:rPr>
          <w:spacing w:val="-5"/>
        </w:rPr>
        <w:t> </w:t>
      </w:r>
      <w:r>
        <w:rPr/>
        <w:t>package.</w:t>
      </w:r>
    </w:p>
    <w:p>
      <w:pPr>
        <w:pStyle w:val="BodyText"/>
        <w:ind w:left="332" w:right="423" w:firstLine="720"/>
        <w:jc w:val="both"/>
      </w:pPr>
      <w:r>
        <w:rPr/>
        <w:t>Farmers commonly use inorganic fertilizers because it is known to increase</w:t>
      </w:r>
      <w:r>
        <w:rPr>
          <w:spacing w:val="1"/>
        </w:rPr>
        <w:t> </w:t>
      </w:r>
      <w:r>
        <w:rPr/>
        <w:t>yield,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increases</w:t>
      </w:r>
      <w:r>
        <w:rPr>
          <w:spacing w:val="1"/>
        </w:rPr>
        <w:t> </w:t>
      </w:r>
      <w:r>
        <w:rPr/>
        <w:t>income.</w:t>
      </w:r>
      <w:r>
        <w:rPr>
          <w:spacing w:val="1"/>
        </w:rPr>
        <w:t> </w:t>
      </w:r>
      <w:r>
        <w:rPr/>
        <w:t>However,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observed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severe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detrimental effects on soil, the environment, and other species. For that reason, many</w:t>
      </w:r>
      <w:r>
        <w:rPr>
          <w:spacing w:val="1"/>
        </w:rPr>
        <w:t> </w:t>
      </w:r>
      <w:r>
        <w:rPr/>
        <w:t>farmers</w:t>
      </w:r>
      <w:r>
        <w:rPr>
          <w:spacing w:val="-2"/>
        </w:rPr>
        <w:t> </w:t>
      </w:r>
      <w:r>
        <w:rPr/>
        <w:t>turn</w:t>
      </w:r>
      <w:r>
        <w:rPr>
          <w:spacing w:val="-2"/>
        </w:rPr>
        <w:t> </w:t>
      </w:r>
      <w:r>
        <w:rPr/>
        <w:t>back</w:t>
      </w:r>
      <w:r>
        <w:rPr>
          <w:spacing w:val="-3"/>
        </w:rPr>
        <w:t> </w:t>
      </w:r>
      <w:r>
        <w:rPr/>
        <w:t>to</w:t>
      </w:r>
      <w:r>
        <w:rPr>
          <w:spacing w:val="5"/>
        </w:rPr>
        <w:t> </w:t>
      </w:r>
      <w:r>
        <w:rPr/>
        <w:t>using</w:t>
      </w:r>
      <w:r>
        <w:rPr>
          <w:spacing w:val="-2"/>
        </w:rPr>
        <w:t> </w:t>
      </w:r>
      <w:r>
        <w:rPr/>
        <w:t>organic</w:t>
      </w:r>
      <w:r>
        <w:rPr>
          <w:spacing w:val="-2"/>
        </w:rPr>
        <w:t> </w:t>
      </w:r>
      <w:r>
        <w:rPr/>
        <w:t>fertilizers.</w:t>
      </w:r>
    </w:p>
    <w:p>
      <w:pPr>
        <w:pStyle w:val="BodyText"/>
        <w:ind w:left="332" w:right="411" w:firstLine="776"/>
        <w:jc w:val="both"/>
      </w:pPr>
      <w:r>
        <w:rPr/>
        <w:t>Seaweed biostimulant is one of the known organic fertilizers. It is a beneficial</w:t>
      </w:r>
      <w:r>
        <w:rPr>
          <w:spacing w:val="1"/>
        </w:rPr>
        <w:t> </w:t>
      </w:r>
      <w:r>
        <w:rPr/>
        <w:t>marine resource that is affordable and this is also rich in various bioactive compounds.</w:t>
      </w:r>
      <w:r>
        <w:rPr>
          <w:spacing w:val="1"/>
        </w:rPr>
        <w:t> </w:t>
      </w:r>
      <w:r>
        <w:rPr/>
        <w:t>One of those are lipids, proteins, carbohydrates, mineral nutrients and antimicrobial</w:t>
      </w:r>
      <w:r>
        <w:rPr>
          <w:spacing w:val="1"/>
        </w:rPr>
        <w:t> </w:t>
      </w:r>
      <w:r>
        <w:rPr/>
        <w:t>compounds (Raghunandan et al., 2019). It increases the biochemical constituents of</w:t>
      </w:r>
      <w:r>
        <w:rPr>
          <w:spacing w:val="1"/>
        </w:rPr>
        <w:t> </w:t>
      </w:r>
      <w:r>
        <w:rPr/>
        <w:t>every</w:t>
      </w:r>
      <w:r>
        <w:rPr>
          <w:spacing w:val="-6"/>
        </w:rPr>
        <w:t> </w:t>
      </w:r>
      <w:r>
        <w:rPr/>
        <w:t>plant,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this</w:t>
      </w:r>
      <w:r>
        <w:rPr>
          <w:spacing w:val="-5"/>
        </w:rPr>
        <w:t> </w:t>
      </w:r>
      <w:r>
        <w:rPr/>
        <w:t>possesses</w:t>
      </w:r>
      <w:r>
        <w:rPr>
          <w:spacing w:val="-6"/>
        </w:rPr>
        <w:t> </w:t>
      </w:r>
      <w:r>
        <w:rPr/>
        <w:t>environmental</w:t>
      </w:r>
      <w:r>
        <w:rPr>
          <w:spacing w:val="-6"/>
        </w:rPr>
        <w:t> </w:t>
      </w:r>
      <w:r>
        <w:rPr/>
        <w:t>stress</w:t>
      </w:r>
      <w:r>
        <w:rPr>
          <w:spacing w:val="-6"/>
        </w:rPr>
        <w:t> </w:t>
      </w:r>
      <w:r>
        <w:rPr/>
        <w:t>mitigating</w:t>
      </w:r>
      <w:r>
        <w:rPr>
          <w:spacing w:val="-7"/>
        </w:rPr>
        <w:t> </w:t>
      </w:r>
      <w:r>
        <w:rPr/>
        <w:t>potential.</w:t>
      </w:r>
      <w:r>
        <w:rPr>
          <w:spacing w:val="2"/>
        </w:rPr>
        <w:t> </w:t>
      </w:r>
      <w:r>
        <w:rPr/>
        <w:t>Application</w:t>
      </w:r>
      <w:r>
        <w:rPr>
          <w:spacing w:val="-7"/>
        </w:rPr>
        <w:t> </w:t>
      </w:r>
      <w:r>
        <w:rPr/>
        <w:t>of</w:t>
      </w:r>
      <w:r>
        <w:rPr>
          <w:spacing w:val="-52"/>
        </w:rPr>
        <w:t> </w:t>
      </w:r>
      <w:r>
        <w:rPr/>
        <w:t>seaweed</w:t>
      </w:r>
      <w:r>
        <w:rPr>
          <w:spacing w:val="1"/>
        </w:rPr>
        <w:t> </w:t>
      </w:r>
      <w:r>
        <w:rPr/>
        <w:t>liquid</w:t>
      </w:r>
      <w:r>
        <w:rPr>
          <w:spacing w:val="1"/>
        </w:rPr>
        <w:t> </w:t>
      </w:r>
      <w:r>
        <w:rPr/>
        <w:t>fertilizer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soils improves</w:t>
      </w:r>
      <w:r>
        <w:rPr>
          <w:spacing w:val="1"/>
        </w:rPr>
        <w:t> </w:t>
      </w:r>
      <w:r>
        <w:rPr/>
        <w:t>soil health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enhancing micronutrient</w:t>
      </w:r>
      <w:r>
        <w:rPr>
          <w:spacing w:val="1"/>
        </w:rPr>
        <w:t> </w:t>
      </w:r>
      <w:r>
        <w:rPr/>
        <w:t>quantity</w:t>
      </w:r>
      <w:r>
        <w:rPr>
          <w:spacing w:val="-3"/>
        </w:rPr>
        <w:t> </w:t>
      </w:r>
      <w:r>
        <w:rPr/>
        <w:t>and</w:t>
      </w:r>
      <w:r>
        <w:rPr>
          <w:spacing w:val="2"/>
        </w:rPr>
        <w:t> </w:t>
      </w:r>
      <w:r>
        <w:rPr/>
        <w:t>quality</w:t>
      </w:r>
      <w:r>
        <w:rPr>
          <w:spacing w:val="-3"/>
        </w:rPr>
        <w:t> </w:t>
      </w:r>
      <w:r>
        <w:rPr/>
        <w:t>and</w:t>
      </w:r>
      <w:r>
        <w:rPr>
          <w:spacing w:val="2"/>
        </w:rPr>
        <w:t> </w:t>
      </w:r>
      <w:r>
        <w:rPr/>
        <w:t>microbial</w:t>
      </w:r>
      <w:r>
        <w:rPr>
          <w:spacing w:val="-1"/>
        </w:rPr>
        <w:t> </w:t>
      </w:r>
      <w:r>
        <w:rPr/>
        <w:t>activity.</w:t>
      </w:r>
    </w:p>
    <w:p>
      <w:pPr>
        <w:pStyle w:val="BodyText"/>
        <w:ind w:left="332" w:right="414" w:firstLine="720"/>
        <w:jc w:val="both"/>
      </w:pPr>
      <w:r>
        <w:rPr/>
        <w:t>Net</w:t>
      </w:r>
      <w:r>
        <w:rPr>
          <w:spacing w:val="1"/>
        </w:rPr>
        <w:t> </w:t>
      </w:r>
      <w:r>
        <w:rPr/>
        <w:t>assimilation</w:t>
      </w:r>
      <w:r>
        <w:rPr>
          <w:spacing w:val="1"/>
        </w:rPr>
        <w:t> </w:t>
      </w:r>
      <w:r>
        <w:rPr/>
        <w:t>rate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determine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photosynthetic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growth</w:t>
      </w:r>
      <w:r>
        <w:rPr>
          <w:spacing w:val="1"/>
        </w:rPr>
        <w:t> </w:t>
      </w:r>
      <w:r>
        <w:rPr/>
        <w:t>efficiency in plants. NAR has been used as a growth predictor for some woody and</w:t>
      </w:r>
      <w:r>
        <w:rPr>
          <w:spacing w:val="1"/>
        </w:rPr>
        <w:t> </w:t>
      </w:r>
      <w:r>
        <w:rPr>
          <w:spacing w:val="-1"/>
        </w:rPr>
        <w:t>herbaceous</w:t>
      </w:r>
      <w:r>
        <w:rPr>
          <w:spacing w:val="-12"/>
        </w:rPr>
        <w:t> </w:t>
      </w:r>
      <w:r>
        <w:rPr>
          <w:spacing w:val="-1"/>
        </w:rPr>
        <w:t>plants</w:t>
      </w:r>
      <w:r>
        <w:rPr>
          <w:spacing w:val="-12"/>
        </w:rPr>
        <w:t> </w:t>
      </w:r>
      <w:r>
        <w:rPr/>
        <w:t>(Shipley,</w:t>
      </w:r>
      <w:r>
        <w:rPr>
          <w:spacing w:val="-10"/>
        </w:rPr>
        <w:t> </w:t>
      </w:r>
      <w:r>
        <w:rPr/>
        <w:t>2006;</w:t>
      </w:r>
      <w:r>
        <w:rPr>
          <w:spacing w:val="-11"/>
        </w:rPr>
        <w:t> </w:t>
      </w:r>
      <w:r>
        <w:rPr/>
        <w:t>Poorter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Nagel,</w:t>
      </w:r>
      <w:r>
        <w:rPr>
          <w:spacing w:val="-9"/>
        </w:rPr>
        <w:t> </w:t>
      </w:r>
      <w:r>
        <w:rPr/>
        <w:t>2000).</w:t>
      </w:r>
      <w:r>
        <w:rPr>
          <w:spacing w:val="-14"/>
        </w:rPr>
        <w:t> </w:t>
      </w:r>
      <w:r>
        <w:rPr/>
        <w:t>Photosynthesis</w:t>
      </w:r>
      <w:r>
        <w:rPr>
          <w:spacing w:val="-12"/>
        </w:rPr>
        <w:t> </w:t>
      </w:r>
      <w:r>
        <w:rPr/>
        <w:t>results</w:t>
      </w:r>
      <w:r>
        <w:rPr>
          <w:spacing w:val="-11"/>
        </w:rPr>
        <w:t> </w:t>
      </w:r>
      <w:r>
        <w:rPr/>
        <w:t>from</w:t>
      </w:r>
      <w:r>
        <w:rPr>
          <w:spacing w:val="-53"/>
        </w:rPr>
        <w:t> </w:t>
      </w:r>
      <w:r>
        <w:rPr/>
        <w:t>the</w:t>
      </w:r>
      <w:r>
        <w:rPr>
          <w:spacing w:val="-4"/>
        </w:rPr>
        <w:t> </w:t>
      </w:r>
      <w:r>
        <w:rPr/>
        <w:t>assimilation</w:t>
      </w:r>
      <w:r>
        <w:rPr>
          <w:spacing w:val="-8"/>
        </w:rPr>
        <w:t> </w:t>
      </w:r>
      <w:r>
        <w:rPr/>
        <w:t>of</w:t>
      </w:r>
      <w:r>
        <w:rPr>
          <w:spacing w:val="-4"/>
        </w:rPr>
        <w:t> </w:t>
      </w:r>
      <w:r>
        <w:rPr/>
        <w:t>water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carbon</w:t>
      </w:r>
      <w:r>
        <w:rPr>
          <w:spacing w:val="-8"/>
        </w:rPr>
        <w:t> </w:t>
      </w:r>
      <w:r>
        <w:rPr/>
        <w:t>dioxide.</w:t>
      </w:r>
      <w:r>
        <w:rPr>
          <w:spacing w:val="-10"/>
        </w:rPr>
        <w:t> </w:t>
      </w:r>
      <w:r>
        <w:rPr/>
        <w:t>The</w:t>
      </w:r>
      <w:r>
        <w:rPr>
          <w:spacing w:val="-7"/>
        </w:rPr>
        <w:t> </w:t>
      </w:r>
      <w:r>
        <w:rPr/>
        <w:t>plant</w:t>
      </w:r>
      <w:r>
        <w:rPr>
          <w:spacing w:val="-8"/>
        </w:rPr>
        <w:t> </w:t>
      </w:r>
      <w:r>
        <w:rPr/>
        <w:t>absorbs</w:t>
      </w:r>
      <w:r>
        <w:rPr>
          <w:spacing w:val="-7"/>
        </w:rPr>
        <w:t> </w:t>
      </w:r>
      <w:r>
        <w:rPr/>
        <w:t>them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converts</w:t>
      </w:r>
      <w:r>
        <w:rPr>
          <w:spacing w:val="-7"/>
        </w:rPr>
        <w:t> </w:t>
      </w:r>
      <w:r>
        <w:rPr/>
        <w:t>them</w:t>
      </w:r>
      <w:r>
        <w:rPr>
          <w:spacing w:val="-53"/>
        </w:rPr>
        <w:t> </w:t>
      </w:r>
      <w:r>
        <w:rPr/>
        <w:t>into a plethora of organic molecules directly in the plant's numerous cells. A reduced</w:t>
      </w:r>
      <w:r>
        <w:rPr>
          <w:spacing w:val="1"/>
        </w:rPr>
        <w:t> </w:t>
      </w:r>
      <w:r>
        <w:rPr/>
        <w:t>assimilation rate meant that CO2 and water are less utilized for the production of</w:t>
      </w:r>
      <w:r>
        <w:rPr>
          <w:spacing w:val="1"/>
        </w:rPr>
        <w:t> </w:t>
      </w:r>
      <w:r>
        <w:rPr/>
        <w:t>essential</w:t>
      </w:r>
      <w:r>
        <w:rPr>
          <w:spacing w:val="-4"/>
        </w:rPr>
        <w:t> </w:t>
      </w:r>
      <w:r>
        <w:rPr/>
        <w:t>biomolecules.</w:t>
      </w:r>
      <w:r>
        <w:rPr>
          <w:spacing w:val="-6"/>
        </w:rPr>
        <w:t> </w:t>
      </w:r>
      <w:r>
        <w:rPr/>
        <w:t>Carbon</w:t>
      </w:r>
      <w:r>
        <w:rPr>
          <w:spacing w:val="-9"/>
        </w:rPr>
        <w:t> </w:t>
      </w:r>
      <w:r>
        <w:rPr/>
        <w:t>dioxide</w:t>
      </w:r>
      <w:r>
        <w:rPr>
          <w:spacing w:val="-8"/>
        </w:rPr>
        <w:t> </w:t>
      </w:r>
      <w:r>
        <w:rPr/>
        <w:t>assimilation</w:t>
      </w:r>
      <w:r>
        <w:rPr>
          <w:spacing w:val="-4"/>
        </w:rPr>
        <w:t> </w:t>
      </w:r>
      <w:r>
        <w:rPr/>
        <w:t>in</w:t>
      </w:r>
      <w:r>
        <w:rPr>
          <w:spacing w:val="-9"/>
        </w:rPr>
        <w:t> </w:t>
      </w:r>
      <w:r>
        <w:rPr/>
        <w:t>plants</w:t>
      </w:r>
      <w:r>
        <w:rPr>
          <w:spacing w:val="-8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most critical</w:t>
      </w:r>
      <w:r>
        <w:rPr>
          <w:spacing w:val="-6"/>
        </w:rPr>
        <w:t> </w:t>
      </w:r>
      <w:r>
        <w:rPr/>
        <w:t>key</w:t>
      </w:r>
      <w:r>
        <w:rPr>
          <w:spacing w:val="-9"/>
        </w:rPr>
        <w:t> </w:t>
      </w:r>
      <w:r>
        <w:rPr/>
        <w:t>for</w:t>
      </w:r>
      <w:r>
        <w:rPr>
          <w:spacing w:val="-53"/>
        </w:rPr>
        <w:t> </w:t>
      </w:r>
      <w:r>
        <w:rPr/>
        <w:t>crop</w:t>
      </w:r>
      <w:r>
        <w:rPr>
          <w:spacing w:val="1"/>
        </w:rPr>
        <w:t> </w:t>
      </w:r>
      <w:r>
        <w:rPr/>
        <w:t>production</w:t>
      </w:r>
      <w:r>
        <w:rPr>
          <w:spacing w:val="-2"/>
        </w:rPr>
        <w:t> </w:t>
      </w:r>
      <w:r>
        <w:rPr/>
        <w:t>(Lawlor,</w:t>
      </w:r>
      <w:r>
        <w:rPr>
          <w:spacing w:val="1"/>
        </w:rPr>
        <w:t> </w:t>
      </w:r>
      <w:r>
        <w:rPr/>
        <w:t>2002).</w:t>
      </w:r>
    </w:p>
    <w:p>
      <w:pPr>
        <w:pStyle w:val="BodyText"/>
        <w:ind w:left="332" w:right="412" w:firstLine="720"/>
        <w:jc w:val="both"/>
      </w:pPr>
      <w:r>
        <w:rPr/>
        <w:t>This study is deemed necessary considering that the University is engaged in</w:t>
      </w:r>
      <w:r>
        <w:rPr>
          <w:spacing w:val="1"/>
        </w:rPr>
        <w:t> </w:t>
      </w:r>
      <w:r>
        <w:rPr/>
        <w:t>seaweed</w:t>
      </w:r>
      <w:r>
        <w:rPr>
          <w:spacing w:val="-7"/>
        </w:rPr>
        <w:t> </w:t>
      </w:r>
      <w:r>
        <w:rPr/>
        <w:t>blends</w:t>
      </w:r>
      <w:r>
        <w:rPr>
          <w:spacing w:val="-9"/>
        </w:rPr>
        <w:t> </w:t>
      </w:r>
      <w:r>
        <w:rPr/>
        <w:t>production,</w:t>
      </w:r>
      <w:r>
        <w:rPr>
          <w:spacing w:val="-6"/>
        </w:rPr>
        <w:t> </w:t>
      </w:r>
      <w:r>
        <w:rPr/>
        <w:t>a</w:t>
      </w:r>
      <w:r>
        <w:rPr>
          <w:spacing w:val="-10"/>
        </w:rPr>
        <w:t> </w:t>
      </w:r>
      <w:r>
        <w:rPr/>
        <w:t>health</w:t>
      </w:r>
      <w:r>
        <w:rPr>
          <w:spacing w:val="-10"/>
        </w:rPr>
        <w:t> </w:t>
      </w:r>
      <w:r>
        <w:rPr/>
        <w:t>drink</w:t>
      </w:r>
      <w:r>
        <w:rPr>
          <w:spacing w:val="-10"/>
        </w:rPr>
        <w:t> </w:t>
      </w:r>
      <w:r>
        <w:rPr/>
        <w:t>that</w:t>
      </w:r>
      <w:r>
        <w:rPr>
          <w:spacing w:val="-5"/>
        </w:rPr>
        <w:t> </w:t>
      </w:r>
      <w:r>
        <w:rPr/>
        <w:t>utilizes</w:t>
      </w:r>
      <w:r>
        <w:rPr>
          <w:spacing w:val="-9"/>
        </w:rPr>
        <w:t> </w:t>
      </w:r>
      <w:r>
        <w:rPr/>
        <w:t>seaweed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generates</w:t>
      </w:r>
      <w:r>
        <w:rPr>
          <w:spacing w:val="-9"/>
        </w:rPr>
        <w:t> </w:t>
      </w:r>
      <w:r>
        <w:rPr/>
        <w:t>waste</w:t>
      </w:r>
      <w:r>
        <w:rPr>
          <w:spacing w:val="-10"/>
        </w:rPr>
        <w:t> </w:t>
      </w:r>
      <w:r>
        <w:rPr/>
        <w:t>that</w:t>
      </w:r>
      <w:r>
        <w:rPr>
          <w:spacing w:val="-52"/>
        </w:rPr>
        <w:t> </w:t>
      </w:r>
      <w:r>
        <w:rPr/>
        <w:t>can</w:t>
      </w:r>
      <w:r>
        <w:rPr>
          <w:spacing w:val="-3"/>
        </w:rPr>
        <w:t> </w:t>
      </w:r>
      <w:r>
        <w:rPr/>
        <w:t>easily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used</w:t>
      </w:r>
      <w:r>
        <w:rPr>
          <w:spacing w:val="2"/>
        </w:rPr>
        <w:t> </w:t>
      </w:r>
      <w:r>
        <w:rPr/>
        <w:t>as a</w:t>
      </w:r>
      <w:r>
        <w:rPr>
          <w:spacing w:val="-1"/>
        </w:rPr>
        <w:t> </w:t>
      </w:r>
      <w:r>
        <w:rPr/>
        <w:t>biostimulant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crop</w:t>
      </w:r>
      <w:r>
        <w:rPr>
          <w:spacing w:val="1"/>
        </w:rPr>
        <w:t> </w:t>
      </w:r>
      <w:r>
        <w:rPr/>
        <w:t>production.</w:t>
      </w:r>
    </w:p>
    <w:p>
      <w:pPr>
        <w:pStyle w:val="BodyText"/>
        <w:spacing w:before="4"/>
      </w:pPr>
    </w:p>
    <w:p>
      <w:pPr>
        <w:pStyle w:val="Heading1"/>
        <w:spacing w:line="240" w:lineRule="auto"/>
        <w:ind w:left="448" w:right="529"/>
        <w:jc w:val="center"/>
      </w:pPr>
      <w:r>
        <w:rPr/>
        <w:t>METHODOLOGY</w:t>
      </w:r>
    </w:p>
    <w:p>
      <w:pPr>
        <w:spacing w:line="252" w:lineRule="exact" w:before="195"/>
        <w:ind w:left="332" w:right="0" w:firstLine="0"/>
        <w:jc w:val="both"/>
        <w:rPr>
          <w:b/>
          <w:sz w:val="22"/>
        </w:rPr>
      </w:pPr>
      <w:r>
        <w:rPr>
          <w:b/>
          <w:sz w:val="22"/>
        </w:rPr>
        <w:t>Collection,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Preparation,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Fermentation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Organic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Fertilizers</w:t>
      </w:r>
    </w:p>
    <w:p>
      <w:pPr>
        <w:pStyle w:val="BodyText"/>
        <w:ind w:left="332" w:right="415" w:firstLine="720"/>
        <w:jc w:val="both"/>
      </w:pPr>
      <w:r>
        <w:rPr/>
        <w:t>The materials needed for fermentation were collected at the farm of Cebu</w:t>
      </w:r>
      <w:r>
        <w:rPr>
          <w:spacing w:val="1"/>
        </w:rPr>
        <w:t> </w:t>
      </w:r>
      <w:r>
        <w:rPr/>
        <w:t>Technological University – Barili Campus. Only seaweeds were bought at the Barili</w:t>
      </w:r>
      <w:r>
        <w:rPr>
          <w:spacing w:val="1"/>
        </w:rPr>
        <w:t> </w:t>
      </w:r>
      <w:r>
        <w:rPr/>
        <w:t>Public Market. All of the materials were washed and cleaned to remove dirt and the</w:t>
      </w:r>
      <w:r>
        <w:rPr>
          <w:spacing w:val="1"/>
        </w:rPr>
        <w:t> </w:t>
      </w:r>
      <w:r>
        <w:rPr/>
        <w:t>seaweed pulp by-product were added with molasses. A ratio of 1:1 was used following</w:t>
      </w:r>
      <w:r>
        <w:rPr>
          <w:spacing w:val="1"/>
        </w:rPr>
        <w:t> </w:t>
      </w:r>
      <w:r>
        <w:rPr/>
        <w:t>the procedure of Pascual et al., 2013. After seven days of fermentation, all materials</w:t>
      </w:r>
      <w:r>
        <w:rPr>
          <w:spacing w:val="1"/>
        </w:rPr>
        <w:t> </w:t>
      </w:r>
      <w:r>
        <w:rPr/>
        <w:t>were</w:t>
      </w:r>
      <w:r>
        <w:rPr>
          <w:spacing w:val="-4"/>
        </w:rPr>
        <w:t> </w:t>
      </w:r>
      <w:r>
        <w:rPr/>
        <w:t>squeezed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filtered through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strainer.</w:t>
      </w:r>
      <w:r>
        <w:rPr>
          <w:spacing w:val="-2"/>
        </w:rPr>
        <w:t> </w:t>
      </w:r>
      <w:r>
        <w:rPr/>
        <w:t>Lastly,</w:t>
      </w:r>
      <w:r>
        <w:rPr>
          <w:spacing w:val="-2"/>
        </w:rPr>
        <w:t> </w:t>
      </w:r>
      <w:r>
        <w:rPr/>
        <w:t>it</w:t>
      </w:r>
      <w:r>
        <w:rPr>
          <w:spacing w:val="-3"/>
        </w:rPr>
        <w:t> </w:t>
      </w:r>
      <w:r>
        <w:rPr/>
        <w:t>was</w:t>
      </w:r>
      <w:r>
        <w:rPr>
          <w:spacing w:val="-4"/>
        </w:rPr>
        <w:t> </w:t>
      </w:r>
      <w:r>
        <w:rPr/>
        <w:t>stored</w:t>
      </w:r>
      <w:r>
        <w:rPr>
          <w:spacing w:val="-1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cool</w:t>
      </w:r>
      <w:r>
        <w:rPr>
          <w:spacing w:val="-3"/>
        </w:rPr>
        <w:t> </w:t>
      </w:r>
      <w:r>
        <w:rPr/>
        <w:t>dry</w:t>
      </w:r>
      <w:r>
        <w:rPr>
          <w:spacing w:val="-5"/>
        </w:rPr>
        <w:t> </w:t>
      </w:r>
      <w:r>
        <w:rPr/>
        <w:t>place.</w:t>
      </w:r>
    </w:p>
    <w:p>
      <w:pPr>
        <w:pStyle w:val="BodyText"/>
        <w:ind w:left="332" w:right="412" w:firstLine="720"/>
        <w:jc w:val="both"/>
      </w:pPr>
      <w:r>
        <w:rPr/>
        <w:t>Bamboo shoots were collected at the farm of Cebu Technological University –</w:t>
      </w:r>
      <w:r>
        <w:rPr>
          <w:spacing w:val="1"/>
        </w:rPr>
        <w:t> </w:t>
      </w:r>
      <w:r>
        <w:rPr/>
        <w:t>Barili Campus. The outer covering of Bamboo Shoots was peeled off and was then</w:t>
      </w:r>
      <w:r>
        <w:rPr>
          <w:spacing w:val="1"/>
        </w:rPr>
        <w:t> </w:t>
      </w:r>
      <w:r>
        <w:rPr/>
        <w:t>chopped into pieces. Water was added at a 1:1 ratio. After 24 hours of soaking, it was</w:t>
      </w:r>
      <w:r>
        <w:rPr>
          <w:spacing w:val="1"/>
        </w:rPr>
        <w:t> </w:t>
      </w:r>
      <w:r>
        <w:rPr/>
        <w:t>squeezed and filtered through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strainer.</w:t>
      </w:r>
      <w:r>
        <w:rPr>
          <w:spacing w:val="-1"/>
        </w:rPr>
        <w:t> </w:t>
      </w:r>
      <w:r>
        <w:rPr/>
        <w:t>Lastly,</w:t>
      </w:r>
      <w:r>
        <w:rPr>
          <w:spacing w:val="-1"/>
        </w:rPr>
        <w:t> </w:t>
      </w:r>
      <w:r>
        <w:rPr/>
        <w:t>it</w:t>
      </w:r>
      <w:r>
        <w:rPr>
          <w:spacing w:val="4"/>
        </w:rPr>
        <w:t> </w:t>
      </w:r>
      <w:r>
        <w:rPr/>
        <w:t>was</w:t>
      </w:r>
      <w:r>
        <w:rPr>
          <w:spacing w:val="-3"/>
        </w:rPr>
        <w:t> </w:t>
      </w:r>
      <w:r>
        <w:rPr/>
        <w:t>stored</w:t>
      </w:r>
      <w:r>
        <w:rPr>
          <w:spacing w:val="1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proper</w:t>
      </w:r>
      <w:r>
        <w:rPr>
          <w:spacing w:val="-3"/>
        </w:rPr>
        <w:t> </w:t>
      </w:r>
      <w:r>
        <w:rPr/>
        <w:t>place.</w:t>
      </w:r>
    </w:p>
    <w:p>
      <w:pPr>
        <w:pStyle w:val="BodyText"/>
        <w:spacing w:before="1"/>
      </w:pPr>
    </w:p>
    <w:p>
      <w:pPr>
        <w:pStyle w:val="Heading1"/>
        <w:spacing w:before="1"/>
      </w:pPr>
      <w:r>
        <w:rPr/>
        <w:t>Experimental</w:t>
      </w:r>
      <w:r>
        <w:rPr>
          <w:spacing w:val="-3"/>
        </w:rPr>
        <w:t> </w:t>
      </w:r>
      <w:r>
        <w:rPr/>
        <w:t>Site</w:t>
      </w:r>
      <w:r>
        <w:rPr>
          <w:spacing w:val="-3"/>
        </w:rPr>
        <w:t> </w:t>
      </w:r>
      <w:r>
        <w:rPr/>
        <w:t>and</w:t>
      </w:r>
      <w:r>
        <w:rPr>
          <w:spacing w:val="-8"/>
        </w:rPr>
        <w:t> </w:t>
      </w:r>
      <w:r>
        <w:rPr/>
        <w:t>Plant</w:t>
      </w:r>
      <w:r>
        <w:rPr>
          <w:spacing w:val="-2"/>
        </w:rPr>
        <w:t> </w:t>
      </w:r>
      <w:r>
        <w:rPr/>
        <w:t>Samples</w:t>
      </w:r>
    </w:p>
    <w:p>
      <w:pPr>
        <w:pStyle w:val="BodyText"/>
        <w:ind w:left="332" w:right="420" w:firstLine="720"/>
        <w:jc w:val="both"/>
      </w:pPr>
      <w:r>
        <w:rPr/>
        <w:t>The research was conducted in one of the greenhouses of Cebu Technological</w:t>
      </w:r>
      <w:r>
        <w:rPr>
          <w:spacing w:val="1"/>
        </w:rPr>
        <w:t> </w:t>
      </w:r>
      <w:r>
        <w:rPr/>
        <w:t>University – Barili Campus (10°7’53” N, 123°32'45" E) with an area of 8.95 m x 6 m.</w:t>
      </w:r>
      <w:r>
        <w:rPr>
          <w:spacing w:val="1"/>
        </w:rPr>
        <w:t> </w:t>
      </w:r>
      <w:r>
        <w:rPr/>
        <w:t>The research was conducted from August to November 2020. Rice bean seeds used as</w:t>
      </w:r>
      <w:r>
        <w:rPr>
          <w:spacing w:val="1"/>
        </w:rPr>
        <w:t> </w:t>
      </w:r>
      <w:r>
        <w:rPr/>
        <w:t>planting material was secured from a local farmer. A 2.5 kg garden soil placed in a pot</w:t>
      </w:r>
      <w:r>
        <w:rPr>
          <w:spacing w:val="1"/>
        </w:rPr>
        <w:t> </w:t>
      </w:r>
      <w:r>
        <w:rPr/>
        <w:t>was</w:t>
      </w:r>
      <w:r>
        <w:rPr>
          <w:spacing w:val="-2"/>
        </w:rPr>
        <w:t> </w:t>
      </w:r>
      <w:r>
        <w:rPr/>
        <w:t>used</w:t>
      </w:r>
      <w:r>
        <w:rPr>
          <w:spacing w:val="2"/>
        </w:rPr>
        <w:t> </w:t>
      </w:r>
      <w:r>
        <w:rPr/>
        <w:t>as</w:t>
      </w:r>
      <w:r>
        <w:rPr>
          <w:spacing w:val="-1"/>
        </w:rPr>
        <w:t> </w:t>
      </w:r>
      <w:r>
        <w:rPr/>
        <w:t>growing</w:t>
      </w:r>
      <w:r>
        <w:rPr>
          <w:spacing w:val="-2"/>
        </w:rPr>
        <w:t> </w:t>
      </w:r>
      <w:r>
        <w:rPr/>
        <w:t>media.</w:t>
      </w:r>
    </w:p>
    <w:p>
      <w:pPr>
        <w:spacing w:after="0"/>
        <w:jc w:val="both"/>
        <w:sectPr>
          <w:pgSz w:w="9980" w:h="14180"/>
          <w:pgMar w:top="1040" w:bottom="280" w:left="800" w:right="720"/>
        </w:sectPr>
      </w:pPr>
    </w:p>
    <w:p>
      <w:pPr>
        <w:pStyle w:val="Heading1"/>
        <w:spacing w:before="75"/>
      </w:pPr>
      <w:r>
        <w:rPr/>
        <w:t>Experimental</w:t>
      </w:r>
      <w:r>
        <w:rPr>
          <w:spacing w:val="-6"/>
        </w:rPr>
        <w:t> </w:t>
      </w:r>
      <w:r>
        <w:rPr/>
        <w:t>Design</w:t>
      </w:r>
      <w:r>
        <w:rPr>
          <w:spacing w:val="-2"/>
        </w:rPr>
        <w:t> </w:t>
      </w:r>
      <w:r>
        <w:rPr/>
        <w:t>and</w:t>
      </w:r>
      <w:r>
        <w:rPr>
          <w:spacing w:val="-6"/>
        </w:rPr>
        <w:t> </w:t>
      </w:r>
      <w:r>
        <w:rPr/>
        <w:t>Treatments</w:t>
      </w:r>
    </w:p>
    <w:p>
      <w:pPr>
        <w:pStyle w:val="BodyText"/>
        <w:ind w:left="332" w:right="416" w:firstLine="720"/>
        <w:jc w:val="both"/>
      </w:pPr>
      <w:r>
        <w:rPr/>
        <w:t>This research used a randomized complete block design with three replications</w:t>
      </w:r>
      <w:r>
        <w:rPr>
          <w:spacing w:val="-52"/>
        </w:rPr>
        <w:t> </w:t>
      </w:r>
      <w:r>
        <w:rPr/>
        <w:t>and</w:t>
      </w:r>
      <w:r>
        <w:rPr>
          <w:spacing w:val="-11"/>
        </w:rPr>
        <w:t> </w:t>
      </w:r>
      <w:r>
        <w:rPr/>
        <w:t>four</w:t>
      </w:r>
      <w:r>
        <w:rPr>
          <w:spacing w:val="-13"/>
        </w:rPr>
        <w:t> </w:t>
      </w:r>
      <w:r>
        <w:rPr/>
        <w:t>treatments.</w:t>
      </w:r>
      <w:r>
        <w:rPr>
          <w:spacing w:val="-12"/>
        </w:rPr>
        <w:t> </w:t>
      </w:r>
      <w:r>
        <w:rPr/>
        <w:t>These</w:t>
      </w:r>
      <w:r>
        <w:rPr>
          <w:spacing w:val="-13"/>
        </w:rPr>
        <w:t> </w:t>
      </w:r>
      <w:r>
        <w:rPr/>
        <w:t>include</w:t>
      </w:r>
      <w:r>
        <w:rPr>
          <w:spacing w:val="-10"/>
        </w:rPr>
        <w:t> </w:t>
      </w:r>
      <w:r>
        <w:rPr/>
        <w:t>T0</w:t>
      </w:r>
      <w:r>
        <w:rPr>
          <w:spacing w:val="-11"/>
        </w:rPr>
        <w:t> </w:t>
      </w:r>
      <w:r>
        <w:rPr/>
        <w:t>commercial</w:t>
      </w:r>
      <w:r>
        <w:rPr>
          <w:spacing w:val="-9"/>
        </w:rPr>
        <w:t> </w:t>
      </w:r>
      <w:r>
        <w:rPr/>
        <w:t>natural</w:t>
      </w:r>
      <w:r>
        <w:rPr>
          <w:spacing w:val="-14"/>
        </w:rPr>
        <w:t> </w:t>
      </w:r>
      <w:r>
        <w:rPr/>
        <w:t>liquid</w:t>
      </w:r>
      <w:r>
        <w:rPr>
          <w:spacing w:val="-10"/>
        </w:rPr>
        <w:t> </w:t>
      </w:r>
      <w:r>
        <w:rPr/>
        <w:t>fertilizer,</w:t>
      </w:r>
      <w:r>
        <w:rPr>
          <w:spacing w:val="-12"/>
        </w:rPr>
        <w:t> </w:t>
      </w:r>
      <w:r>
        <w:rPr/>
        <w:t>T1</w:t>
      </w:r>
      <w:r>
        <w:rPr>
          <w:spacing w:val="-11"/>
        </w:rPr>
        <w:t> </w:t>
      </w:r>
      <w:r>
        <w:rPr/>
        <w:t>fermented</w:t>
      </w:r>
      <w:r>
        <w:rPr>
          <w:spacing w:val="-52"/>
        </w:rPr>
        <w:t> </w:t>
      </w:r>
      <w:r>
        <w:rPr/>
        <w:t>seaweed, T2 fermented bamboo shoot, and T3 Japanese snail. The rate of 10ml/L used</w:t>
      </w:r>
      <w:r>
        <w:rPr>
          <w:spacing w:val="1"/>
        </w:rPr>
        <w:t> </w:t>
      </w:r>
      <w:r>
        <w:rPr/>
        <w:t>was based on the study of Pascual et al., 2020. Data were analyzed using Analysis of</w:t>
      </w:r>
      <w:r>
        <w:rPr>
          <w:spacing w:val="1"/>
        </w:rPr>
        <w:t> </w:t>
      </w:r>
      <w:r>
        <w:rPr/>
        <w:t>Variance (ANOVA), and a further test was done using Tukey's test at p&lt;0.05 to test for</w:t>
      </w:r>
      <w:r>
        <w:rPr>
          <w:spacing w:val="-52"/>
        </w:rPr>
        <w:t> </w:t>
      </w:r>
      <w:r>
        <w:rPr/>
        <w:t>differences</w:t>
      </w:r>
      <w:r>
        <w:rPr>
          <w:spacing w:val="-2"/>
        </w:rPr>
        <w:t> </w:t>
      </w:r>
      <w:r>
        <w:rPr/>
        <w:t>between</w:t>
      </w:r>
      <w:r>
        <w:rPr>
          <w:spacing w:val="-2"/>
        </w:rPr>
        <w:t> </w:t>
      </w:r>
      <w:r>
        <w:rPr/>
        <w:t>treatment</w:t>
      </w:r>
      <w:r>
        <w:rPr>
          <w:spacing w:val="-1"/>
        </w:rPr>
        <w:t> </w:t>
      </w:r>
      <w:r>
        <w:rPr/>
        <w:t>means.</w:t>
      </w:r>
    </w:p>
    <w:p>
      <w:pPr>
        <w:pStyle w:val="BodyText"/>
        <w:spacing w:before="1"/>
      </w:pPr>
    </w:p>
    <w:p>
      <w:pPr>
        <w:pStyle w:val="Heading1"/>
      </w:pPr>
      <w:r>
        <w:rPr/>
        <w:t>Data</w:t>
      </w:r>
      <w:r>
        <w:rPr>
          <w:spacing w:val="-3"/>
        </w:rPr>
        <w:t> </w:t>
      </w:r>
      <w:r>
        <w:rPr/>
        <w:t>Gathered</w:t>
      </w:r>
    </w:p>
    <w:p>
      <w:pPr>
        <w:pStyle w:val="BodyText"/>
        <w:ind w:left="332" w:right="420" w:firstLine="720"/>
        <w:jc w:val="both"/>
      </w:pPr>
      <w:r>
        <w:rPr/>
        <w:t>Li-6800 Portable Photosynthesis System was used to measure photosynthetic</w:t>
      </w:r>
      <w:r>
        <w:rPr>
          <w:spacing w:val="1"/>
        </w:rPr>
        <w:t> </w:t>
      </w:r>
      <w:r>
        <w:rPr/>
        <w:t>parameters. Five fully expanded leaves were measured on the top, bottom, and middle</w:t>
      </w:r>
      <w:r>
        <w:rPr>
          <w:spacing w:val="1"/>
        </w:rPr>
        <w:t> </w:t>
      </w:r>
      <w:r>
        <w:rPr/>
        <w:t>of the plant. Morphological parameters as plant height, leaf length, and the number of</w:t>
      </w:r>
      <w:r>
        <w:rPr>
          <w:spacing w:val="1"/>
        </w:rPr>
        <w:t> </w:t>
      </w:r>
      <w:r>
        <w:rPr/>
        <w:t>leaves</w:t>
      </w:r>
      <w:r>
        <w:rPr>
          <w:spacing w:val="2"/>
        </w:rPr>
        <w:t> </w:t>
      </w:r>
      <w:r>
        <w:rPr/>
        <w:t>were</w:t>
      </w:r>
      <w:r>
        <w:rPr>
          <w:spacing w:val="-1"/>
        </w:rPr>
        <w:t> </w:t>
      </w:r>
      <w:r>
        <w:rPr/>
        <w:t>also</w:t>
      </w:r>
      <w:r>
        <w:rPr>
          <w:spacing w:val="2"/>
        </w:rPr>
        <w:t> </w:t>
      </w:r>
      <w:r>
        <w:rPr/>
        <w:t>recorded.</w:t>
      </w:r>
    </w:p>
    <w:p>
      <w:pPr>
        <w:pStyle w:val="BodyText"/>
        <w:rPr>
          <w:sz w:val="24"/>
        </w:rPr>
      </w:pPr>
    </w:p>
    <w:p>
      <w:pPr>
        <w:pStyle w:val="BodyText"/>
        <w:spacing w:before="2"/>
        <w:rPr>
          <w:sz w:val="20"/>
        </w:rPr>
      </w:pPr>
    </w:p>
    <w:p>
      <w:pPr>
        <w:pStyle w:val="Heading1"/>
        <w:spacing w:line="240" w:lineRule="auto"/>
        <w:ind w:left="448" w:right="530"/>
        <w:jc w:val="center"/>
      </w:pPr>
      <w:r>
        <w:rPr/>
        <w:t>Result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Discussion</w:t>
      </w:r>
    </w:p>
    <w:p>
      <w:pPr>
        <w:pStyle w:val="BodyText"/>
        <w:spacing w:before="2"/>
        <w:rPr>
          <w:b/>
        </w:rPr>
      </w:pPr>
    </w:p>
    <w:p>
      <w:pPr>
        <w:spacing w:line="250" w:lineRule="exact" w:before="0"/>
        <w:ind w:left="332" w:right="0" w:firstLine="0"/>
        <w:jc w:val="both"/>
        <w:rPr>
          <w:b/>
          <w:sz w:val="22"/>
        </w:rPr>
      </w:pPr>
      <w:r>
        <w:rPr>
          <w:b/>
          <w:sz w:val="22"/>
        </w:rPr>
        <w:t>Morphological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Responses</w:t>
      </w:r>
    </w:p>
    <w:p>
      <w:pPr>
        <w:pStyle w:val="BodyText"/>
        <w:ind w:left="332" w:right="413" w:firstLine="720"/>
        <w:jc w:val="both"/>
      </w:pPr>
      <w:r>
        <w:rPr/>
        <w:t>Based on Table 1, seaweed biostimulant was significantly different from the</w:t>
      </w:r>
      <w:r>
        <w:rPr>
          <w:spacing w:val="1"/>
        </w:rPr>
        <w:t> </w:t>
      </w:r>
      <w:r>
        <w:rPr/>
        <w:t>other treatments at 128.53 ± 3.91SD cm. This resulted by a 12 cm difference in height</w:t>
      </w:r>
      <w:r>
        <w:rPr>
          <w:spacing w:val="1"/>
        </w:rPr>
        <w:t> </w:t>
      </w:r>
      <w:r>
        <w:rPr/>
        <w:t>with the commercial liquid organic fertilizer. This result coincides with Pascual et al.,</w:t>
      </w:r>
      <w:r>
        <w:rPr>
          <w:spacing w:val="1"/>
        </w:rPr>
        <w:t> </w:t>
      </w:r>
      <w:r>
        <w:rPr/>
        <w:t>(2020) study that length of shoots outperformed other treatments due to the auxins</w:t>
      </w:r>
      <w:r>
        <w:rPr>
          <w:spacing w:val="1"/>
        </w:rPr>
        <w:t> </w:t>
      </w:r>
      <w:r>
        <w:rPr/>
        <w:t>present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seaweed</w:t>
      </w:r>
      <w:r>
        <w:rPr>
          <w:spacing w:val="1"/>
        </w:rPr>
        <w:t> </w:t>
      </w:r>
      <w:r>
        <w:rPr/>
        <w:t>extracts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effective</w:t>
      </w:r>
      <w:r>
        <w:rPr>
          <w:spacing w:val="1"/>
        </w:rPr>
        <w:t> </w:t>
      </w:r>
      <w:r>
        <w:rPr/>
        <w:t>role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cell</w:t>
      </w:r>
      <w:r>
        <w:rPr>
          <w:spacing w:val="1"/>
        </w:rPr>
        <w:t> </w:t>
      </w:r>
      <w:r>
        <w:rPr/>
        <w:t>division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>
          <w:spacing w:val="-1"/>
        </w:rPr>
        <w:t>enlargement.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10"/>
        </w:rPr>
        <w:t> </w:t>
      </w:r>
      <w:r>
        <w:rPr>
          <w:spacing w:val="-1"/>
        </w:rPr>
        <w:t>the</w:t>
      </w:r>
      <w:r>
        <w:rPr>
          <w:spacing w:val="-9"/>
        </w:rPr>
        <w:t> </w:t>
      </w:r>
      <w:r>
        <w:rPr>
          <w:spacing w:val="-1"/>
        </w:rPr>
        <w:t>study</w:t>
      </w:r>
      <w:r>
        <w:rPr>
          <w:spacing w:val="-10"/>
        </w:rPr>
        <w:t> </w:t>
      </w:r>
      <w:r>
        <w:rPr>
          <w:spacing w:val="-1"/>
        </w:rPr>
        <w:t>of</w:t>
      </w:r>
      <w:r>
        <w:rPr>
          <w:spacing w:val="-9"/>
        </w:rPr>
        <w:t> </w:t>
      </w:r>
      <w:r>
        <w:rPr>
          <w:spacing w:val="-1"/>
        </w:rPr>
        <w:t>Das</w:t>
      </w:r>
      <w:r>
        <w:rPr>
          <w:spacing w:val="-8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Prasad (2015),</w:t>
      </w:r>
      <w:r>
        <w:rPr>
          <w:spacing w:val="-15"/>
        </w:rPr>
        <w:t> </w:t>
      </w:r>
      <w:r>
        <w:rPr>
          <w:spacing w:val="-1"/>
        </w:rPr>
        <w:t>18%</w:t>
      </w:r>
      <w:r>
        <w:rPr>
          <w:spacing w:val="-11"/>
        </w:rPr>
        <w:t> </w:t>
      </w:r>
      <w:r>
        <w:rPr>
          <w:spacing w:val="-1"/>
        </w:rPr>
        <w:t>of</w:t>
      </w:r>
      <w:r>
        <w:rPr>
          <w:spacing w:val="-8"/>
        </w:rPr>
        <w:t> </w:t>
      </w:r>
      <w:r>
        <w:rPr>
          <w:spacing w:val="-1"/>
        </w:rPr>
        <w:t>the</w:t>
      </w:r>
      <w:r>
        <w:rPr>
          <w:spacing w:val="-9"/>
        </w:rPr>
        <w:t> </w:t>
      </w:r>
      <w:r>
        <w:rPr>
          <w:spacing w:val="-1"/>
        </w:rPr>
        <w:t>total</w:t>
      </w:r>
      <w:r>
        <w:rPr>
          <w:spacing w:val="-9"/>
        </w:rPr>
        <w:t> </w:t>
      </w:r>
      <w:r>
        <w:rPr/>
        <w:t>indole-3-acetic</w:t>
      </w:r>
      <w:r>
        <w:rPr>
          <w:spacing w:val="-9"/>
        </w:rPr>
        <w:t> </w:t>
      </w:r>
      <w:r>
        <w:rPr/>
        <w:t>acid</w:t>
      </w:r>
      <w:r>
        <w:rPr>
          <w:spacing w:val="-52"/>
        </w:rPr>
        <w:t> </w:t>
      </w:r>
      <w:r>
        <w:rPr/>
        <w:t>(IAA)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present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Kappaphycus</w:t>
      </w:r>
      <w:r>
        <w:rPr>
          <w:spacing w:val="1"/>
        </w:rPr>
        <w:t> </w:t>
      </w:r>
      <w:r>
        <w:rPr/>
        <w:t>alvarezii</w:t>
      </w:r>
      <w:r>
        <w:rPr>
          <w:spacing w:val="1"/>
        </w:rPr>
        <w:t> </w:t>
      </w:r>
      <w:r>
        <w:rPr/>
        <w:t>seaweed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responsible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enhanced growth of the plant. This is the essential auxin in plants, which controls many</w:t>
      </w:r>
      <w:r>
        <w:rPr>
          <w:spacing w:val="-52"/>
        </w:rPr>
        <w:t> </w:t>
      </w:r>
      <w:r>
        <w:rPr/>
        <w:t>important physiological processes that include cell enlargement and division, tissue</w:t>
      </w:r>
      <w:r>
        <w:rPr>
          <w:spacing w:val="1"/>
        </w:rPr>
        <w:t> </w:t>
      </w:r>
      <w:r>
        <w:rPr/>
        <w:t>differentiation,</w:t>
      </w:r>
      <w:r>
        <w:rPr>
          <w:spacing w:val="-1"/>
        </w:rPr>
        <w:t> </w:t>
      </w:r>
      <w:r>
        <w:rPr/>
        <w:t>and</w:t>
      </w:r>
      <w:r>
        <w:rPr>
          <w:spacing w:val="3"/>
        </w:rPr>
        <w:t> </w:t>
      </w:r>
      <w:r>
        <w:rPr/>
        <w:t>responses</w:t>
      </w:r>
      <w:r>
        <w:rPr>
          <w:spacing w:val="-2"/>
        </w:rPr>
        <w:t> </w:t>
      </w:r>
      <w:r>
        <w:rPr/>
        <w:t>to light</w:t>
      </w:r>
      <w:r>
        <w:rPr>
          <w:spacing w:val="-3"/>
        </w:rPr>
        <w:t> </w:t>
      </w:r>
      <w:r>
        <w:rPr/>
        <w:t>and gravity</w:t>
      </w:r>
      <w:r>
        <w:rPr>
          <w:spacing w:val="-4"/>
        </w:rPr>
        <w:t> </w:t>
      </w:r>
      <w:r>
        <w:rPr/>
        <w:t>(Leveau and Lindow,</w:t>
      </w:r>
      <w:r>
        <w:rPr>
          <w:spacing w:val="-1"/>
        </w:rPr>
        <w:t> </w:t>
      </w:r>
      <w:r>
        <w:rPr/>
        <w:t>2005).</w:t>
      </w:r>
    </w:p>
    <w:p>
      <w:pPr>
        <w:pStyle w:val="BodyText"/>
        <w:ind w:left="332" w:right="413" w:firstLine="720"/>
        <w:jc w:val="both"/>
      </w:pPr>
      <w:r>
        <w:rPr/>
        <w:t>Bamboo shoot resulted to have significantly enhanced the leaf length of rice</w:t>
      </w:r>
      <w:r>
        <w:rPr>
          <w:spacing w:val="1"/>
        </w:rPr>
        <w:t> </w:t>
      </w:r>
      <w:r>
        <w:rPr/>
        <w:t>bean at 12.10±0.62SD cm on the sixth week of the study. The study of Carabio et al.</w:t>
      </w:r>
      <w:r>
        <w:rPr>
          <w:spacing w:val="1"/>
        </w:rPr>
        <w:t> </w:t>
      </w:r>
      <w:r>
        <w:rPr/>
        <w:t>supported</w:t>
      </w:r>
      <w:r>
        <w:rPr>
          <w:spacing w:val="-4"/>
        </w:rPr>
        <w:t> </w:t>
      </w:r>
      <w:r>
        <w:rPr/>
        <w:t>this</w:t>
      </w:r>
      <w:r>
        <w:rPr>
          <w:spacing w:val="-6"/>
        </w:rPr>
        <w:t> </w:t>
      </w:r>
      <w:r>
        <w:rPr/>
        <w:t>result,</w:t>
      </w:r>
      <w:r>
        <w:rPr>
          <w:spacing w:val="-4"/>
        </w:rPr>
        <w:t> </w:t>
      </w:r>
      <w:r>
        <w:rPr/>
        <w:t>(2021)</w:t>
      </w:r>
      <w:r>
        <w:rPr>
          <w:spacing w:val="-9"/>
        </w:rPr>
        <w:t> </w:t>
      </w:r>
      <w:r>
        <w:rPr/>
        <w:t>where</w:t>
      </w:r>
      <w:r>
        <w:rPr>
          <w:spacing w:val="-5"/>
        </w:rPr>
        <w:t> </w:t>
      </w:r>
      <w:r>
        <w:rPr/>
        <w:t>bamboo</w:t>
      </w:r>
      <w:r>
        <w:rPr>
          <w:spacing w:val="-5"/>
        </w:rPr>
        <w:t> </w:t>
      </w:r>
      <w:r>
        <w:rPr/>
        <w:t>shoot-based</w:t>
      </w:r>
      <w:r>
        <w:rPr>
          <w:spacing w:val="-3"/>
        </w:rPr>
        <w:t> </w:t>
      </w:r>
      <w:r>
        <w:rPr/>
        <w:t>liquid</w:t>
      </w:r>
      <w:r>
        <w:rPr>
          <w:spacing w:val="-7"/>
        </w:rPr>
        <w:t> </w:t>
      </w:r>
      <w:r>
        <w:rPr/>
        <w:t>fertilizer</w:t>
      </w:r>
      <w:r>
        <w:rPr>
          <w:spacing w:val="-6"/>
        </w:rPr>
        <w:t> </w:t>
      </w:r>
      <w:r>
        <w:rPr/>
        <w:t>alone</w:t>
      </w:r>
      <w:r>
        <w:rPr>
          <w:spacing w:val="-6"/>
        </w:rPr>
        <w:t> </w:t>
      </w:r>
      <w:r>
        <w:rPr/>
        <w:t>produced</w:t>
      </w:r>
      <w:r>
        <w:rPr>
          <w:spacing w:val="-52"/>
        </w:rPr>
        <w:t> </w:t>
      </w:r>
      <w:r>
        <w:rPr/>
        <w:t>the longest leaves that which is also comparable with the control. It was reported by</w:t>
      </w:r>
      <w:r>
        <w:rPr>
          <w:spacing w:val="1"/>
        </w:rPr>
        <w:t> </w:t>
      </w:r>
      <w:r>
        <w:rPr/>
        <w:t>Gamuyao et al., (2017), that the young tissues of bamboo shoot were reported to have</w:t>
      </w:r>
      <w:r>
        <w:rPr>
          <w:spacing w:val="1"/>
        </w:rPr>
        <w:t> </w:t>
      </w:r>
      <w:r>
        <w:rPr/>
        <w:t>an enrichment of genes associated with synthesis of DNA and DNA precursors, the cell</w:t>
      </w:r>
      <w:r>
        <w:rPr>
          <w:spacing w:val="-52"/>
        </w:rPr>
        <w:t> </w:t>
      </w:r>
      <w:r>
        <w:rPr/>
        <w:t>cycle, cell division and cell organization like kinesins and microtubules. The leaf</w:t>
      </w:r>
      <w:r>
        <w:rPr>
          <w:spacing w:val="1"/>
        </w:rPr>
        <w:t> </w:t>
      </w:r>
      <w:r>
        <w:rPr/>
        <w:t>primordium in plants grows mainly through cell proliferation which will be replaced</w:t>
      </w:r>
      <w:r>
        <w:rPr>
          <w:spacing w:val="1"/>
        </w:rPr>
        <w:t> </w:t>
      </w:r>
      <w:r>
        <w:rPr/>
        <w:t>with an alternative mode of cell cycle activity, endoreduplication, which enhances</w:t>
      </w:r>
      <w:r>
        <w:rPr>
          <w:spacing w:val="1"/>
        </w:rPr>
        <w:t> </w:t>
      </w:r>
      <w:r>
        <w:rPr/>
        <w:t>endopolyploidy linked to increased cell size (Gonzalez et al., 2010). This might be the</w:t>
      </w:r>
      <w:r>
        <w:rPr>
          <w:spacing w:val="1"/>
        </w:rPr>
        <w:t> </w:t>
      </w:r>
      <w:r>
        <w:rPr/>
        <w:t>reason why bamboo liquid fertilizer has increased leaf length compared with the other</w:t>
      </w:r>
      <w:r>
        <w:rPr>
          <w:spacing w:val="1"/>
        </w:rPr>
        <w:t> </w:t>
      </w:r>
      <w:r>
        <w:rPr/>
        <w:t>treatments.</w:t>
      </w:r>
    </w:p>
    <w:p>
      <w:pPr>
        <w:pStyle w:val="BodyText"/>
        <w:ind w:left="332" w:right="413" w:firstLine="720"/>
        <w:jc w:val="both"/>
      </w:pPr>
      <w:r>
        <w:rPr/>
        <w:t>For the number of leaves, Japanese snail fertilizer has the highest among all the</w:t>
      </w:r>
      <w:r>
        <w:rPr>
          <w:spacing w:val="-52"/>
        </w:rPr>
        <w:t> </w:t>
      </w:r>
      <w:r>
        <w:rPr/>
        <w:t>treatments with 116.73 ± 5.22SD on the eight week. In the study of Jatto et al., (2010),</w:t>
      </w:r>
      <w:r>
        <w:rPr>
          <w:spacing w:val="1"/>
        </w:rPr>
        <w:t> </w:t>
      </w:r>
      <w:r>
        <w:rPr/>
        <w:t>Japanese snail’s shell has a chemical composition that includes proteins, carbohydrates,</w:t>
      </w:r>
      <w:r>
        <w:rPr>
          <w:spacing w:val="-52"/>
        </w:rPr>
        <w:t> </w:t>
      </w:r>
      <w:r>
        <w:rPr/>
        <w:t>fats,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minerals</w:t>
      </w:r>
      <w:r>
        <w:rPr>
          <w:spacing w:val="-12"/>
        </w:rPr>
        <w:t> </w:t>
      </w:r>
      <w:r>
        <w:rPr/>
        <w:t>such</w:t>
      </w:r>
      <w:r>
        <w:rPr>
          <w:spacing w:val="-9"/>
        </w:rPr>
        <w:t> </w:t>
      </w:r>
      <w:r>
        <w:rPr/>
        <w:t>as</w:t>
      </w:r>
      <w:r>
        <w:rPr>
          <w:spacing w:val="-12"/>
        </w:rPr>
        <w:t> </w:t>
      </w:r>
      <w:r>
        <w:rPr/>
        <w:t>iron,</w:t>
      </w:r>
      <w:r>
        <w:rPr>
          <w:spacing w:val="-6"/>
        </w:rPr>
        <w:t> </w:t>
      </w:r>
      <w:r>
        <w:rPr/>
        <w:t>zinc,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copper,</w:t>
      </w:r>
      <w:r>
        <w:rPr>
          <w:spacing w:val="-10"/>
        </w:rPr>
        <w:t> </w:t>
      </w:r>
      <w:r>
        <w:rPr/>
        <w:t>all</w:t>
      </w:r>
      <w:r>
        <w:rPr>
          <w:spacing w:val="-12"/>
        </w:rPr>
        <w:t> </w:t>
      </w:r>
      <w:r>
        <w:rPr/>
        <w:t>of</w:t>
      </w:r>
      <w:r>
        <w:rPr>
          <w:spacing w:val="-8"/>
        </w:rPr>
        <w:t> </w:t>
      </w:r>
      <w:r>
        <w:rPr/>
        <w:t>which</w:t>
      </w:r>
      <w:r>
        <w:rPr>
          <w:spacing w:val="-12"/>
        </w:rPr>
        <w:t> </w:t>
      </w:r>
      <w:r>
        <w:rPr/>
        <w:t>are</w:t>
      </w:r>
      <w:r>
        <w:rPr>
          <w:spacing w:val="-8"/>
        </w:rPr>
        <w:t> </w:t>
      </w:r>
      <w:r>
        <w:rPr/>
        <w:t>essential</w:t>
      </w:r>
      <w:r>
        <w:rPr>
          <w:spacing w:val="-11"/>
        </w:rPr>
        <w:t> </w:t>
      </w:r>
      <w:r>
        <w:rPr/>
        <w:t>for</w:t>
      </w:r>
      <w:r>
        <w:rPr>
          <w:spacing w:val="-12"/>
        </w:rPr>
        <w:t> </w:t>
      </w:r>
      <w:r>
        <w:rPr/>
        <w:t>the</w:t>
      </w:r>
      <w:r>
        <w:rPr>
          <w:spacing w:val="-8"/>
        </w:rPr>
        <w:t> </w:t>
      </w:r>
      <w:r>
        <w:rPr/>
        <w:t>growth</w:t>
      </w:r>
      <w:r>
        <w:rPr>
          <w:spacing w:val="-53"/>
        </w:rPr>
        <w:t> </w:t>
      </w:r>
      <w:r>
        <w:rPr/>
        <w:t>as well as the number of leaves. This is also found to be rich with phosphorus, an</w:t>
      </w:r>
      <w:r>
        <w:rPr>
          <w:spacing w:val="1"/>
        </w:rPr>
        <w:t> </w:t>
      </w:r>
      <w:r>
        <w:rPr/>
        <w:t>important element affecting plants' growth like plant height, leaf number, and shoot dry</w:t>
      </w:r>
      <w:r>
        <w:rPr>
          <w:spacing w:val="-52"/>
        </w:rPr>
        <w:t> </w:t>
      </w:r>
      <w:r>
        <w:rPr/>
        <w:t>biomass</w:t>
      </w:r>
      <w:r>
        <w:rPr>
          <w:spacing w:val="-2"/>
        </w:rPr>
        <w:t> </w:t>
      </w:r>
      <w:r>
        <w:rPr/>
        <w:t>(Malhotra</w:t>
      </w:r>
      <w:r>
        <w:rPr>
          <w:spacing w:val="-1"/>
        </w:rPr>
        <w:t> </w:t>
      </w:r>
      <w:r>
        <w:rPr/>
        <w:t>et</w:t>
      </w:r>
      <w:r>
        <w:rPr>
          <w:spacing w:val="3"/>
        </w:rPr>
        <w:t> </w:t>
      </w:r>
      <w:r>
        <w:rPr/>
        <w:t>al.,</w:t>
      </w:r>
      <w:r>
        <w:rPr>
          <w:spacing w:val="1"/>
        </w:rPr>
        <w:t> </w:t>
      </w:r>
      <w:r>
        <w:rPr/>
        <w:t>2018).</w:t>
      </w:r>
    </w:p>
    <w:p>
      <w:pPr>
        <w:spacing w:after="0"/>
        <w:jc w:val="both"/>
        <w:sectPr>
          <w:pgSz w:w="9980" w:h="14180"/>
          <w:pgMar w:top="1040" w:bottom="280" w:left="800" w:right="720"/>
        </w:sectPr>
      </w:pPr>
    </w:p>
    <w:p>
      <w:pPr>
        <w:spacing w:line="259" w:lineRule="auto" w:before="65"/>
        <w:ind w:left="264" w:right="530" w:firstLine="0"/>
        <w:jc w:val="both"/>
        <w:rPr>
          <w:sz w:val="20"/>
        </w:rPr>
      </w:pPr>
      <w:r>
        <w:rPr>
          <w:b/>
          <w:sz w:val="20"/>
        </w:rPr>
        <w:t>Table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1</w:t>
      </w:r>
      <w:r>
        <w:rPr>
          <w:sz w:val="20"/>
        </w:rPr>
        <w:t>. Effects</w:t>
      </w:r>
      <w:r>
        <w:rPr>
          <w:spacing w:val="-3"/>
          <w:sz w:val="20"/>
        </w:rPr>
        <w:t> </w:t>
      </w:r>
      <w:r>
        <w:rPr>
          <w:sz w:val="20"/>
        </w:rPr>
        <w:t>on</w:t>
      </w:r>
      <w:r>
        <w:rPr>
          <w:spacing w:val="-5"/>
          <w:sz w:val="20"/>
        </w:rPr>
        <w:t> </w:t>
      </w:r>
      <w:r>
        <w:rPr>
          <w:sz w:val="20"/>
        </w:rPr>
        <w:t>Plant</w:t>
      </w:r>
      <w:r>
        <w:rPr>
          <w:spacing w:val="3"/>
          <w:sz w:val="20"/>
        </w:rPr>
        <w:t> </w:t>
      </w:r>
      <w:r>
        <w:rPr>
          <w:sz w:val="20"/>
        </w:rPr>
        <w:t>Height</w:t>
      </w:r>
      <w:r>
        <w:rPr>
          <w:spacing w:val="3"/>
          <w:sz w:val="20"/>
        </w:rPr>
        <w:t> </w:t>
      </w:r>
      <w:r>
        <w:rPr>
          <w:sz w:val="20"/>
        </w:rPr>
        <w:t>(cm), Leaf</w:t>
      </w:r>
      <w:r>
        <w:rPr>
          <w:spacing w:val="-4"/>
          <w:sz w:val="20"/>
        </w:rPr>
        <w:t> </w:t>
      </w:r>
      <w:r>
        <w:rPr>
          <w:sz w:val="20"/>
        </w:rPr>
        <w:t>length</w:t>
      </w:r>
      <w:r>
        <w:rPr>
          <w:spacing w:val="-1"/>
          <w:sz w:val="20"/>
        </w:rPr>
        <w:t> </w:t>
      </w:r>
      <w:r>
        <w:rPr>
          <w:sz w:val="20"/>
        </w:rPr>
        <w:t>(cm), and</w:t>
      </w:r>
      <w:r>
        <w:rPr>
          <w:spacing w:val="-2"/>
          <w:sz w:val="20"/>
        </w:rPr>
        <w:t> </w:t>
      </w:r>
      <w:r>
        <w:rPr>
          <w:sz w:val="20"/>
        </w:rPr>
        <w:t>Number of</w:t>
      </w:r>
      <w:r>
        <w:rPr>
          <w:spacing w:val="-7"/>
          <w:sz w:val="20"/>
        </w:rPr>
        <w:t> </w:t>
      </w:r>
      <w:r>
        <w:rPr>
          <w:sz w:val="20"/>
        </w:rPr>
        <w:t>Leaves</w:t>
      </w:r>
      <w:r>
        <w:rPr>
          <w:spacing w:val="-3"/>
          <w:sz w:val="20"/>
        </w:rPr>
        <w:t> </w:t>
      </w:r>
      <w:r>
        <w:rPr>
          <w:sz w:val="20"/>
        </w:rPr>
        <w:t>(±</w:t>
      </w:r>
      <w:r>
        <w:rPr>
          <w:spacing w:val="-2"/>
          <w:sz w:val="20"/>
        </w:rPr>
        <w:t> </w:t>
      </w:r>
      <w:r>
        <w:rPr>
          <w:sz w:val="20"/>
        </w:rPr>
        <w:t>SD)</w:t>
      </w:r>
      <w:r>
        <w:rPr>
          <w:spacing w:val="-5"/>
          <w:sz w:val="20"/>
        </w:rPr>
        <w:t> </w:t>
      </w:r>
      <w:r>
        <w:rPr>
          <w:sz w:val="20"/>
        </w:rPr>
        <w:t>on</w:t>
      </w:r>
      <w:r>
        <w:rPr>
          <w:spacing w:val="-5"/>
          <w:sz w:val="20"/>
        </w:rPr>
        <w:t> </w:t>
      </w:r>
      <w:r>
        <w:rPr>
          <w:sz w:val="20"/>
        </w:rPr>
        <w:t>Rice</w:t>
      </w:r>
      <w:r>
        <w:rPr>
          <w:spacing w:val="-48"/>
          <w:sz w:val="20"/>
        </w:rPr>
        <w:t> </w:t>
      </w:r>
      <w:r>
        <w:rPr>
          <w:sz w:val="20"/>
        </w:rPr>
        <w:t>beans</w:t>
      </w:r>
      <w:r>
        <w:rPr>
          <w:spacing w:val="-1"/>
          <w:sz w:val="20"/>
        </w:rPr>
        <w:t> </w:t>
      </w:r>
      <w:r>
        <w:rPr>
          <w:sz w:val="20"/>
        </w:rPr>
        <w:t>with</w:t>
      </w:r>
      <w:r>
        <w:rPr>
          <w:spacing w:val="-3"/>
          <w:sz w:val="20"/>
        </w:rPr>
        <w:t> </w:t>
      </w:r>
      <w:r>
        <w:rPr>
          <w:sz w:val="20"/>
        </w:rPr>
        <w:t>the Application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Different</w:t>
      </w:r>
      <w:r>
        <w:rPr>
          <w:spacing w:val="5"/>
          <w:sz w:val="20"/>
        </w:rPr>
        <w:t> </w:t>
      </w:r>
      <w:r>
        <w:rPr>
          <w:sz w:val="20"/>
        </w:rPr>
        <w:t>Foliar</w:t>
      </w:r>
      <w:r>
        <w:rPr>
          <w:spacing w:val="3"/>
          <w:sz w:val="20"/>
        </w:rPr>
        <w:t> </w:t>
      </w:r>
      <w:r>
        <w:rPr>
          <w:sz w:val="20"/>
        </w:rPr>
        <w:t>Fertilizers.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5"/>
        <w:gridCol w:w="994"/>
        <w:gridCol w:w="743"/>
        <w:gridCol w:w="720"/>
        <w:gridCol w:w="800"/>
        <w:gridCol w:w="728"/>
        <w:gridCol w:w="720"/>
        <w:gridCol w:w="806"/>
        <w:gridCol w:w="810"/>
        <w:gridCol w:w="824"/>
      </w:tblGrid>
      <w:tr>
        <w:trPr>
          <w:trHeight w:val="410" w:hRule="atLeast"/>
        </w:trPr>
        <w:tc>
          <w:tcPr>
            <w:tcW w:w="95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3" w:lineRule="exact" w:before="0"/>
              <w:ind w:left="107"/>
              <w:rPr>
                <w:sz w:val="16"/>
              </w:rPr>
            </w:pPr>
            <w:r>
              <w:rPr>
                <w:sz w:val="16"/>
              </w:rPr>
              <w:t>Parameters</w:t>
            </w:r>
          </w:p>
        </w:tc>
        <w:tc>
          <w:tcPr>
            <w:tcW w:w="99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3" w:lineRule="exact" w:before="0"/>
              <w:ind w:left="118" w:right="116"/>
              <w:jc w:val="center"/>
              <w:rPr>
                <w:sz w:val="16"/>
              </w:rPr>
            </w:pPr>
            <w:r>
              <w:rPr>
                <w:sz w:val="16"/>
              </w:rPr>
              <w:t>Treatments</w:t>
            </w:r>
          </w:p>
        </w:tc>
        <w:tc>
          <w:tcPr>
            <w:tcW w:w="74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3" w:lineRule="exact" w:before="0"/>
              <w:ind w:left="118" w:right="95"/>
              <w:jc w:val="center"/>
              <w:rPr>
                <w:sz w:val="16"/>
              </w:rPr>
            </w:pPr>
            <w:r>
              <w:rPr>
                <w:sz w:val="16"/>
              </w:rPr>
              <w:t>Week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1</w:t>
            </w:r>
          </w:p>
        </w:tc>
        <w:tc>
          <w:tcPr>
            <w:tcW w:w="7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3" w:lineRule="exact" w:before="0"/>
              <w:rPr>
                <w:sz w:val="16"/>
              </w:rPr>
            </w:pPr>
            <w:r>
              <w:rPr>
                <w:sz w:val="16"/>
              </w:rPr>
              <w:t>Week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</w:t>
            </w:r>
          </w:p>
        </w:tc>
        <w:tc>
          <w:tcPr>
            <w:tcW w:w="8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3" w:lineRule="exact" w:before="0"/>
              <w:rPr>
                <w:sz w:val="16"/>
              </w:rPr>
            </w:pPr>
            <w:r>
              <w:rPr>
                <w:sz w:val="16"/>
              </w:rPr>
              <w:t>Week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3</w:t>
            </w:r>
          </w:p>
        </w:tc>
        <w:tc>
          <w:tcPr>
            <w:tcW w:w="72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3" w:lineRule="exact" w:before="0"/>
              <w:ind w:left="125"/>
              <w:rPr>
                <w:sz w:val="16"/>
              </w:rPr>
            </w:pPr>
            <w:r>
              <w:rPr>
                <w:sz w:val="16"/>
              </w:rPr>
              <w:t>Week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4</w:t>
            </w:r>
          </w:p>
        </w:tc>
        <w:tc>
          <w:tcPr>
            <w:tcW w:w="7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3" w:lineRule="exact" w:before="0"/>
              <w:rPr>
                <w:sz w:val="16"/>
              </w:rPr>
            </w:pPr>
            <w:r>
              <w:rPr>
                <w:sz w:val="16"/>
              </w:rPr>
              <w:t>Week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5</w:t>
            </w:r>
          </w:p>
        </w:tc>
        <w:tc>
          <w:tcPr>
            <w:tcW w:w="8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3" w:lineRule="exact" w:before="0"/>
              <w:rPr>
                <w:sz w:val="16"/>
              </w:rPr>
            </w:pPr>
            <w:r>
              <w:rPr>
                <w:sz w:val="16"/>
              </w:rPr>
              <w:t>Week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6</w:t>
            </w:r>
          </w:p>
        </w:tc>
        <w:tc>
          <w:tcPr>
            <w:tcW w:w="8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3" w:lineRule="exact" w:before="0"/>
              <w:ind w:left="124"/>
              <w:rPr>
                <w:sz w:val="16"/>
              </w:rPr>
            </w:pPr>
            <w:r>
              <w:rPr>
                <w:sz w:val="16"/>
              </w:rPr>
              <w:t>Week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7</w:t>
            </w:r>
          </w:p>
        </w:tc>
        <w:tc>
          <w:tcPr>
            <w:tcW w:w="82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3" w:lineRule="exact" w:before="0"/>
              <w:ind w:left="122"/>
              <w:rPr>
                <w:sz w:val="16"/>
              </w:rPr>
            </w:pPr>
            <w:r>
              <w:rPr>
                <w:sz w:val="16"/>
              </w:rPr>
              <w:t>Week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8</w:t>
            </w:r>
          </w:p>
        </w:tc>
      </w:tr>
      <w:tr>
        <w:trPr>
          <w:trHeight w:val="195" w:hRule="atLeast"/>
        </w:trPr>
        <w:tc>
          <w:tcPr>
            <w:tcW w:w="95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sz w:val="12"/>
              </w:rPr>
            </w:pPr>
          </w:p>
        </w:tc>
        <w:tc>
          <w:tcPr>
            <w:tcW w:w="99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75" w:lineRule="exact" w:before="0"/>
              <w:ind w:left="118" w:right="71"/>
              <w:jc w:val="center"/>
              <w:rPr>
                <w:sz w:val="16"/>
              </w:rPr>
            </w:pPr>
            <w:r>
              <w:rPr>
                <w:sz w:val="16"/>
              </w:rPr>
              <w:t>T0</w:t>
            </w:r>
          </w:p>
        </w:tc>
        <w:tc>
          <w:tcPr>
            <w:tcW w:w="74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75" w:lineRule="exact" w:before="0"/>
              <w:ind w:left="139"/>
              <w:rPr>
                <w:sz w:val="16"/>
              </w:rPr>
            </w:pPr>
            <w:r>
              <w:rPr>
                <w:sz w:val="16"/>
              </w:rPr>
              <w:t>12.30 ±</w:t>
            </w:r>
          </w:p>
        </w:tc>
        <w:tc>
          <w:tcPr>
            <w:tcW w:w="72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75" w:lineRule="exact" w:before="0"/>
              <w:rPr>
                <w:sz w:val="16"/>
              </w:rPr>
            </w:pPr>
            <w:r>
              <w:rPr>
                <w:sz w:val="16"/>
              </w:rPr>
              <w:t>21.09 ±</w:t>
            </w:r>
          </w:p>
        </w:tc>
        <w:tc>
          <w:tcPr>
            <w:tcW w:w="80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75" w:lineRule="exact" w:before="0"/>
              <w:rPr>
                <w:sz w:val="16"/>
              </w:rPr>
            </w:pPr>
            <w:r>
              <w:rPr>
                <w:sz w:val="16"/>
              </w:rPr>
              <w:t>27.90 ±</w:t>
            </w:r>
          </w:p>
        </w:tc>
        <w:tc>
          <w:tcPr>
            <w:tcW w:w="72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75" w:lineRule="exact" w:before="0"/>
              <w:ind w:left="125"/>
              <w:rPr>
                <w:sz w:val="16"/>
              </w:rPr>
            </w:pPr>
            <w:r>
              <w:rPr>
                <w:sz w:val="16"/>
              </w:rPr>
              <w:t>34.60 ±</w:t>
            </w:r>
          </w:p>
        </w:tc>
        <w:tc>
          <w:tcPr>
            <w:tcW w:w="72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75" w:lineRule="exact" w:before="0"/>
              <w:rPr>
                <w:sz w:val="16"/>
              </w:rPr>
            </w:pPr>
            <w:r>
              <w:rPr>
                <w:sz w:val="16"/>
              </w:rPr>
              <w:t>92.40 ±</w:t>
            </w:r>
          </w:p>
        </w:tc>
        <w:tc>
          <w:tcPr>
            <w:tcW w:w="80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75" w:lineRule="exact" w:before="0"/>
              <w:rPr>
                <w:sz w:val="16"/>
              </w:rPr>
            </w:pPr>
            <w:r>
              <w:rPr>
                <w:sz w:val="16"/>
              </w:rPr>
              <w:t>106.33 ±</w:t>
            </w:r>
          </w:p>
        </w:tc>
        <w:tc>
          <w:tcPr>
            <w:tcW w:w="81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75" w:lineRule="exact" w:before="0"/>
              <w:ind w:left="124"/>
              <w:rPr>
                <w:sz w:val="16"/>
              </w:rPr>
            </w:pPr>
            <w:r>
              <w:rPr>
                <w:sz w:val="16"/>
              </w:rPr>
              <w:t>107.60 ±</w:t>
            </w:r>
          </w:p>
        </w:tc>
        <w:tc>
          <w:tcPr>
            <w:tcW w:w="82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75" w:lineRule="exact" w:before="0"/>
              <w:ind w:left="122"/>
              <w:rPr>
                <w:sz w:val="16"/>
              </w:rPr>
            </w:pPr>
            <w:r>
              <w:rPr>
                <w:sz w:val="16"/>
              </w:rPr>
              <w:t>116.00 ±</w:t>
            </w:r>
          </w:p>
        </w:tc>
      </w:tr>
      <w:tr>
        <w:trPr>
          <w:trHeight w:val="310" w:hRule="atLeast"/>
        </w:trPr>
        <w:tc>
          <w:tcPr>
            <w:tcW w:w="955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743" w:type="dxa"/>
          </w:tcPr>
          <w:p>
            <w:pPr>
              <w:pStyle w:val="TableParagraph"/>
              <w:spacing w:before="11"/>
              <w:ind w:left="118" w:right="301"/>
              <w:jc w:val="center"/>
              <w:rPr>
                <w:sz w:val="16"/>
              </w:rPr>
            </w:pPr>
            <w:r>
              <w:rPr>
                <w:sz w:val="16"/>
              </w:rPr>
              <w:t>0.12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sz w:val="16"/>
              </w:rPr>
            </w:pPr>
            <w:r>
              <w:rPr>
                <w:sz w:val="16"/>
              </w:rPr>
              <w:t>0.80</w:t>
            </w:r>
          </w:p>
        </w:tc>
        <w:tc>
          <w:tcPr>
            <w:tcW w:w="800" w:type="dxa"/>
          </w:tcPr>
          <w:p>
            <w:pPr>
              <w:pStyle w:val="TableParagraph"/>
              <w:spacing w:before="11"/>
              <w:rPr>
                <w:sz w:val="16"/>
              </w:rPr>
            </w:pPr>
            <w:r>
              <w:rPr>
                <w:sz w:val="16"/>
              </w:rPr>
              <w:t>2.60 b</w:t>
            </w:r>
          </w:p>
        </w:tc>
        <w:tc>
          <w:tcPr>
            <w:tcW w:w="728" w:type="dxa"/>
          </w:tcPr>
          <w:p>
            <w:pPr>
              <w:pStyle w:val="TableParagraph"/>
              <w:spacing w:before="11"/>
              <w:ind w:left="125"/>
              <w:rPr>
                <w:sz w:val="16"/>
              </w:rPr>
            </w:pPr>
            <w:r>
              <w:rPr>
                <w:sz w:val="16"/>
              </w:rPr>
              <w:t>1.22 b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sz w:val="16"/>
              </w:rPr>
            </w:pPr>
            <w:r>
              <w:rPr>
                <w:sz w:val="16"/>
              </w:rPr>
              <w:t>10.23 b</w:t>
            </w:r>
          </w:p>
        </w:tc>
        <w:tc>
          <w:tcPr>
            <w:tcW w:w="806" w:type="dxa"/>
          </w:tcPr>
          <w:p>
            <w:pPr>
              <w:pStyle w:val="TableParagraph"/>
              <w:spacing w:before="11"/>
              <w:rPr>
                <w:sz w:val="16"/>
              </w:rPr>
            </w:pPr>
            <w:r>
              <w:rPr>
                <w:sz w:val="16"/>
              </w:rPr>
              <w:t>10.44</w:t>
            </w:r>
          </w:p>
        </w:tc>
        <w:tc>
          <w:tcPr>
            <w:tcW w:w="810" w:type="dxa"/>
          </w:tcPr>
          <w:p>
            <w:pPr>
              <w:pStyle w:val="TableParagraph"/>
              <w:spacing w:before="11"/>
              <w:ind w:left="124"/>
              <w:rPr>
                <w:sz w:val="16"/>
              </w:rPr>
            </w:pPr>
            <w:r>
              <w:rPr>
                <w:sz w:val="16"/>
              </w:rPr>
              <w:t>6.92 a</w:t>
            </w:r>
          </w:p>
        </w:tc>
        <w:tc>
          <w:tcPr>
            <w:tcW w:w="824" w:type="dxa"/>
          </w:tcPr>
          <w:p>
            <w:pPr>
              <w:pStyle w:val="TableParagraph"/>
              <w:spacing w:before="11"/>
              <w:ind w:left="122"/>
              <w:rPr>
                <w:sz w:val="16"/>
              </w:rPr>
            </w:pPr>
            <w:r>
              <w:rPr>
                <w:sz w:val="16"/>
              </w:rPr>
              <w:t>6.97 a</w:t>
            </w:r>
          </w:p>
        </w:tc>
      </w:tr>
      <w:tr>
        <w:trPr>
          <w:trHeight w:val="303" w:hRule="atLeast"/>
        </w:trPr>
        <w:tc>
          <w:tcPr>
            <w:tcW w:w="955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175" w:lineRule="exact" w:before="108"/>
              <w:ind w:left="118" w:right="71"/>
              <w:jc w:val="center"/>
              <w:rPr>
                <w:sz w:val="16"/>
              </w:rPr>
            </w:pPr>
            <w:r>
              <w:rPr>
                <w:sz w:val="16"/>
              </w:rPr>
              <w:t>T1</w:t>
            </w:r>
          </w:p>
        </w:tc>
        <w:tc>
          <w:tcPr>
            <w:tcW w:w="743" w:type="dxa"/>
          </w:tcPr>
          <w:p>
            <w:pPr>
              <w:pStyle w:val="TableParagraph"/>
              <w:spacing w:line="175" w:lineRule="exact" w:before="108"/>
              <w:ind w:left="139"/>
              <w:rPr>
                <w:sz w:val="16"/>
              </w:rPr>
            </w:pPr>
            <w:r>
              <w:rPr>
                <w:sz w:val="16"/>
              </w:rPr>
              <w:t>12.09 ±</w:t>
            </w:r>
          </w:p>
        </w:tc>
        <w:tc>
          <w:tcPr>
            <w:tcW w:w="720" w:type="dxa"/>
          </w:tcPr>
          <w:p>
            <w:pPr>
              <w:pStyle w:val="TableParagraph"/>
              <w:spacing w:line="175" w:lineRule="exact" w:before="108"/>
              <w:rPr>
                <w:sz w:val="16"/>
              </w:rPr>
            </w:pPr>
            <w:r>
              <w:rPr>
                <w:sz w:val="16"/>
              </w:rPr>
              <w:t>19.03 ±</w:t>
            </w:r>
          </w:p>
        </w:tc>
        <w:tc>
          <w:tcPr>
            <w:tcW w:w="800" w:type="dxa"/>
          </w:tcPr>
          <w:p>
            <w:pPr>
              <w:pStyle w:val="TableParagraph"/>
              <w:spacing w:line="175" w:lineRule="exact" w:before="108"/>
              <w:rPr>
                <w:sz w:val="16"/>
              </w:rPr>
            </w:pPr>
            <w:r>
              <w:rPr>
                <w:sz w:val="16"/>
              </w:rPr>
              <w:t>23.40 ±</w:t>
            </w:r>
          </w:p>
        </w:tc>
        <w:tc>
          <w:tcPr>
            <w:tcW w:w="728" w:type="dxa"/>
          </w:tcPr>
          <w:p>
            <w:pPr>
              <w:pStyle w:val="TableParagraph"/>
              <w:spacing w:line="175" w:lineRule="exact" w:before="108"/>
              <w:ind w:left="125"/>
              <w:rPr>
                <w:sz w:val="16"/>
              </w:rPr>
            </w:pPr>
            <w:r>
              <w:rPr>
                <w:sz w:val="16"/>
              </w:rPr>
              <w:t>30.47 ±</w:t>
            </w:r>
          </w:p>
        </w:tc>
        <w:tc>
          <w:tcPr>
            <w:tcW w:w="720" w:type="dxa"/>
          </w:tcPr>
          <w:p>
            <w:pPr>
              <w:pStyle w:val="TableParagraph"/>
              <w:spacing w:line="175" w:lineRule="exact" w:before="108"/>
              <w:rPr>
                <w:sz w:val="16"/>
              </w:rPr>
            </w:pPr>
            <w:r>
              <w:rPr>
                <w:sz w:val="16"/>
              </w:rPr>
              <w:t>67.27 ±</w:t>
            </w:r>
          </w:p>
        </w:tc>
        <w:tc>
          <w:tcPr>
            <w:tcW w:w="806" w:type="dxa"/>
          </w:tcPr>
          <w:p>
            <w:pPr>
              <w:pStyle w:val="TableParagraph"/>
              <w:spacing w:line="175" w:lineRule="exact" w:before="108"/>
              <w:rPr>
                <w:sz w:val="16"/>
              </w:rPr>
            </w:pPr>
            <w:r>
              <w:rPr>
                <w:sz w:val="16"/>
              </w:rPr>
              <w:t>96.13 ±</w:t>
            </w:r>
          </w:p>
        </w:tc>
        <w:tc>
          <w:tcPr>
            <w:tcW w:w="810" w:type="dxa"/>
          </w:tcPr>
          <w:p>
            <w:pPr>
              <w:pStyle w:val="TableParagraph"/>
              <w:spacing w:line="175" w:lineRule="exact" w:before="108"/>
              <w:ind w:left="124"/>
              <w:rPr>
                <w:sz w:val="16"/>
              </w:rPr>
            </w:pPr>
            <w:r>
              <w:rPr>
                <w:sz w:val="16"/>
              </w:rPr>
              <w:t>123.80±</w:t>
            </w:r>
          </w:p>
        </w:tc>
        <w:tc>
          <w:tcPr>
            <w:tcW w:w="824" w:type="dxa"/>
          </w:tcPr>
          <w:p>
            <w:pPr>
              <w:pStyle w:val="TableParagraph"/>
              <w:spacing w:line="175" w:lineRule="exact" w:before="108"/>
              <w:ind w:left="122"/>
              <w:rPr>
                <w:sz w:val="16"/>
              </w:rPr>
            </w:pPr>
            <w:r>
              <w:rPr>
                <w:sz w:val="16"/>
              </w:rPr>
              <w:t>128.53 ±</w:t>
            </w:r>
          </w:p>
        </w:tc>
      </w:tr>
      <w:tr>
        <w:trPr>
          <w:trHeight w:val="417" w:hRule="atLeast"/>
        </w:trPr>
        <w:tc>
          <w:tcPr>
            <w:tcW w:w="955" w:type="dxa"/>
          </w:tcPr>
          <w:p>
            <w:pPr>
              <w:pStyle w:val="TableParagraph"/>
              <w:spacing w:before="4"/>
              <w:ind w:left="107"/>
              <w:rPr>
                <w:sz w:val="16"/>
              </w:rPr>
            </w:pPr>
            <w:r>
              <w:rPr>
                <w:sz w:val="16"/>
              </w:rPr>
              <w:t>Plant</w:t>
            </w:r>
          </w:p>
          <w:p>
            <w:pPr>
              <w:pStyle w:val="TableParagraph"/>
              <w:spacing w:line="181" w:lineRule="exact" w:before="28"/>
              <w:ind w:left="107"/>
              <w:rPr>
                <w:sz w:val="16"/>
              </w:rPr>
            </w:pPr>
            <w:r>
              <w:rPr>
                <w:sz w:val="16"/>
              </w:rPr>
              <w:t>Height</w:t>
            </w:r>
          </w:p>
        </w:tc>
        <w:tc>
          <w:tcPr>
            <w:tcW w:w="994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743" w:type="dxa"/>
          </w:tcPr>
          <w:p>
            <w:pPr>
              <w:pStyle w:val="TableParagraph"/>
              <w:spacing w:before="16"/>
              <w:ind w:left="118" w:right="301"/>
              <w:jc w:val="center"/>
              <w:rPr>
                <w:sz w:val="16"/>
              </w:rPr>
            </w:pPr>
            <w:r>
              <w:rPr>
                <w:sz w:val="16"/>
              </w:rPr>
              <w:t>0.13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6"/>
              <w:rPr>
                <w:sz w:val="16"/>
              </w:rPr>
            </w:pPr>
            <w:r>
              <w:rPr>
                <w:sz w:val="16"/>
              </w:rPr>
              <w:t>1.10</w:t>
            </w:r>
          </w:p>
        </w:tc>
        <w:tc>
          <w:tcPr>
            <w:tcW w:w="800" w:type="dxa"/>
          </w:tcPr>
          <w:p>
            <w:pPr>
              <w:pStyle w:val="TableParagraph"/>
              <w:spacing w:before="16"/>
              <w:rPr>
                <w:sz w:val="16"/>
              </w:rPr>
            </w:pPr>
            <w:r>
              <w:rPr>
                <w:sz w:val="16"/>
              </w:rPr>
              <w:t>2.08 ab</w:t>
            </w:r>
          </w:p>
        </w:tc>
        <w:tc>
          <w:tcPr>
            <w:tcW w:w="728" w:type="dxa"/>
          </w:tcPr>
          <w:p>
            <w:pPr>
              <w:pStyle w:val="TableParagraph"/>
              <w:spacing w:before="16"/>
              <w:ind w:left="125"/>
              <w:rPr>
                <w:sz w:val="16"/>
              </w:rPr>
            </w:pPr>
            <w:r>
              <w:rPr>
                <w:sz w:val="16"/>
              </w:rPr>
              <w:t>0.70 a</w:t>
            </w:r>
          </w:p>
        </w:tc>
        <w:tc>
          <w:tcPr>
            <w:tcW w:w="720" w:type="dxa"/>
          </w:tcPr>
          <w:p>
            <w:pPr>
              <w:pStyle w:val="TableParagraph"/>
              <w:spacing w:before="16"/>
              <w:rPr>
                <w:sz w:val="16"/>
              </w:rPr>
            </w:pPr>
            <w:r>
              <w:rPr>
                <w:sz w:val="16"/>
              </w:rPr>
              <w:t>5.22 a</w:t>
            </w:r>
          </w:p>
        </w:tc>
        <w:tc>
          <w:tcPr>
            <w:tcW w:w="806" w:type="dxa"/>
          </w:tcPr>
          <w:p>
            <w:pPr>
              <w:pStyle w:val="TableParagraph"/>
              <w:spacing w:before="16"/>
              <w:rPr>
                <w:sz w:val="16"/>
              </w:rPr>
            </w:pPr>
            <w:r>
              <w:rPr>
                <w:sz w:val="16"/>
              </w:rPr>
              <w:t>3.74</w:t>
            </w:r>
          </w:p>
        </w:tc>
        <w:tc>
          <w:tcPr>
            <w:tcW w:w="810" w:type="dxa"/>
          </w:tcPr>
          <w:p>
            <w:pPr>
              <w:pStyle w:val="TableParagraph"/>
              <w:spacing w:before="16"/>
              <w:ind w:left="124"/>
              <w:rPr>
                <w:sz w:val="16"/>
              </w:rPr>
            </w:pPr>
            <w:r>
              <w:rPr>
                <w:sz w:val="16"/>
              </w:rPr>
              <w:t>3.67 b</w:t>
            </w:r>
          </w:p>
        </w:tc>
        <w:tc>
          <w:tcPr>
            <w:tcW w:w="824" w:type="dxa"/>
          </w:tcPr>
          <w:p>
            <w:pPr>
              <w:pStyle w:val="TableParagraph"/>
              <w:spacing w:before="16"/>
              <w:ind w:left="122"/>
              <w:rPr>
                <w:sz w:val="16"/>
              </w:rPr>
            </w:pPr>
            <w:r>
              <w:rPr>
                <w:sz w:val="16"/>
              </w:rPr>
              <w:t>3.91 b</w:t>
            </w:r>
          </w:p>
        </w:tc>
      </w:tr>
      <w:tr>
        <w:trPr>
          <w:trHeight w:val="211" w:hRule="atLeast"/>
        </w:trPr>
        <w:tc>
          <w:tcPr>
            <w:tcW w:w="955" w:type="dxa"/>
          </w:tcPr>
          <w:p>
            <w:pPr>
              <w:pStyle w:val="TableParagraph"/>
              <w:spacing w:before="0"/>
              <w:ind w:left="0"/>
              <w:rPr>
                <w:sz w:val="14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181" w:lineRule="exact"/>
              <w:ind w:left="118" w:right="71"/>
              <w:jc w:val="center"/>
              <w:rPr>
                <w:sz w:val="16"/>
              </w:rPr>
            </w:pPr>
            <w:r>
              <w:rPr>
                <w:sz w:val="16"/>
              </w:rPr>
              <w:t>T2</w:t>
            </w:r>
          </w:p>
        </w:tc>
        <w:tc>
          <w:tcPr>
            <w:tcW w:w="743" w:type="dxa"/>
          </w:tcPr>
          <w:p>
            <w:pPr>
              <w:pStyle w:val="TableParagraph"/>
              <w:spacing w:line="181" w:lineRule="exact"/>
              <w:ind w:left="139"/>
              <w:rPr>
                <w:sz w:val="16"/>
              </w:rPr>
            </w:pPr>
            <w:r>
              <w:rPr>
                <w:sz w:val="16"/>
              </w:rPr>
              <w:t>12.41 ±</w:t>
            </w:r>
          </w:p>
        </w:tc>
        <w:tc>
          <w:tcPr>
            <w:tcW w:w="720" w:type="dxa"/>
          </w:tcPr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sz w:val="16"/>
              </w:rPr>
              <w:t>20.82 ±</w:t>
            </w:r>
          </w:p>
        </w:tc>
        <w:tc>
          <w:tcPr>
            <w:tcW w:w="800" w:type="dxa"/>
          </w:tcPr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sz w:val="16"/>
              </w:rPr>
              <w:t>26.37 ±</w:t>
            </w:r>
          </w:p>
        </w:tc>
        <w:tc>
          <w:tcPr>
            <w:tcW w:w="728" w:type="dxa"/>
          </w:tcPr>
          <w:p>
            <w:pPr>
              <w:pStyle w:val="TableParagraph"/>
              <w:spacing w:line="181" w:lineRule="exact"/>
              <w:ind w:left="125"/>
              <w:rPr>
                <w:sz w:val="16"/>
              </w:rPr>
            </w:pPr>
            <w:r>
              <w:rPr>
                <w:sz w:val="16"/>
              </w:rPr>
              <w:t>39.93 ±</w:t>
            </w:r>
          </w:p>
        </w:tc>
        <w:tc>
          <w:tcPr>
            <w:tcW w:w="720" w:type="dxa"/>
          </w:tcPr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sz w:val="16"/>
              </w:rPr>
              <w:t>97.60 ±</w:t>
            </w:r>
          </w:p>
        </w:tc>
        <w:tc>
          <w:tcPr>
            <w:tcW w:w="806" w:type="dxa"/>
          </w:tcPr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sz w:val="16"/>
              </w:rPr>
              <w:t>113.40 ±</w:t>
            </w:r>
          </w:p>
        </w:tc>
        <w:tc>
          <w:tcPr>
            <w:tcW w:w="810" w:type="dxa"/>
          </w:tcPr>
          <w:p>
            <w:pPr>
              <w:pStyle w:val="TableParagraph"/>
              <w:spacing w:line="181" w:lineRule="exact"/>
              <w:ind w:left="124"/>
              <w:rPr>
                <w:sz w:val="16"/>
              </w:rPr>
            </w:pPr>
            <w:r>
              <w:rPr>
                <w:sz w:val="16"/>
              </w:rPr>
              <w:t>114.60 ±</w:t>
            </w:r>
          </w:p>
        </w:tc>
        <w:tc>
          <w:tcPr>
            <w:tcW w:w="824" w:type="dxa"/>
          </w:tcPr>
          <w:p>
            <w:pPr>
              <w:pStyle w:val="TableParagraph"/>
              <w:spacing w:line="181" w:lineRule="exact"/>
              <w:ind w:left="122"/>
              <w:rPr>
                <w:sz w:val="16"/>
              </w:rPr>
            </w:pPr>
            <w:r>
              <w:rPr>
                <w:sz w:val="16"/>
              </w:rPr>
              <w:t>117.33 ±</w:t>
            </w:r>
          </w:p>
        </w:tc>
      </w:tr>
      <w:tr>
        <w:trPr>
          <w:trHeight w:val="312" w:hRule="atLeast"/>
        </w:trPr>
        <w:tc>
          <w:tcPr>
            <w:tcW w:w="955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743" w:type="dxa"/>
          </w:tcPr>
          <w:p>
            <w:pPr>
              <w:pStyle w:val="TableParagraph"/>
              <w:ind w:left="118" w:right="301"/>
              <w:jc w:val="center"/>
              <w:rPr>
                <w:sz w:val="16"/>
              </w:rPr>
            </w:pPr>
            <w:r>
              <w:rPr>
                <w:sz w:val="16"/>
              </w:rPr>
              <w:t>0.64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0.88</w:t>
            </w:r>
          </w:p>
        </w:tc>
        <w:tc>
          <w:tcPr>
            <w:tcW w:w="800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1.59 b</w:t>
            </w:r>
          </w:p>
        </w:tc>
        <w:tc>
          <w:tcPr>
            <w:tcW w:w="728" w:type="dxa"/>
          </w:tcPr>
          <w:p>
            <w:pPr>
              <w:pStyle w:val="TableParagraph"/>
              <w:ind w:left="125"/>
              <w:rPr>
                <w:sz w:val="16"/>
              </w:rPr>
            </w:pPr>
            <w:r>
              <w:rPr>
                <w:sz w:val="16"/>
              </w:rPr>
              <w:t>0.42 c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2.88 b</w:t>
            </w:r>
          </w:p>
        </w:tc>
        <w:tc>
          <w:tcPr>
            <w:tcW w:w="80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7.8</w:t>
            </w:r>
          </w:p>
        </w:tc>
        <w:tc>
          <w:tcPr>
            <w:tcW w:w="810" w:type="dxa"/>
          </w:tcPr>
          <w:p>
            <w:pPr>
              <w:pStyle w:val="TableParagraph"/>
              <w:ind w:left="124"/>
              <w:rPr>
                <w:sz w:val="16"/>
              </w:rPr>
            </w:pPr>
            <w:r>
              <w:rPr>
                <w:sz w:val="16"/>
              </w:rPr>
              <w:t>1.56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ab</w:t>
            </w:r>
          </w:p>
        </w:tc>
        <w:tc>
          <w:tcPr>
            <w:tcW w:w="824" w:type="dxa"/>
          </w:tcPr>
          <w:p>
            <w:pPr>
              <w:pStyle w:val="TableParagraph"/>
              <w:ind w:left="122"/>
              <w:rPr>
                <w:sz w:val="16"/>
              </w:rPr>
            </w:pPr>
            <w:r>
              <w:rPr>
                <w:sz w:val="16"/>
              </w:rPr>
              <w:t>2.23 a</w:t>
            </w:r>
          </w:p>
        </w:tc>
      </w:tr>
      <w:tr>
        <w:trPr>
          <w:trHeight w:val="312" w:hRule="atLeast"/>
        </w:trPr>
        <w:tc>
          <w:tcPr>
            <w:tcW w:w="955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181" w:lineRule="exact" w:before="110"/>
              <w:ind w:left="118" w:right="71"/>
              <w:jc w:val="center"/>
              <w:rPr>
                <w:sz w:val="16"/>
              </w:rPr>
            </w:pPr>
            <w:r>
              <w:rPr>
                <w:sz w:val="16"/>
              </w:rPr>
              <w:t>T3</w:t>
            </w:r>
          </w:p>
        </w:tc>
        <w:tc>
          <w:tcPr>
            <w:tcW w:w="743" w:type="dxa"/>
          </w:tcPr>
          <w:p>
            <w:pPr>
              <w:pStyle w:val="TableParagraph"/>
              <w:spacing w:line="181" w:lineRule="exact" w:before="110"/>
              <w:ind w:left="139"/>
              <w:rPr>
                <w:sz w:val="16"/>
              </w:rPr>
            </w:pPr>
            <w:r>
              <w:rPr>
                <w:sz w:val="16"/>
              </w:rPr>
              <w:t>11.95 ±</w:t>
            </w:r>
          </w:p>
        </w:tc>
        <w:tc>
          <w:tcPr>
            <w:tcW w:w="720" w:type="dxa"/>
          </w:tcPr>
          <w:p>
            <w:pPr>
              <w:pStyle w:val="TableParagraph"/>
              <w:spacing w:line="181" w:lineRule="exact" w:before="110"/>
              <w:rPr>
                <w:sz w:val="16"/>
              </w:rPr>
            </w:pPr>
            <w:r>
              <w:rPr>
                <w:sz w:val="16"/>
              </w:rPr>
              <w:t>18.78 ±</w:t>
            </w:r>
          </w:p>
        </w:tc>
        <w:tc>
          <w:tcPr>
            <w:tcW w:w="800" w:type="dxa"/>
          </w:tcPr>
          <w:p>
            <w:pPr>
              <w:pStyle w:val="TableParagraph"/>
              <w:spacing w:line="181" w:lineRule="exact" w:before="110"/>
              <w:rPr>
                <w:sz w:val="16"/>
              </w:rPr>
            </w:pPr>
            <w:r>
              <w:rPr>
                <w:sz w:val="16"/>
              </w:rPr>
              <w:t>20.67 ±</w:t>
            </w:r>
          </w:p>
        </w:tc>
        <w:tc>
          <w:tcPr>
            <w:tcW w:w="728" w:type="dxa"/>
          </w:tcPr>
          <w:p>
            <w:pPr>
              <w:pStyle w:val="TableParagraph"/>
              <w:spacing w:line="181" w:lineRule="exact" w:before="110"/>
              <w:ind w:left="125"/>
              <w:rPr>
                <w:sz w:val="16"/>
              </w:rPr>
            </w:pPr>
            <w:r>
              <w:rPr>
                <w:sz w:val="16"/>
              </w:rPr>
              <w:t>28.27 ±</w:t>
            </w:r>
          </w:p>
        </w:tc>
        <w:tc>
          <w:tcPr>
            <w:tcW w:w="720" w:type="dxa"/>
          </w:tcPr>
          <w:p>
            <w:pPr>
              <w:pStyle w:val="TableParagraph"/>
              <w:spacing w:line="181" w:lineRule="exact" w:before="110"/>
              <w:rPr>
                <w:sz w:val="16"/>
              </w:rPr>
            </w:pPr>
            <w:r>
              <w:rPr>
                <w:sz w:val="16"/>
              </w:rPr>
              <w:t>66.53 ±</w:t>
            </w:r>
          </w:p>
        </w:tc>
        <w:tc>
          <w:tcPr>
            <w:tcW w:w="806" w:type="dxa"/>
          </w:tcPr>
          <w:p>
            <w:pPr>
              <w:pStyle w:val="TableParagraph"/>
              <w:spacing w:line="181" w:lineRule="exact" w:before="110"/>
              <w:rPr>
                <w:sz w:val="16"/>
              </w:rPr>
            </w:pPr>
            <w:r>
              <w:rPr>
                <w:sz w:val="16"/>
              </w:rPr>
              <w:t>100.33 ±</w:t>
            </w:r>
          </w:p>
        </w:tc>
        <w:tc>
          <w:tcPr>
            <w:tcW w:w="810" w:type="dxa"/>
          </w:tcPr>
          <w:p>
            <w:pPr>
              <w:pStyle w:val="TableParagraph"/>
              <w:spacing w:line="181" w:lineRule="exact" w:before="110"/>
              <w:ind w:left="124"/>
              <w:rPr>
                <w:sz w:val="16"/>
              </w:rPr>
            </w:pPr>
            <w:r>
              <w:rPr>
                <w:sz w:val="16"/>
              </w:rPr>
              <w:t>113.27 ±</w:t>
            </w:r>
          </w:p>
        </w:tc>
        <w:tc>
          <w:tcPr>
            <w:tcW w:w="824" w:type="dxa"/>
          </w:tcPr>
          <w:p>
            <w:pPr>
              <w:pStyle w:val="TableParagraph"/>
              <w:spacing w:line="181" w:lineRule="exact" w:before="110"/>
              <w:ind w:left="122"/>
              <w:rPr>
                <w:sz w:val="16"/>
              </w:rPr>
            </w:pPr>
            <w:r>
              <w:rPr>
                <w:sz w:val="16"/>
              </w:rPr>
              <w:t>118.30 ±</w:t>
            </w:r>
          </w:p>
        </w:tc>
      </w:tr>
      <w:tr>
        <w:trPr>
          <w:trHeight w:val="431" w:hRule="atLeast"/>
        </w:trPr>
        <w:tc>
          <w:tcPr>
            <w:tcW w:w="95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99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743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18" w:right="301"/>
              <w:jc w:val="center"/>
              <w:rPr>
                <w:sz w:val="16"/>
              </w:rPr>
            </w:pPr>
            <w:r>
              <w:rPr>
                <w:sz w:val="16"/>
              </w:rPr>
              <w:t>0.50</w:t>
            </w:r>
          </w:p>
        </w:tc>
        <w:tc>
          <w:tcPr>
            <w:tcW w:w="72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0.83</w:t>
            </w:r>
          </w:p>
        </w:tc>
        <w:tc>
          <w:tcPr>
            <w:tcW w:w="80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0.31 a</w:t>
            </w:r>
          </w:p>
        </w:tc>
        <w:tc>
          <w:tcPr>
            <w:tcW w:w="728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25"/>
              <w:rPr>
                <w:sz w:val="16"/>
              </w:rPr>
            </w:pPr>
            <w:r>
              <w:rPr>
                <w:sz w:val="16"/>
              </w:rPr>
              <w:t>2.58 a</w:t>
            </w:r>
          </w:p>
        </w:tc>
        <w:tc>
          <w:tcPr>
            <w:tcW w:w="72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2.87 a</w:t>
            </w:r>
          </w:p>
        </w:tc>
        <w:tc>
          <w:tcPr>
            <w:tcW w:w="80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5.60</w:t>
            </w:r>
          </w:p>
        </w:tc>
        <w:tc>
          <w:tcPr>
            <w:tcW w:w="810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24"/>
              <w:rPr>
                <w:sz w:val="16"/>
              </w:rPr>
            </w:pPr>
            <w:r>
              <w:rPr>
                <w:sz w:val="16"/>
              </w:rPr>
              <w:t>3.70 ab</w:t>
            </w:r>
          </w:p>
        </w:tc>
        <w:tc>
          <w:tcPr>
            <w:tcW w:w="824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22"/>
              <w:rPr>
                <w:sz w:val="16"/>
              </w:rPr>
            </w:pPr>
            <w:r>
              <w:rPr>
                <w:sz w:val="16"/>
              </w:rPr>
              <w:t>1.31 ab</w:t>
            </w:r>
          </w:p>
        </w:tc>
      </w:tr>
      <w:tr>
        <w:trPr>
          <w:trHeight w:val="190" w:hRule="atLeast"/>
        </w:trPr>
        <w:tc>
          <w:tcPr>
            <w:tcW w:w="95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sz w:val="12"/>
              </w:rPr>
            </w:pPr>
          </w:p>
        </w:tc>
        <w:tc>
          <w:tcPr>
            <w:tcW w:w="99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71" w:lineRule="exact" w:before="0"/>
              <w:ind w:left="118" w:right="71"/>
              <w:jc w:val="center"/>
              <w:rPr>
                <w:sz w:val="16"/>
              </w:rPr>
            </w:pPr>
            <w:r>
              <w:rPr>
                <w:sz w:val="16"/>
              </w:rPr>
              <w:t>T0</w:t>
            </w:r>
          </w:p>
        </w:tc>
        <w:tc>
          <w:tcPr>
            <w:tcW w:w="74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71" w:lineRule="exact" w:before="0"/>
              <w:ind w:left="139"/>
              <w:rPr>
                <w:sz w:val="16"/>
              </w:rPr>
            </w:pPr>
            <w:r>
              <w:rPr>
                <w:sz w:val="16"/>
              </w:rPr>
              <w:t>6.61 ±</w:t>
            </w:r>
          </w:p>
        </w:tc>
        <w:tc>
          <w:tcPr>
            <w:tcW w:w="72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71" w:lineRule="exact" w:before="0"/>
              <w:rPr>
                <w:sz w:val="16"/>
              </w:rPr>
            </w:pPr>
            <w:r>
              <w:rPr>
                <w:sz w:val="16"/>
              </w:rPr>
              <w:t>7.73 ±</w:t>
            </w:r>
          </w:p>
        </w:tc>
        <w:tc>
          <w:tcPr>
            <w:tcW w:w="80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71" w:lineRule="exact" w:before="0"/>
              <w:rPr>
                <w:sz w:val="16"/>
              </w:rPr>
            </w:pPr>
            <w:r>
              <w:rPr>
                <w:sz w:val="16"/>
              </w:rPr>
              <w:t>9.79 ±</w:t>
            </w:r>
          </w:p>
        </w:tc>
        <w:tc>
          <w:tcPr>
            <w:tcW w:w="72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71" w:lineRule="exact" w:before="0"/>
              <w:ind w:left="125"/>
              <w:rPr>
                <w:sz w:val="16"/>
              </w:rPr>
            </w:pPr>
            <w:r>
              <w:rPr>
                <w:sz w:val="16"/>
              </w:rPr>
              <w:t>11.27 ±</w:t>
            </w:r>
          </w:p>
        </w:tc>
        <w:tc>
          <w:tcPr>
            <w:tcW w:w="72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71" w:lineRule="exact" w:before="0"/>
              <w:rPr>
                <w:sz w:val="16"/>
              </w:rPr>
            </w:pPr>
            <w:r>
              <w:rPr>
                <w:sz w:val="16"/>
              </w:rPr>
              <w:t>11.40 ±</w:t>
            </w:r>
          </w:p>
        </w:tc>
        <w:tc>
          <w:tcPr>
            <w:tcW w:w="80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71" w:lineRule="exact" w:before="0"/>
              <w:rPr>
                <w:sz w:val="16"/>
              </w:rPr>
            </w:pPr>
            <w:r>
              <w:rPr>
                <w:sz w:val="16"/>
              </w:rPr>
              <w:t>11.70 ±</w:t>
            </w:r>
          </w:p>
        </w:tc>
        <w:tc>
          <w:tcPr>
            <w:tcW w:w="81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71" w:lineRule="exact" w:before="0"/>
              <w:ind w:left="124"/>
              <w:rPr>
                <w:sz w:val="16"/>
              </w:rPr>
            </w:pPr>
            <w:r>
              <w:rPr>
                <w:sz w:val="16"/>
              </w:rPr>
              <w:t>12.77 ±</w:t>
            </w:r>
          </w:p>
        </w:tc>
        <w:tc>
          <w:tcPr>
            <w:tcW w:w="82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71" w:lineRule="exact" w:before="0"/>
              <w:ind w:left="122"/>
              <w:rPr>
                <w:sz w:val="16"/>
              </w:rPr>
            </w:pPr>
            <w:r>
              <w:rPr>
                <w:sz w:val="16"/>
              </w:rPr>
              <w:t>12.97 ±</w:t>
            </w:r>
          </w:p>
        </w:tc>
      </w:tr>
      <w:tr>
        <w:trPr>
          <w:trHeight w:val="312" w:hRule="atLeast"/>
        </w:trPr>
        <w:tc>
          <w:tcPr>
            <w:tcW w:w="955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743" w:type="dxa"/>
          </w:tcPr>
          <w:p>
            <w:pPr>
              <w:pStyle w:val="TableParagraph"/>
              <w:ind w:left="139"/>
              <w:rPr>
                <w:sz w:val="16"/>
              </w:rPr>
            </w:pPr>
            <w:r>
              <w:rPr>
                <w:sz w:val="16"/>
              </w:rPr>
              <w:t>0.53 b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0.37</w:t>
            </w:r>
          </w:p>
        </w:tc>
        <w:tc>
          <w:tcPr>
            <w:tcW w:w="800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0.69 ab</w:t>
            </w:r>
          </w:p>
        </w:tc>
        <w:tc>
          <w:tcPr>
            <w:tcW w:w="728" w:type="dxa"/>
          </w:tcPr>
          <w:p>
            <w:pPr>
              <w:pStyle w:val="TableParagraph"/>
              <w:ind w:left="125"/>
              <w:rPr>
                <w:sz w:val="16"/>
              </w:rPr>
            </w:pPr>
            <w:r>
              <w:rPr>
                <w:sz w:val="16"/>
              </w:rPr>
              <w:t>0.29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0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0.35 ab</w:t>
            </w:r>
          </w:p>
        </w:tc>
        <w:tc>
          <w:tcPr>
            <w:tcW w:w="810" w:type="dxa"/>
          </w:tcPr>
          <w:p>
            <w:pPr>
              <w:pStyle w:val="TableParagraph"/>
              <w:ind w:left="124"/>
              <w:rPr>
                <w:sz w:val="16"/>
              </w:rPr>
            </w:pPr>
            <w:r>
              <w:rPr>
                <w:sz w:val="16"/>
              </w:rPr>
              <w:t>0.86</w:t>
            </w:r>
          </w:p>
        </w:tc>
        <w:tc>
          <w:tcPr>
            <w:tcW w:w="824" w:type="dxa"/>
          </w:tcPr>
          <w:p>
            <w:pPr>
              <w:pStyle w:val="TableParagraph"/>
              <w:ind w:left="122"/>
              <w:rPr>
                <w:sz w:val="16"/>
              </w:rPr>
            </w:pPr>
            <w:r>
              <w:rPr>
                <w:sz w:val="16"/>
              </w:rPr>
              <w:t>1.20</w:t>
            </w:r>
          </w:p>
        </w:tc>
      </w:tr>
      <w:tr>
        <w:trPr>
          <w:trHeight w:val="306" w:hRule="atLeast"/>
        </w:trPr>
        <w:tc>
          <w:tcPr>
            <w:tcW w:w="955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175" w:lineRule="exact" w:before="110"/>
              <w:ind w:left="118" w:right="71"/>
              <w:jc w:val="center"/>
              <w:rPr>
                <w:sz w:val="16"/>
              </w:rPr>
            </w:pPr>
            <w:r>
              <w:rPr>
                <w:sz w:val="16"/>
              </w:rPr>
              <w:t>T1</w:t>
            </w:r>
          </w:p>
        </w:tc>
        <w:tc>
          <w:tcPr>
            <w:tcW w:w="743" w:type="dxa"/>
          </w:tcPr>
          <w:p>
            <w:pPr>
              <w:pStyle w:val="TableParagraph"/>
              <w:spacing w:line="175" w:lineRule="exact" w:before="110"/>
              <w:ind w:left="139"/>
              <w:rPr>
                <w:sz w:val="16"/>
              </w:rPr>
            </w:pPr>
            <w:r>
              <w:rPr>
                <w:sz w:val="16"/>
              </w:rPr>
              <w:t>6.05 ±</w:t>
            </w:r>
          </w:p>
        </w:tc>
        <w:tc>
          <w:tcPr>
            <w:tcW w:w="720" w:type="dxa"/>
          </w:tcPr>
          <w:p>
            <w:pPr>
              <w:pStyle w:val="TableParagraph"/>
              <w:spacing w:line="175" w:lineRule="exact" w:before="110"/>
              <w:rPr>
                <w:sz w:val="16"/>
              </w:rPr>
            </w:pPr>
            <w:r>
              <w:rPr>
                <w:sz w:val="16"/>
              </w:rPr>
              <w:t>6.88 ±</w:t>
            </w:r>
          </w:p>
        </w:tc>
        <w:tc>
          <w:tcPr>
            <w:tcW w:w="800" w:type="dxa"/>
          </w:tcPr>
          <w:p>
            <w:pPr>
              <w:pStyle w:val="TableParagraph"/>
              <w:spacing w:line="175" w:lineRule="exact" w:before="110"/>
              <w:rPr>
                <w:sz w:val="16"/>
              </w:rPr>
            </w:pPr>
            <w:r>
              <w:rPr>
                <w:sz w:val="16"/>
              </w:rPr>
              <w:t>8.43 ±</w:t>
            </w:r>
          </w:p>
        </w:tc>
        <w:tc>
          <w:tcPr>
            <w:tcW w:w="728" w:type="dxa"/>
          </w:tcPr>
          <w:p>
            <w:pPr>
              <w:pStyle w:val="TableParagraph"/>
              <w:spacing w:line="175" w:lineRule="exact" w:before="110"/>
              <w:ind w:left="125"/>
              <w:rPr>
                <w:sz w:val="16"/>
              </w:rPr>
            </w:pPr>
            <w:r>
              <w:rPr>
                <w:sz w:val="16"/>
              </w:rPr>
              <w:t>10.46 ±</w:t>
            </w:r>
          </w:p>
        </w:tc>
        <w:tc>
          <w:tcPr>
            <w:tcW w:w="720" w:type="dxa"/>
          </w:tcPr>
          <w:p>
            <w:pPr>
              <w:pStyle w:val="TableParagraph"/>
              <w:spacing w:line="175" w:lineRule="exact" w:before="110"/>
              <w:rPr>
                <w:sz w:val="16"/>
              </w:rPr>
            </w:pPr>
            <w:r>
              <w:rPr>
                <w:sz w:val="16"/>
              </w:rPr>
              <w:t>10.60 ±</w:t>
            </w:r>
          </w:p>
        </w:tc>
        <w:tc>
          <w:tcPr>
            <w:tcW w:w="806" w:type="dxa"/>
          </w:tcPr>
          <w:p>
            <w:pPr>
              <w:pStyle w:val="TableParagraph"/>
              <w:spacing w:line="175" w:lineRule="exact" w:before="110"/>
              <w:rPr>
                <w:sz w:val="16"/>
              </w:rPr>
            </w:pPr>
            <w:r>
              <w:rPr>
                <w:sz w:val="16"/>
              </w:rPr>
              <w:t>10.87 ±</w:t>
            </w:r>
          </w:p>
        </w:tc>
        <w:tc>
          <w:tcPr>
            <w:tcW w:w="810" w:type="dxa"/>
          </w:tcPr>
          <w:p>
            <w:pPr>
              <w:pStyle w:val="TableParagraph"/>
              <w:spacing w:line="175" w:lineRule="exact" w:before="110"/>
              <w:ind w:left="124"/>
              <w:rPr>
                <w:sz w:val="16"/>
              </w:rPr>
            </w:pPr>
            <w:r>
              <w:rPr>
                <w:sz w:val="16"/>
              </w:rPr>
              <w:t>11.28 ±</w:t>
            </w:r>
          </w:p>
        </w:tc>
        <w:tc>
          <w:tcPr>
            <w:tcW w:w="824" w:type="dxa"/>
          </w:tcPr>
          <w:p>
            <w:pPr>
              <w:pStyle w:val="TableParagraph"/>
              <w:spacing w:line="175" w:lineRule="exact" w:before="110"/>
              <w:ind w:left="122"/>
              <w:rPr>
                <w:sz w:val="16"/>
              </w:rPr>
            </w:pPr>
            <w:r>
              <w:rPr>
                <w:sz w:val="16"/>
              </w:rPr>
              <w:t>11.43 ±</w:t>
            </w:r>
          </w:p>
        </w:tc>
      </w:tr>
      <w:tr>
        <w:trPr>
          <w:trHeight w:val="418" w:hRule="atLeast"/>
        </w:trPr>
        <w:tc>
          <w:tcPr>
            <w:tcW w:w="955" w:type="dxa"/>
          </w:tcPr>
          <w:p>
            <w:pPr>
              <w:pStyle w:val="TableParagraph"/>
              <w:spacing w:before="4"/>
              <w:ind w:left="107"/>
              <w:rPr>
                <w:sz w:val="16"/>
              </w:rPr>
            </w:pPr>
            <w:r>
              <w:rPr>
                <w:sz w:val="16"/>
              </w:rPr>
              <w:t>Leaf</w:t>
            </w:r>
          </w:p>
          <w:p>
            <w:pPr>
              <w:pStyle w:val="TableParagraph"/>
              <w:spacing w:line="181" w:lineRule="exact" w:before="28"/>
              <w:ind w:left="107"/>
              <w:rPr>
                <w:sz w:val="16"/>
              </w:rPr>
            </w:pPr>
            <w:r>
              <w:rPr>
                <w:sz w:val="16"/>
              </w:rPr>
              <w:t>Length</w:t>
            </w:r>
          </w:p>
        </w:tc>
        <w:tc>
          <w:tcPr>
            <w:tcW w:w="994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743" w:type="dxa"/>
          </w:tcPr>
          <w:p>
            <w:pPr>
              <w:pStyle w:val="TableParagraph"/>
              <w:spacing w:before="16"/>
              <w:ind w:left="139"/>
              <w:rPr>
                <w:sz w:val="16"/>
              </w:rPr>
            </w:pPr>
            <w:r>
              <w:rPr>
                <w:sz w:val="16"/>
              </w:rPr>
              <w:t>0.15 ab</w:t>
            </w:r>
          </w:p>
        </w:tc>
        <w:tc>
          <w:tcPr>
            <w:tcW w:w="720" w:type="dxa"/>
          </w:tcPr>
          <w:p>
            <w:pPr>
              <w:pStyle w:val="TableParagraph"/>
              <w:spacing w:before="16"/>
              <w:rPr>
                <w:sz w:val="16"/>
              </w:rPr>
            </w:pPr>
            <w:r>
              <w:rPr>
                <w:sz w:val="16"/>
              </w:rPr>
              <w:t>0.19</w:t>
            </w:r>
          </w:p>
        </w:tc>
        <w:tc>
          <w:tcPr>
            <w:tcW w:w="800" w:type="dxa"/>
          </w:tcPr>
          <w:p>
            <w:pPr>
              <w:pStyle w:val="TableParagraph"/>
              <w:spacing w:before="16"/>
              <w:rPr>
                <w:sz w:val="16"/>
              </w:rPr>
            </w:pPr>
            <w:r>
              <w:rPr>
                <w:sz w:val="16"/>
              </w:rPr>
              <w:t>0.32 a</w:t>
            </w:r>
          </w:p>
        </w:tc>
        <w:tc>
          <w:tcPr>
            <w:tcW w:w="728" w:type="dxa"/>
          </w:tcPr>
          <w:p>
            <w:pPr>
              <w:pStyle w:val="TableParagraph"/>
              <w:spacing w:before="16"/>
              <w:ind w:left="125"/>
              <w:rPr>
                <w:sz w:val="16"/>
              </w:rPr>
            </w:pPr>
            <w:r>
              <w:rPr>
                <w:sz w:val="16"/>
              </w:rPr>
              <w:t>3.00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6"/>
              <w:rPr>
                <w:sz w:val="16"/>
              </w:rPr>
            </w:pPr>
            <w:r>
              <w:rPr>
                <w:sz w:val="16"/>
              </w:rPr>
              <w:t>0.56</w:t>
            </w:r>
          </w:p>
        </w:tc>
        <w:tc>
          <w:tcPr>
            <w:tcW w:w="806" w:type="dxa"/>
          </w:tcPr>
          <w:p>
            <w:pPr>
              <w:pStyle w:val="TableParagraph"/>
              <w:spacing w:before="16"/>
              <w:rPr>
                <w:sz w:val="16"/>
              </w:rPr>
            </w:pPr>
            <w:r>
              <w:rPr>
                <w:sz w:val="16"/>
              </w:rPr>
              <w:t>0.15 a</w:t>
            </w:r>
          </w:p>
        </w:tc>
        <w:tc>
          <w:tcPr>
            <w:tcW w:w="810" w:type="dxa"/>
          </w:tcPr>
          <w:p>
            <w:pPr>
              <w:pStyle w:val="TableParagraph"/>
              <w:spacing w:before="16"/>
              <w:ind w:left="124"/>
              <w:rPr>
                <w:sz w:val="16"/>
              </w:rPr>
            </w:pPr>
            <w:r>
              <w:rPr>
                <w:sz w:val="16"/>
              </w:rPr>
              <w:t>0.48</w:t>
            </w:r>
          </w:p>
        </w:tc>
        <w:tc>
          <w:tcPr>
            <w:tcW w:w="824" w:type="dxa"/>
          </w:tcPr>
          <w:p>
            <w:pPr>
              <w:pStyle w:val="TableParagraph"/>
              <w:spacing w:before="16"/>
              <w:ind w:left="122"/>
              <w:rPr>
                <w:sz w:val="16"/>
              </w:rPr>
            </w:pPr>
            <w:r>
              <w:rPr>
                <w:sz w:val="16"/>
              </w:rPr>
              <w:t>1.21</w:t>
            </w:r>
          </w:p>
        </w:tc>
      </w:tr>
      <w:tr>
        <w:trPr>
          <w:trHeight w:val="211" w:hRule="atLeast"/>
        </w:trPr>
        <w:tc>
          <w:tcPr>
            <w:tcW w:w="955" w:type="dxa"/>
          </w:tcPr>
          <w:p>
            <w:pPr>
              <w:pStyle w:val="TableParagraph"/>
              <w:spacing w:before="0"/>
              <w:ind w:left="0"/>
              <w:rPr>
                <w:sz w:val="14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181" w:lineRule="exact"/>
              <w:ind w:left="118" w:right="71"/>
              <w:jc w:val="center"/>
              <w:rPr>
                <w:sz w:val="16"/>
              </w:rPr>
            </w:pPr>
            <w:r>
              <w:rPr>
                <w:sz w:val="16"/>
              </w:rPr>
              <w:t>T2</w:t>
            </w:r>
          </w:p>
        </w:tc>
        <w:tc>
          <w:tcPr>
            <w:tcW w:w="743" w:type="dxa"/>
          </w:tcPr>
          <w:p>
            <w:pPr>
              <w:pStyle w:val="TableParagraph"/>
              <w:spacing w:line="181" w:lineRule="exact"/>
              <w:ind w:left="139"/>
              <w:rPr>
                <w:sz w:val="16"/>
              </w:rPr>
            </w:pPr>
            <w:r>
              <w:rPr>
                <w:sz w:val="16"/>
              </w:rPr>
              <w:t>6.49 ±</w:t>
            </w:r>
          </w:p>
        </w:tc>
        <w:tc>
          <w:tcPr>
            <w:tcW w:w="720" w:type="dxa"/>
          </w:tcPr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sz w:val="16"/>
              </w:rPr>
              <w:t>7.14 ±</w:t>
            </w:r>
          </w:p>
        </w:tc>
        <w:tc>
          <w:tcPr>
            <w:tcW w:w="800" w:type="dxa"/>
          </w:tcPr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sz w:val="16"/>
              </w:rPr>
              <w:t>9.99 ±</w:t>
            </w:r>
          </w:p>
        </w:tc>
        <w:tc>
          <w:tcPr>
            <w:tcW w:w="728" w:type="dxa"/>
          </w:tcPr>
          <w:p>
            <w:pPr>
              <w:pStyle w:val="TableParagraph"/>
              <w:spacing w:line="181" w:lineRule="exact"/>
              <w:ind w:left="125"/>
              <w:rPr>
                <w:sz w:val="16"/>
              </w:rPr>
            </w:pPr>
            <w:r>
              <w:rPr>
                <w:sz w:val="16"/>
              </w:rPr>
              <w:t>10.60 ±</w:t>
            </w:r>
          </w:p>
        </w:tc>
        <w:tc>
          <w:tcPr>
            <w:tcW w:w="720" w:type="dxa"/>
          </w:tcPr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sz w:val="16"/>
              </w:rPr>
              <w:t>11.63 ±</w:t>
            </w:r>
          </w:p>
        </w:tc>
        <w:tc>
          <w:tcPr>
            <w:tcW w:w="806" w:type="dxa"/>
          </w:tcPr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sz w:val="16"/>
              </w:rPr>
              <w:t>12.10 ±</w:t>
            </w:r>
          </w:p>
        </w:tc>
        <w:tc>
          <w:tcPr>
            <w:tcW w:w="810" w:type="dxa"/>
          </w:tcPr>
          <w:p>
            <w:pPr>
              <w:pStyle w:val="TableParagraph"/>
              <w:spacing w:line="181" w:lineRule="exact"/>
              <w:ind w:left="124"/>
              <w:rPr>
                <w:sz w:val="16"/>
              </w:rPr>
            </w:pPr>
            <w:r>
              <w:rPr>
                <w:sz w:val="16"/>
              </w:rPr>
              <w:t>12.37 ±</w:t>
            </w:r>
          </w:p>
        </w:tc>
        <w:tc>
          <w:tcPr>
            <w:tcW w:w="824" w:type="dxa"/>
          </w:tcPr>
          <w:p>
            <w:pPr>
              <w:pStyle w:val="TableParagraph"/>
              <w:spacing w:line="181" w:lineRule="exact"/>
              <w:ind w:left="122"/>
              <w:rPr>
                <w:sz w:val="16"/>
              </w:rPr>
            </w:pPr>
            <w:r>
              <w:rPr>
                <w:sz w:val="16"/>
              </w:rPr>
              <w:t>12.63 ±</w:t>
            </w:r>
          </w:p>
        </w:tc>
      </w:tr>
      <w:tr>
        <w:trPr>
          <w:trHeight w:val="312" w:hRule="atLeast"/>
        </w:trPr>
        <w:tc>
          <w:tcPr>
            <w:tcW w:w="955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743" w:type="dxa"/>
          </w:tcPr>
          <w:p>
            <w:pPr>
              <w:pStyle w:val="TableParagraph"/>
              <w:ind w:left="139"/>
              <w:rPr>
                <w:sz w:val="16"/>
              </w:rPr>
            </w:pPr>
            <w:r>
              <w:rPr>
                <w:sz w:val="16"/>
              </w:rPr>
              <w:t>0.03 ab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0.19</w:t>
            </w:r>
          </w:p>
        </w:tc>
        <w:tc>
          <w:tcPr>
            <w:tcW w:w="800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0.57 b</w:t>
            </w:r>
          </w:p>
        </w:tc>
        <w:tc>
          <w:tcPr>
            <w:tcW w:w="728" w:type="dxa"/>
          </w:tcPr>
          <w:p>
            <w:pPr>
              <w:pStyle w:val="TableParagraph"/>
              <w:ind w:left="125"/>
              <w:rPr>
                <w:sz w:val="16"/>
              </w:rPr>
            </w:pPr>
            <w:r>
              <w:rPr>
                <w:sz w:val="16"/>
              </w:rPr>
              <w:t>0.56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0.55</w:t>
            </w:r>
          </w:p>
        </w:tc>
        <w:tc>
          <w:tcPr>
            <w:tcW w:w="80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0.62 b</w:t>
            </w:r>
          </w:p>
        </w:tc>
        <w:tc>
          <w:tcPr>
            <w:tcW w:w="810" w:type="dxa"/>
          </w:tcPr>
          <w:p>
            <w:pPr>
              <w:pStyle w:val="TableParagraph"/>
              <w:ind w:left="124"/>
              <w:rPr>
                <w:sz w:val="16"/>
              </w:rPr>
            </w:pPr>
            <w:r>
              <w:rPr>
                <w:sz w:val="16"/>
              </w:rPr>
              <w:t>0.25</w:t>
            </w:r>
          </w:p>
        </w:tc>
        <w:tc>
          <w:tcPr>
            <w:tcW w:w="824" w:type="dxa"/>
          </w:tcPr>
          <w:p>
            <w:pPr>
              <w:pStyle w:val="TableParagraph"/>
              <w:ind w:left="122"/>
              <w:rPr>
                <w:sz w:val="16"/>
              </w:rPr>
            </w:pPr>
            <w:r>
              <w:rPr>
                <w:sz w:val="16"/>
              </w:rPr>
              <w:t>0.29</w:t>
            </w:r>
          </w:p>
        </w:tc>
      </w:tr>
      <w:tr>
        <w:trPr>
          <w:trHeight w:val="312" w:hRule="atLeast"/>
        </w:trPr>
        <w:tc>
          <w:tcPr>
            <w:tcW w:w="955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181" w:lineRule="exact" w:before="111"/>
              <w:ind w:left="118" w:right="71"/>
              <w:jc w:val="center"/>
              <w:rPr>
                <w:sz w:val="16"/>
              </w:rPr>
            </w:pPr>
            <w:r>
              <w:rPr>
                <w:sz w:val="16"/>
              </w:rPr>
              <w:t>T3</w:t>
            </w:r>
          </w:p>
        </w:tc>
        <w:tc>
          <w:tcPr>
            <w:tcW w:w="743" w:type="dxa"/>
          </w:tcPr>
          <w:p>
            <w:pPr>
              <w:pStyle w:val="TableParagraph"/>
              <w:spacing w:line="181" w:lineRule="exact" w:before="111"/>
              <w:ind w:left="139"/>
              <w:rPr>
                <w:sz w:val="16"/>
              </w:rPr>
            </w:pPr>
            <w:r>
              <w:rPr>
                <w:sz w:val="16"/>
              </w:rPr>
              <w:t>5.97 ±</w:t>
            </w:r>
          </w:p>
        </w:tc>
        <w:tc>
          <w:tcPr>
            <w:tcW w:w="720" w:type="dxa"/>
          </w:tcPr>
          <w:p>
            <w:pPr>
              <w:pStyle w:val="TableParagraph"/>
              <w:spacing w:line="181" w:lineRule="exact" w:before="111"/>
              <w:rPr>
                <w:sz w:val="16"/>
              </w:rPr>
            </w:pPr>
            <w:r>
              <w:rPr>
                <w:sz w:val="16"/>
              </w:rPr>
              <w:t>6.85 ±</w:t>
            </w:r>
          </w:p>
        </w:tc>
        <w:tc>
          <w:tcPr>
            <w:tcW w:w="800" w:type="dxa"/>
          </w:tcPr>
          <w:p>
            <w:pPr>
              <w:pStyle w:val="TableParagraph"/>
              <w:spacing w:line="181" w:lineRule="exact" w:before="111"/>
              <w:rPr>
                <w:sz w:val="16"/>
              </w:rPr>
            </w:pPr>
            <w:r>
              <w:rPr>
                <w:sz w:val="16"/>
              </w:rPr>
              <w:t>8.60</w:t>
            </w:r>
          </w:p>
        </w:tc>
        <w:tc>
          <w:tcPr>
            <w:tcW w:w="728" w:type="dxa"/>
          </w:tcPr>
          <w:p>
            <w:pPr>
              <w:pStyle w:val="TableParagraph"/>
              <w:spacing w:line="181" w:lineRule="exact" w:before="111"/>
              <w:ind w:left="125"/>
              <w:rPr>
                <w:sz w:val="16"/>
              </w:rPr>
            </w:pPr>
            <w:r>
              <w:rPr>
                <w:sz w:val="16"/>
              </w:rPr>
              <w:t>10.50 ±</w:t>
            </w:r>
          </w:p>
        </w:tc>
        <w:tc>
          <w:tcPr>
            <w:tcW w:w="720" w:type="dxa"/>
          </w:tcPr>
          <w:p>
            <w:pPr>
              <w:pStyle w:val="TableParagraph"/>
              <w:spacing w:line="181" w:lineRule="exact" w:before="111"/>
              <w:rPr>
                <w:sz w:val="16"/>
              </w:rPr>
            </w:pPr>
            <w:r>
              <w:rPr>
                <w:sz w:val="16"/>
              </w:rPr>
              <w:t>10.64 ±</w:t>
            </w:r>
          </w:p>
        </w:tc>
        <w:tc>
          <w:tcPr>
            <w:tcW w:w="806" w:type="dxa"/>
          </w:tcPr>
          <w:p>
            <w:pPr>
              <w:pStyle w:val="TableParagraph"/>
              <w:spacing w:line="181" w:lineRule="exact" w:before="111"/>
              <w:rPr>
                <w:sz w:val="16"/>
              </w:rPr>
            </w:pPr>
            <w:r>
              <w:rPr>
                <w:sz w:val="16"/>
              </w:rPr>
              <w:t>10.70 ±</w:t>
            </w:r>
          </w:p>
        </w:tc>
        <w:tc>
          <w:tcPr>
            <w:tcW w:w="810" w:type="dxa"/>
          </w:tcPr>
          <w:p>
            <w:pPr>
              <w:pStyle w:val="TableParagraph"/>
              <w:spacing w:line="181" w:lineRule="exact" w:before="111"/>
              <w:ind w:left="124"/>
              <w:rPr>
                <w:sz w:val="16"/>
              </w:rPr>
            </w:pPr>
            <w:r>
              <w:rPr>
                <w:sz w:val="16"/>
              </w:rPr>
              <w:t>11.36 ±</w:t>
            </w:r>
          </w:p>
        </w:tc>
        <w:tc>
          <w:tcPr>
            <w:tcW w:w="824" w:type="dxa"/>
          </w:tcPr>
          <w:p>
            <w:pPr>
              <w:pStyle w:val="TableParagraph"/>
              <w:spacing w:line="181" w:lineRule="exact" w:before="111"/>
              <w:ind w:left="122"/>
              <w:rPr>
                <w:sz w:val="16"/>
              </w:rPr>
            </w:pPr>
            <w:r>
              <w:rPr>
                <w:sz w:val="16"/>
              </w:rPr>
              <w:t>11.23 ±</w:t>
            </w:r>
          </w:p>
        </w:tc>
      </w:tr>
      <w:tr>
        <w:trPr>
          <w:trHeight w:val="426" w:hRule="atLeast"/>
        </w:trPr>
        <w:tc>
          <w:tcPr>
            <w:tcW w:w="95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99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743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39"/>
              <w:rPr>
                <w:sz w:val="16"/>
              </w:rPr>
            </w:pPr>
            <w:r>
              <w:rPr>
                <w:sz w:val="16"/>
              </w:rPr>
              <w:t>0.19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</w:t>
            </w:r>
          </w:p>
        </w:tc>
        <w:tc>
          <w:tcPr>
            <w:tcW w:w="72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0.54</w:t>
            </w:r>
          </w:p>
        </w:tc>
        <w:tc>
          <w:tcPr>
            <w:tcW w:w="80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±0.57 ab</w:t>
            </w:r>
          </w:p>
        </w:tc>
        <w:tc>
          <w:tcPr>
            <w:tcW w:w="728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25"/>
              <w:rPr>
                <w:sz w:val="16"/>
              </w:rPr>
            </w:pPr>
            <w:r>
              <w:rPr>
                <w:sz w:val="16"/>
              </w:rPr>
              <w:t>0.55</w:t>
            </w:r>
          </w:p>
        </w:tc>
        <w:tc>
          <w:tcPr>
            <w:tcW w:w="72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1.17</w:t>
            </w:r>
          </w:p>
        </w:tc>
        <w:tc>
          <w:tcPr>
            <w:tcW w:w="80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0.44 a</w:t>
            </w:r>
          </w:p>
        </w:tc>
        <w:tc>
          <w:tcPr>
            <w:tcW w:w="810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24"/>
              <w:rPr>
                <w:sz w:val="16"/>
              </w:rPr>
            </w:pPr>
            <w:r>
              <w:rPr>
                <w:sz w:val="16"/>
              </w:rPr>
              <w:t>0.61</w:t>
            </w:r>
          </w:p>
        </w:tc>
        <w:tc>
          <w:tcPr>
            <w:tcW w:w="824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22"/>
              <w:rPr>
                <w:sz w:val="16"/>
              </w:rPr>
            </w:pPr>
            <w:r>
              <w:rPr>
                <w:sz w:val="16"/>
              </w:rPr>
              <w:t>0.83</w:t>
            </w:r>
          </w:p>
        </w:tc>
      </w:tr>
      <w:tr>
        <w:trPr>
          <w:trHeight w:val="195" w:hRule="atLeast"/>
        </w:trPr>
        <w:tc>
          <w:tcPr>
            <w:tcW w:w="95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sz w:val="12"/>
              </w:rPr>
            </w:pPr>
          </w:p>
        </w:tc>
        <w:tc>
          <w:tcPr>
            <w:tcW w:w="99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75" w:lineRule="exact" w:before="0"/>
              <w:ind w:left="118" w:right="71"/>
              <w:jc w:val="center"/>
              <w:rPr>
                <w:sz w:val="16"/>
              </w:rPr>
            </w:pPr>
            <w:r>
              <w:rPr>
                <w:sz w:val="16"/>
              </w:rPr>
              <w:t>T0</w:t>
            </w:r>
          </w:p>
        </w:tc>
        <w:tc>
          <w:tcPr>
            <w:tcW w:w="74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75" w:lineRule="exact" w:before="0"/>
              <w:ind w:left="139"/>
              <w:rPr>
                <w:sz w:val="16"/>
              </w:rPr>
            </w:pPr>
            <w:r>
              <w:rPr>
                <w:sz w:val="16"/>
              </w:rPr>
              <w:t>4.73 ±</w:t>
            </w:r>
          </w:p>
        </w:tc>
        <w:tc>
          <w:tcPr>
            <w:tcW w:w="72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75" w:lineRule="exact" w:before="0"/>
              <w:rPr>
                <w:sz w:val="16"/>
              </w:rPr>
            </w:pPr>
            <w:r>
              <w:rPr>
                <w:sz w:val="16"/>
              </w:rPr>
              <w:t>10.73 ±</w:t>
            </w:r>
          </w:p>
        </w:tc>
        <w:tc>
          <w:tcPr>
            <w:tcW w:w="80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75" w:lineRule="exact" w:before="0"/>
              <w:rPr>
                <w:sz w:val="16"/>
              </w:rPr>
            </w:pPr>
            <w:r>
              <w:rPr>
                <w:sz w:val="16"/>
              </w:rPr>
              <w:t>16.87</w:t>
            </w:r>
          </w:p>
        </w:tc>
        <w:tc>
          <w:tcPr>
            <w:tcW w:w="72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75" w:lineRule="exact" w:before="0"/>
              <w:ind w:left="125"/>
              <w:rPr>
                <w:sz w:val="16"/>
              </w:rPr>
            </w:pPr>
            <w:r>
              <w:rPr>
                <w:sz w:val="16"/>
              </w:rPr>
              <w:t>25.53 ±</w:t>
            </w:r>
          </w:p>
        </w:tc>
        <w:tc>
          <w:tcPr>
            <w:tcW w:w="72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75" w:lineRule="exact" w:before="0"/>
              <w:rPr>
                <w:sz w:val="16"/>
              </w:rPr>
            </w:pPr>
            <w:r>
              <w:rPr>
                <w:sz w:val="16"/>
              </w:rPr>
              <w:t>33.33 ±</w:t>
            </w:r>
          </w:p>
        </w:tc>
        <w:tc>
          <w:tcPr>
            <w:tcW w:w="80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75" w:lineRule="exact" w:before="0"/>
              <w:rPr>
                <w:sz w:val="16"/>
              </w:rPr>
            </w:pPr>
            <w:r>
              <w:rPr>
                <w:sz w:val="16"/>
              </w:rPr>
              <w:t>59.13 ±</w:t>
            </w:r>
          </w:p>
        </w:tc>
        <w:tc>
          <w:tcPr>
            <w:tcW w:w="81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75" w:lineRule="exact" w:before="0"/>
              <w:ind w:left="124"/>
              <w:rPr>
                <w:sz w:val="16"/>
              </w:rPr>
            </w:pPr>
            <w:r>
              <w:rPr>
                <w:sz w:val="16"/>
              </w:rPr>
              <w:t>66.13 ±</w:t>
            </w:r>
          </w:p>
        </w:tc>
        <w:tc>
          <w:tcPr>
            <w:tcW w:w="82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75" w:lineRule="exact" w:before="0"/>
              <w:ind w:left="122"/>
              <w:rPr>
                <w:sz w:val="16"/>
              </w:rPr>
            </w:pPr>
            <w:r>
              <w:rPr>
                <w:sz w:val="16"/>
              </w:rPr>
              <w:t>69.27 ±</w:t>
            </w:r>
          </w:p>
        </w:tc>
      </w:tr>
      <w:tr>
        <w:trPr>
          <w:trHeight w:val="312" w:hRule="atLeast"/>
        </w:trPr>
        <w:tc>
          <w:tcPr>
            <w:tcW w:w="955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743" w:type="dxa"/>
          </w:tcPr>
          <w:p>
            <w:pPr>
              <w:pStyle w:val="TableParagraph"/>
              <w:ind w:left="118" w:right="301"/>
              <w:jc w:val="center"/>
              <w:rPr>
                <w:sz w:val="16"/>
              </w:rPr>
            </w:pPr>
            <w:r>
              <w:rPr>
                <w:sz w:val="16"/>
              </w:rPr>
              <w:t>0.23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0.31</w:t>
            </w:r>
          </w:p>
        </w:tc>
        <w:tc>
          <w:tcPr>
            <w:tcW w:w="800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±1.70</w:t>
            </w:r>
          </w:p>
        </w:tc>
        <w:tc>
          <w:tcPr>
            <w:tcW w:w="728" w:type="dxa"/>
          </w:tcPr>
          <w:p>
            <w:pPr>
              <w:pStyle w:val="TableParagraph"/>
              <w:ind w:left="125"/>
              <w:rPr>
                <w:sz w:val="16"/>
              </w:rPr>
            </w:pPr>
            <w:r>
              <w:rPr>
                <w:sz w:val="16"/>
              </w:rPr>
              <w:t>1.81 ab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1.70</w:t>
            </w:r>
          </w:p>
        </w:tc>
        <w:tc>
          <w:tcPr>
            <w:tcW w:w="80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3.31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ab</w:t>
            </w:r>
          </w:p>
        </w:tc>
        <w:tc>
          <w:tcPr>
            <w:tcW w:w="810" w:type="dxa"/>
          </w:tcPr>
          <w:p>
            <w:pPr>
              <w:pStyle w:val="TableParagraph"/>
              <w:ind w:left="124"/>
              <w:rPr>
                <w:sz w:val="16"/>
              </w:rPr>
            </w:pPr>
            <w:r>
              <w:rPr>
                <w:sz w:val="16"/>
              </w:rPr>
              <w:t>5.03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</w:t>
            </w:r>
          </w:p>
        </w:tc>
        <w:tc>
          <w:tcPr>
            <w:tcW w:w="824" w:type="dxa"/>
          </w:tcPr>
          <w:p>
            <w:pPr>
              <w:pStyle w:val="TableParagraph"/>
              <w:ind w:left="122"/>
              <w:rPr>
                <w:sz w:val="16"/>
              </w:rPr>
            </w:pPr>
            <w:r>
              <w:rPr>
                <w:sz w:val="16"/>
              </w:rPr>
              <w:t>5.61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</w:t>
            </w:r>
          </w:p>
        </w:tc>
      </w:tr>
      <w:tr>
        <w:trPr>
          <w:trHeight w:val="306" w:hRule="atLeast"/>
        </w:trPr>
        <w:tc>
          <w:tcPr>
            <w:tcW w:w="955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175" w:lineRule="exact" w:before="110"/>
              <w:ind w:left="118" w:right="71"/>
              <w:jc w:val="center"/>
              <w:rPr>
                <w:sz w:val="16"/>
              </w:rPr>
            </w:pPr>
            <w:r>
              <w:rPr>
                <w:sz w:val="16"/>
              </w:rPr>
              <w:t>T1</w:t>
            </w:r>
          </w:p>
        </w:tc>
        <w:tc>
          <w:tcPr>
            <w:tcW w:w="743" w:type="dxa"/>
          </w:tcPr>
          <w:p>
            <w:pPr>
              <w:pStyle w:val="TableParagraph"/>
              <w:spacing w:line="175" w:lineRule="exact" w:before="110"/>
              <w:ind w:left="139"/>
              <w:rPr>
                <w:sz w:val="16"/>
              </w:rPr>
            </w:pPr>
            <w:r>
              <w:rPr>
                <w:sz w:val="16"/>
              </w:rPr>
              <w:t>4.47 ±</w:t>
            </w:r>
          </w:p>
        </w:tc>
        <w:tc>
          <w:tcPr>
            <w:tcW w:w="720" w:type="dxa"/>
          </w:tcPr>
          <w:p>
            <w:pPr>
              <w:pStyle w:val="TableParagraph"/>
              <w:spacing w:line="175" w:lineRule="exact" w:before="110"/>
              <w:rPr>
                <w:sz w:val="16"/>
              </w:rPr>
            </w:pPr>
            <w:r>
              <w:rPr>
                <w:sz w:val="16"/>
              </w:rPr>
              <w:t>9.73 ±</w:t>
            </w:r>
          </w:p>
        </w:tc>
        <w:tc>
          <w:tcPr>
            <w:tcW w:w="800" w:type="dxa"/>
          </w:tcPr>
          <w:p>
            <w:pPr>
              <w:pStyle w:val="TableParagraph"/>
              <w:spacing w:line="175" w:lineRule="exact" w:before="110"/>
              <w:rPr>
                <w:sz w:val="16"/>
              </w:rPr>
            </w:pPr>
            <w:r>
              <w:rPr>
                <w:sz w:val="16"/>
              </w:rPr>
              <w:t>15.60</w:t>
            </w:r>
          </w:p>
        </w:tc>
        <w:tc>
          <w:tcPr>
            <w:tcW w:w="728" w:type="dxa"/>
          </w:tcPr>
          <w:p>
            <w:pPr>
              <w:pStyle w:val="TableParagraph"/>
              <w:spacing w:line="175" w:lineRule="exact" w:before="110"/>
              <w:ind w:left="125"/>
              <w:rPr>
                <w:sz w:val="16"/>
              </w:rPr>
            </w:pPr>
            <w:r>
              <w:rPr>
                <w:sz w:val="16"/>
              </w:rPr>
              <w:t>24.33 ±</w:t>
            </w:r>
          </w:p>
        </w:tc>
        <w:tc>
          <w:tcPr>
            <w:tcW w:w="720" w:type="dxa"/>
          </w:tcPr>
          <w:p>
            <w:pPr>
              <w:pStyle w:val="TableParagraph"/>
              <w:spacing w:line="175" w:lineRule="exact" w:before="110"/>
              <w:rPr>
                <w:sz w:val="16"/>
              </w:rPr>
            </w:pPr>
            <w:r>
              <w:rPr>
                <w:sz w:val="16"/>
              </w:rPr>
              <w:t>34.60 ±</w:t>
            </w:r>
          </w:p>
        </w:tc>
        <w:tc>
          <w:tcPr>
            <w:tcW w:w="806" w:type="dxa"/>
          </w:tcPr>
          <w:p>
            <w:pPr>
              <w:pStyle w:val="TableParagraph"/>
              <w:spacing w:line="175" w:lineRule="exact" w:before="110"/>
              <w:rPr>
                <w:sz w:val="16"/>
              </w:rPr>
            </w:pPr>
            <w:r>
              <w:rPr>
                <w:sz w:val="16"/>
              </w:rPr>
              <w:t>61.33 ±</w:t>
            </w:r>
          </w:p>
        </w:tc>
        <w:tc>
          <w:tcPr>
            <w:tcW w:w="810" w:type="dxa"/>
          </w:tcPr>
          <w:p>
            <w:pPr>
              <w:pStyle w:val="TableParagraph"/>
              <w:spacing w:line="175" w:lineRule="exact" w:before="110"/>
              <w:ind w:left="124"/>
              <w:rPr>
                <w:sz w:val="16"/>
              </w:rPr>
            </w:pPr>
            <w:r>
              <w:rPr>
                <w:sz w:val="16"/>
              </w:rPr>
              <w:t>83.00 ±</w:t>
            </w:r>
          </w:p>
        </w:tc>
        <w:tc>
          <w:tcPr>
            <w:tcW w:w="824" w:type="dxa"/>
          </w:tcPr>
          <w:p>
            <w:pPr>
              <w:pStyle w:val="TableParagraph"/>
              <w:spacing w:line="175" w:lineRule="exact" w:before="110"/>
              <w:ind w:left="122"/>
              <w:rPr>
                <w:sz w:val="16"/>
              </w:rPr>
            </w:pPr>
            <w:r>
              <w:rPr>
                <w:sz w:val="16"/>
              </w:rPr>
              <w:t>85.00 ±</w:t>
            </w:r>
          </w:p>
        </w:tc>
      </w:tr>
      <w:tr>
        <w:trPr>
          <w:trHeight w:val="418" w:hRule="atLeast"/>
        </w:trPr>
        <w:tc>
          <w:tcPr>
            <w:tcW w:w="955" w:type="dxa"/>
          </w:tcPr>
          <w:p>
            <w:pPr>
              <w:pStyle w:val="TableParagraph"/>
              <w:spacing w:before="4"/>
              <w:ind w:left="107"/>
              <w:rPr>
                <w:sz w:val="16"/>
              </w:rPr>
            </w:pPr>
            <w:r>
              <w:rPr>
                <w:sz w:val="16"/>
              </w:rPr>
              <w:t>Number of</w:t>
            </w:r>
          </w:p>
          <w:p>
            <w:pPr>
              <w:pStyle w:val="TableParagraph"/>
              <w:spacing w:line="181" w:lineRule="exact" w:before="29"/>
              <w:ind w:left="107"/>
              <w:rPr>
                <w:sz w:val="16"/>
              </w:rPr>
            </w:pPr>
            <w:r>
              <w:rPr>
                <w:sz w:val="16"/>
              </w:rPr>
              <w:t>Leaves</w:t>
            </w:r>
          </w:p>
        </w:tc>
        <w:tc>
          <w:tcPr>
            <w:tcW w:w="994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743" w:type="dxa"/>
          </w:tcPr>
          <w:p>
            <w:pPr>
              <w:pStyle w:val="TableParagraph"/>
              <w:spacing w:before="16"/>
              <w:ind w:left="118" w:right="301"/>
              <w:jc w:val="center"/>
              <w:rPr>
                <w:sz w:val="16"/>
              </w:rPr>
            </w:pPr>
            <w:r>
              <w:rPr>
                <w:sz w:val="16"/>
              </w:rPr>
              <w:t>0.50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6"/>
              <w:rPr>
                <w:sz w:val="16"/>
              </w:rPr>
            </w:pPr>
            <w:r>
              <w:rPr>
                <w:sz w:val="16"/>
              </w:rPr>
              <w:t>0.90</w:t>
            </w:r>
          </w:p>
        </w:tc>
        <w:tc>
          <w:tcPr>
            <w:tcW w:w="800" w:type="dxa"/>
          </w:tcPr>
          <w:p>
            <w:pPr>
              <w:pStyle w:val="TableParagraph"/>
              <w:spacing w:before="16"/>
              <w:rPr>
                <w:sz w:val="16"/>
              </w:rPr>
            </w:pPr>
            <w:r>
              <w:rPr>
                <w:sz w:val="16"/>
              </w:rPr>
              <w:t>±3.47</w:t>
            </w:r>
          </w:p>
        </w:tc>
        <w:tc>
          <w:tcPr>
            <w:tcW w:w="728" w:type="dxa"/>
          </w:tcPr>
          <w:p>
            <w:pPr>
              <w:pStyle w:val="TableParagraph"/>
              <w:spacing w:before="16"/>
              <w:ind w:left="125"/>
              <w:rPr>
                <w:sz w:val="16"/>
              </w:rPr>
            </w:pPr>
            <w:r>
              <w:rPr>
                <w:sz w:val="16"/>
              </w:rPr>
              <w:t>2.66 ab</w:t>
            </w:r>
          </w:p>
        </w:tc>
        <w:tc>
          <w:tcPr>
            <w:tcW w:w="720" w:type="dxa"/>
          </w:tcPr>
          <w:p>
            <w:pPr>
              <w:pStyle w:val="TableParagraph"/>
              <w:spacing w:before="16"/>
              <w:rPr>
                <w:sz w:val="16"/>
              </w:rPr>
            </w:pPr>
            <w:r>
              <w:rPr>
                <w:sz w:val="16"/>
              </w:rPr>
              <w:t>3.49</w:t>
            </w:r>
          </w:p>
        </w:tc>
        <w:tc>
          <w:tcPr>
            <w:tcW w:w="806" w:type="dxa"/>
          </w:tcPr>
          <w:p>
            <w:pPr>
              <w:pStyle w:val="TableParagraph"/>
              <w:spacing w:before="16"/>
              <w:rPr>
                <w:sz w:val="16"/>
              </w:rPr>
            </w:pPr>
            <w:r>
              <w:rPr>
                <w:sz w:val="16"/>
              </w:rPr>
              <w:t>3.20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ab</w:t>
            </w:r>
          </w:p>
        </w:tc>
        <w:tc>
          <w:tcPr>
            <w:tcW w:w="810" w:type="dxa"/>
          </w:tcPr>
          <w:p>
            <w:pPr>
              <w:pStyle w:val="TableParagraph"/>
              <w:spacing w:before="16"/>
              <w:ind w:left="124"/>
              <w:rPr>
                <w:sz w:val="16"/>
              </w:rPr>
            </w:pPr>
            <w:r>
              <w:rPr>
                <w:sz w:val="16"/>
              </w:rPr>
              <w:t>1.56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b</w:t>
            </w:r>
          </w:p>
        </w:tc>
        <w:tc>
          <w:tcPr>
            <w:tcW w:w="824" w:type="dxa"/>
          </w:tcPr>
          <w:p>
            <w:pPr>
              <w:pStyle w:val="TableParagraph"/>
              <w:spacing w:before="16"/>
              <w:ind w:left="122"/>
              <w:rPr>
                <w:sz w:val="16"/>
              </w:rPr>
            </w:pPr>
            <w:r>
              <w:rPr>
                <w:sz w:val="16"/>
              </w:rPr>
              <w:t>3.49 b</w:t>
            </w:r>
          </w:p>
        </w:tc>
      </w:tr>
      <w:tr>
        <w:trPr>
          <w:trHeight w:val="210" w:hRule="atLeast"/>
        </w:trPr>
        <w:tc>
          <w:tcPr>
            <w:tcW w:w="955" w:type="dxa"/>
          </w:tcPr>
          <w:p>
            <w:pPr>
              <w:pStyle w:val="TableParagraph"/>
              <w:spacing w:before="0"/>
              <w:ind w:left="0"/>
              <w:rPr>
                <w:sz w:val="14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179" w:lineRule="exact"/>
              <w:ind w:left="118" w:right="71"/>
              <w:jc w:val="center"/>
              <w:rPr>
                <w:sz w:val="16"/>
              </w:rPr>
            </w:pPr>
            <w:r>
              <w:rPr>
                <w:sz w:val="16"/>
              </w:rPr>
              <w:t>T2</w:t>
            </w:r>
          </w:p>
        </w:tc>
        <w:tc>
          <w:tcPr>
            <w:tcW w:w="743" w:type="dxa"/>
          </w:tcPr>
          <w:p>
            <w:pPr>
              <w:pStyle w:val="TableParagraph"/>
              <w:spacing w:line="179" w:lineRule="exact"/>
              <w:ind w:left="139"/>
              <w:rPr>
                <w:sz w:val="16"/>
              </w:rPr>
            </w:pPr>
            <w:r>
              <w:rPr>
                <w:sz w:val="16"/>
              </w:rPr>
              <w:t>4.87 ±</w:t>
            </w:r>
          </w:p>
        </w:tc>
        <w:tc>
          <w:tcPr>
            <w:tcW w:w="720" w:type="dxa"/>
          </w:tcPr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sz w:val="16"/>
              </w:rPr>
              <w:t>9.33 ±</w:t>
            </w:r>
          </w:p>
        </w:tc>
        <w:tc>
          <w:tcPr>
            <w:tcW w:w="800" w:type="dxa"/>
          </w:tcPr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sz w:val="16"/>
              </w:rPr>
              <w:t>24.40 ±</w:t>
            </w:r>
          </w:p>
        </w:tc>
        <w:tc>
          <w:tcPr>
            <w:tcW w:w="728" w:type="dxa"/>
          </w:tcPr>
          <w:p>
            <w:pPr>
              <w:pStyle w:val="TableParagraph"/>
              <w:spacing w:line="179" w:lineRule="exact"/>
              <w:ind w:left="125"/>
              <w:rPr>
                <w:sz w:val="16"/>
              </w:rPr>
            </w:pPr>
            <w:r>
              <w:rPr>
                <w:sz w:val="16"/>
              </w:rPr>
              <w:t>28.53 ±</w:t>
            </w:r>
          </w:p>
        </w:tc>
        <w:tc>
          <w:tcPr>
            <w:tcW w:w="720" w:type="dxa"/>
          </w:tcPr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sz w:val="16"/>
              </w:rPr>
              <w:t>35.93 ±</w:t>
            </w:r>
          </w:p>
        </w:tc>
        <w:tc>
          <w:tcPr>
            <w:tcW w:w="806" w:type="dxa"/>
          </w:tcPr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sz w:val="16"/>
              </w:rPr>
              <w:t>71.47 ±</w:t>
            </w:r>
          </w:p>
        </w:tc>
        <w:tc>
          <w:tcPr>
            <w:tcW w:w="810" w:type="dxa"/>
          </w:tcPr>
          <w:p>
            <w:pPr>
              <w:pStyle w:val="TableParagraph"/>
              <w:spacing w:line="179" w:lineRule="exact"/>
              <w:ind w:left="124"/>
              <w:rPr>
                <w:sz w:val="16"/>
              </w:rPr>
            </w:pPr>
            <w:r>
              <w:rPr>
                <w:sz w:val="16"/>
              </w:rPr>
              <w:t>103.27 ±</w:t>
            </w:r>
          </w:p>
        </w:tc>
        <w:tc>
          <w:tcPr>
            <w:tcW w:w="824" w:type="dxa"/>
          </w:tcPr>
          <w:p>
            <w:pPr>
              <w:pStyle w:val="TableParagraph"/>
              <w:spacing w:line="179" w:lineRule="exact"/>
              <w:ind w:left="122"/>
              <w:rPr>
                <w:sz w:val="16"/>
              </w:rPr>
            </w:pPr>
            <w:r>
              <w:rPr>
                <w:sz w:val="16"/>
              </w:rPr>
              <w:t>97.07 ±</w:t>
            </w:r>
          </w:p>
        </w:tc>
      </w:tr>
      <w:tr>
        <w:trPr>
          <w:trHeight w:val="310" w:hRule="atLeast"/>
        </w:trPr>
        <w:tc>
          <w:tcPr>
            <w:tcW w:w="955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743" w:type="dxa"/>
          </w:tcPr>
          <w:p>
            <w:pPr>
              <w:pStyle w:val="TableParagraph"/>
              <w:spacing w:before="8"/>
              <w:ind w:left="118" w:right="301"/>
              <w:jc w:val="center"/>
              <w:rPr>
                <w:sz w:val="16"/>
              </w:rPr>
            </w:pPr>
            <w:r>
              <w:rPr>
                <w:sz w:val="16"/>
              </w:rPr>
              <w:t>0.23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sz w:val="16"/>
              </w:rPr>
            </w:pPr>
            <w:r>
              <w:rPr>
                <w:sz w:val="16"/>
              </w:rPr>
              <w:t>1.14</w:t>
            </w:r>
          </w:p>
        </w:tc>
        <w:tc>
          <w:tcPr>
            <w:tcW w:w="800" w:type="dxa"/>
          </w:tcPr>
          <w:p>
            <w:pPr>
              <w:pStyle w:val="TableParagraph"/>
              <w:spacing w:before="8"/>
              <w:rPr>
                <w:sz w:val="16"/>
              </w:rPr>
            </w:pPr>
            <w:r>
              <w:rPr>
                <w:sz w:val="16"/>
              </w:rPr>
              <w:t>12.41</w:t>
            </w:r>
          </w:p>
        </w:tc>
        <w:tc>
          <w:tcPr>
            <w:tcW w:w="728" w:type="dxa"/>
          </w:tcPr>
          <w:p>
            <w:pPr>
              <w:pStyle w:val="TableParagraph"/>
              <w:spacing w:before="8"/>
              <w:ind w:left="125"/>
              <w:rPr>
                <w:sz w:val="16"/>
              </w:rPr>
            </w:pPr>
            <w:r>
              <w:rPr>
                <w:sz w:val="16"/>
              </w:rPr>
              <w:t>1.72 b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sz w:val="16"/>
              </w:rPr>
            </w:pPr>
            <w:r>
              <w:rPr>
                <w:sz w:val="16"/>
              </w:rPr>
              <w:t>3.10</w:t>
            </w:r>
          </w:p>
        </w:tc>
        <w:tc>
          <w:tcPr>
            <w:tcW w:w="806" w:type="dxa"/>
          </w:tcPr>
          <w:p>
            <w:pPr>
              <w:pStyle w:val="TableParagraph"/>
              <w:spacing w:before="8"/>
              <w:rPr>
                <w:sz w:val="16"/>
              </w:rPr>
            </w:pPr>
            <w:r>
              <w:rPr>
                <w:sz w:val="16"/>
              </w:rPr>
              <w:t>3.52 c</w:t>
            </w:r>
          </w:p>
        </w:tc>
        <w:tc>
          <w:tcPr>
            <w:tcW w:w="810" w:type="dxa"/>
          </w:tcPr>
          <w:p>
            <w:pPr>
              <w:pStyle w:val="TableParagraph"/>
              <w:spacing w:before="8"/>
              <w:ind w:left="124"/>
              <w:rPr>
                <w:sz w:val="16"/>
              </w:rPr>
            </w:pPr>
            <w:r>
              <w:rPr>
                <w:sz w:val="16"/>
              </w:rPr>
              <w:t>2.53 c</w:t>
            </w:r>
          </w:p>
        </w:tc>
        <w:tc>
          <w:tcPr>
            <w:tcW w:w="824" w:type="dxa"/>
          </w:tcPr>
          <w:p>
            <w:pPr>
              <w:pStyle w:val="TableParagraph"/>
              <w:spacing w:before="8"/>
              <w:ind w:left="122"/>
              <w:rPr>
                <w:sz w:val="16"/>
              </w:rPr>
            </w:pPr>
            <w:r>
              <w:rPr>
                <w:sz w:val="16"/>
              </w:rPr>
              <w:t>7.40 b</w:t>
            </w:r>
          </w:p>
        </w:tc>
      </w:tr>
      <w:tr>
        <w:trPr>
          <w:trHeight w:val="311" w:hRule="atLeast"/>
        </w:trPr>
        <w:tc>
          <w:tcPr>
            <w:tcW w:w="955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181" w:lineRule="exact" w:before="110"/>
              <w:ind w:left="118" w:right="71"/>
              <w:jc w:val="center"/>
              <w:rPr>
                <w:sz w:val="16"/>
              </w:rPr>
            </w:pPr>
            <w:r>
              <w:rPr>
                <w:sz w:val="16"/>
              </w:rPr>
              <w:t>T3</w:t>
            </w:r>
          </w:p>
        </w:tc>
        <w:tc>
          <w:tcPr>
            <w:tcW w:w="743" w:type="dxa"/>
          </w:tcPr>
          <w:p>
            <w:pPr>
              <w:pStyle w:val="TableParagraph"/>
              <w:spacing w:line="181" w:lineRule="exact" w:before="110"/>
              <w:ind w:left="139"/>
              <w:rPr>
                <w:sz w:val="16"/>
              </w:rPr>
            </w:pPr>
            <w:r>
              <w:rPr>
                <w:sz w:val="16"/>
              </w:rPr>
              <w:t>4.40 ±</w:t>
            </w:r>
          </w:p>
        </w:tc>
        <w:tc>
          <w:tcPr>
            <w:tcW w:w="720" w:type="dxa"/>
          </w:tcPr>
          <w:p>
            <w:pPr>
              <w:pStyle w:val="TableParagraph"/>
              <w:spacing w:line="181" w:lineRule="exact" w:before="110"/>
              <w:rPr>
                <w:sz w:val="16"/>
              </w:rPr>
            </w:pPr>
            <w:r>
              <w:rPr>
                <w:sz w:val="16"/>
              </w:rPr>
              <w:t>8.93 ±</w:t>
            </w:r>
          </w:p>
        </w:tc>
        <w:tc>
          <w:tcPr>
            <w:tcW w:w="800" w:type="dxa"/>
          </w:tcPr>
          <w:p>
            <w:pPr>
              <w:pStyle w:val="TableParagraph"/>
              <w:spacing w:line="181" w:lineRule="exact" w:before="110"/>
              <w:rPr>
                <w:sz w:val="16"/>
              </w:rPr>
            </w:pPr>
            <w:r>
              <w:rPr>
                <w:sz w:val="16"/>
              </w:rPr>
              <w:t>15.13</w:t>
            </w:r>
          </w:p>
        </w:tc>
        <w:tc>
          <w:tcPr>
            <w:tcW w:w="728" w:type="dxa"/>
          </w:tcPr>
          <w:p>
            <w:pPr>
              <w:pStyle w:val="TableParagraph"/>
              <w:spacing w:line="181" w:lineRule="exact" w:before="110"/>
              <w:ind w:left="125"/>
              <w:rPr>
                <w:sz w:val="16"/>
              </w:rPr>
            </w:pPr>
            <w:r>
              <w:rPr>
                <w:sz w:val="16"/>
              </w:rPr>
              <w:t>22.27 ±</w:t>
            </w:r>
          </w:p>
        </w:tc>
        <w:tc>
          <w:tcPr>
            <w:tcW w:w="720" w:type="dxa"/>
          </w:tcPr>
          <w:p>
            <w:pPr>
              <w:pStyle w:val="TableParagraph"/>
              <w:spacing w:line="181" w:lineRule="exact" w:before="110"/>
              <w:rPr>
                <w:sz w:val="16"/>
              </w:rPr>
            </w:pPr>
            <w:r>
              <w:rPr>
                <w:sz w:val="16"/>
              </w:rPr>
              <w:t>31.53 ±</w:t>
            </w:r>
          </w:p>
        </w:tc>
        <w:tc>
          <w:tcPr>
            <w:tcW w:w="806" w:type="dxa"/>
          </w:tcPr>
          <w:p>
            <w:pPr>
              <w:pStyle w:val="TableParagraph"/>
              <w:spacing w:line="181" w:lineRule="exact" w:before="110"/>
              <w:rPr>
                <w:sz w:val="16"/>
              </w:rPr>
            </w:pPr>
            <w:r>
              <w:rPr>
                <w:sz w:val="16"/>
              </w:rPr>
              <w:t>51.13 ±</w:t>
            </w:r>
          </w:p>
        </w:tc>
        <w:tc>
          <w:tcPr>
            <w:tcW w:w="810" w:type="dxa"/>
          </w:tcPr>
          <w:p>
            <w:pPr>
              <w:pStyle w:val="TableParagraph"/>
              <w:spacing w:line="181" w:lineRule="exact" w:before="110"/>
              <w:ind w:left="124"/>
              <w:rPr>
                <w:sz w:val="16"/>
              </w:rPr>
            </w:pPr>
            <w:r>
              <w:rPr>
                <w:sz w:val="16"/>
              </w:rPr>
              <w:t>72.57 ±</w:t>
            </w:r>
          </w:p>
        </w:tc>
        <w:tc>
          <w:tcPr>
            <w:tcW w:w="824" w:type="dxa"/>
          </w:tcPr>
          <w:p>
            <w:pPr>
              <w:pStyle w:val="TableParagraph"/>
              <w:spacing w:line="181" w:lineRule="exact" w:before="110"/>
              <w:ind w:left="122"/>
              <w:rPr>
                <w:sz w:val="16"/>
              </w:rPr>
            </w:pPr>
            <w:r>
              <w:rPr>
                <w:sz w:val="16"/>
              </w:rPr>
              <w:t>116.73 ±</w:t>
            </w:r>
          </w:p>
        </w:tc>
      </w:tr>
      <w:tr>
        <w:trPr>
          <w:trHeight w:val="194" w:hRule="atLeast"/>
        </w:trPr>
        <w:tc>
          <w:tcPr>
            <w:tcW w:w="955" w:type="dxa"/>
          </w:tcPr>
          <w:p>
            <w:pPr>
              <w:pStyle w:val="TableParagraph"/>
              <w:spacing w:before="0"/>
              <w:ind w:left="0"/>
              <w:rPr>
                <w:sz w:val="12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before="0"/>
              <w:ind w:left="0"/>
              <w:rPr>
                <w:sz w:val="12"/>
              </w:rPr>
            </w:pPr>
          </w:p>
        </w:tc>
        <w:tc>
          <w:tcPr>
            <w:tcW w:w="743" w:type="dxa"/>
          </w:tcPr>
          <w:p>
            <w:pPr>
              <w:pStyle w:val="TableParagraph"/>
              <w:spacing w:line="164" w:lineRule="exact"/>
              <w:ind w:left="118" w:right="301"/>
              <w:jc w:val="center"/>
              <w:rPr>
                <w:sz w:val="16"/>
              </w:rPr>
            </w:pPr>
            <w:r>
              <w:rPr>
                <w:sz w:val="16"/>
              </w:rPr>
              <w:t>0.53</w:t>
            </w:r>
          </w:p>
        </w:tc>
        <w:tc>
          <w:tcPr>
            <w:tcW w:w="720" w:type="dxa"/>
          </w:tcPr>
          <w:p>
            <w:pPr>
              <w:pStyle w:val="TableParagraph"/>
              <w:spacing w:line="164" w:lineRule="exact"/>
              <w:rPr>
                <w:sz w:val="16"/>
              </w:rPr>
            </w:pPr>
            <w:r>
              <w:rPr>
                <w:sz w:val="16"/>
              </w:rPr>
              <w:t>0.92</w:t>
            </w:r>
          </w:p>
        </w:tc>
        <w:tc>
          <w:tcPr>
            <w:tcW w:w="800" w:type="dxa"/>
          </w:tcPr>
          <w:p>
            <w:pPr>
              <w:pStyle w:val="TableParagraph"/>
              <w:spacing w:line="164" w:lineRule="exact"/>
              <w:rPr>
                <w:sz w:val="16"/>
              </w:rPr>
            </w:pPr>
            <w:r>
              <w:rPr>
                <w:sz w:val="16"/>
              </w:rPr>
              <w:t>±2.66</w:t>
            </w:r>
          </w:p>
        </w:tc>
        <w:tc>
          <w:tcPr>
            <w:tcW w:w="728" w:type="dxa"/>
          </w:tcPr>
          <w:p>
            <w:pPr>
              <w:pStyle w:val="TableParagraph"/>
              <w:spacing w:line="164" w:lineRule="exact"/>
              <w:ind w:left="125"/>
              <w:rPr>
                <w:sz w:val="16"/>
              </w:rPr>
            </w:pPr>
            <w:r>
              <w:rPr>
                <w:sz w:val="16"/>
              </w:rPr>
              <w:t>2.73 a</w:t>
            </w:r>
          </w:p>
        </w:tc>
        <w:tc>
          <w:tcPr>
            <w:tcW w:w="720" w:type="dxa"/>
          </w:tcPr>
          <w:p>
            <w:pPr>
              <w:pStyle w:val="TableParagraph"/>
              <w:spacing w:line="164" w:lineRule="exact"/>
              <w:rPr>
                <w:sz w:val="16"/>
              </w:rPr>
            </w:pPr>
            <w:r>
              <w:rPr>
                <w:sz w:val="16"/>
              </w:rPr>
              <w:t>2.72</w:t>
            </w:r>
          </w:p>
        </w:tc>
        <w:tc>
          <w:tcPr>
            <w:tcW w:w="806" w:type="dxa"/>
          </w:tcPr>
          <w:p>
            <w:pPr>
              <w:pStyle w:val="TableParagraph"/>
              <w:spacing w:line="164" w:lineRule="exact"/>
              <w:rPr>
                <w:sz w:val="16"/>
              </w:rPr>
            </w:pPr>
            <w:r>
              <w:rPr>
                <w:sz w:val="16"/>
              </w:rPr>
              <w:t>8.33 a</w:t>
            </w:r>
          </w:p>
        </w:tc>
        <w:tc>
          <w:tcPr>
            <w:tcW w:w="810" w:type="dxa"/>
          </w:tcPr>
          <w:p>
            <w:pPr>
              <w:pStyle w:val="TableParagraph"/>
              <w:spacing w:line="164" w:lineRule="exact"/>
              <w:ind w:left="124"/>
              <w:rPr>
                <w:sz w:val="16"/>
              </w:rPr>
            </w:pPr>
            <w:r>
              <w:rPr>
                <w:sz w:val="16"/>
              </w:rPr>
              <w:t>4.10 a</w:t>
            </w:r>
          </w:p>
        </w:tc>
        <w:tc>
          <w:tcPr>
            <w:tcW w:w="824" w:type="dxa"/>
          </w:tcPr>
          <w:p>
            <w:pPr>
              <w:pStyle w:val="TableParagraph"/>
              <w:spacing w:line="164" w:lineRule="exact"/>
              <w:ind w:left="122"/>
              <w:rPr>
                <w:sz w:val="16"/>
              </w:rPr>
            </w:pPr>
            <w:r>
              <w:rPr>
                <w:sz w:val="16"/>
              </w:rPr>
              <w:t>5.22 c</w:t>
            </w:r>
          </w:p>
        </w:tc>
      </w:tr>
    </w:tbl>
    <w:p>
      <w:pPr>
        <w:pStyle w:val="BodyText"/>
        <w:spacing w:before="3"/>
        <w:rPr>
          <w:sz w:val="19"/>
        </w:rPr>
      </w:pPr>
      <w:r>
        <w:rPr/>
        <w:pict>
          <v:shape style="position:absolute;margin-left:46.625004pt;margin-top:12.30099pt;width:405.15pt;height:.4pt;mso-position-horizontal-relative:page;mso-position-vertical-relative:paragraph;z-index:-15728640;mso-wrap-distance-left:0;mso-wrap-distance-right:0" id="docshape1" coordorigin="933,246" coordsize="8103,8" path="m2921,246l2913,246,1933,246,1925,246,933,246,933,254,1925,254,1933,254,2913,254,2921,254,2921,246xm3634,246l2921,246,2921,254,3634,254,3634,246xm3642,246l3634,246,3634,254,3642,254,3642,246xm4362,246l4354,246,3642,246,3642,254,4354,254,4362,254,4362,246xm5174,246l5166,246,5166,246,4362,246,4362,254,5166,254,5166,254,5174,254,5174,246xm5894,246l5886,246,5174,246,5174,254,5886,254,5894,254,5894,246xm6607,246l5894,246,5894,254,6607,254,6607,246xm6615,246l6607,246,6607,254,6615,254,6615,246xm7423,246l7415,246,7415,246,6615,246,6615,254,7415,254,7415,254,7423,254,7423,246xm8227,246l7423,246,7423,254,8227,254,8227,246xm8235,246l8227,246,8227,254,8235,254,8235,246xm9036,246l8235,246,8235,254,9036,254,9036,246xe" filled="true" fillcolor="#000000" stroked="false">
            <v:path arrowok="t"/>
            <v:fill type="solid"/>
            <w10:wrap type="topAndBottom"/>
          </v:shape>
        </w:pict>
      </w:r>
    </w:p>
    <w:p>
      <w:pPr>
        <w:pStyle w:val="BodyText"/>
      </w:pPr>
    </w:p>
    <w:p>
      <w:pPr>
        <w:pStyle w:val="BodyText"/>
      </w:pPr>
    </w:p>
    <w:p>
      <w:pPr>
        <w:pStyle w:val="Heading1"/>
        <w:spacing w:line="250" w:lineRule="exact" w:before="197"/>
      </w:pPr>
      <w:r>
        <w:rPr/>
        <w:t>Physiological</w:t>
      </w:r>
      <w:r>
        <w:rPr>
          <w:spacing w:val="-6"/>
        </w:rPr>
        <w:t> </w:t>
      </w:r>
      <w:r>
        <w:rPr/>
        <w:t>Responses</w:t>
      </w:r>
    </w:p>
    <w:p>
      <w:pPr>
        <w:pStyle w:val="BodyText"/>
        <w:ind w:left="332" w:right="405" w:firstLine="720"/>
        <w:jc w:val="both"/>
      </w:pPr>
      <w:r>
        <w:rPr/>
        <w:t>On Figure 1,</w:t>
      </w:r>
      <w:r>
        <w:rPr>
          <w:spacing w:val="1"/>
        </w:rPr>
        <w:t> </w:t>
      </w:r>
      <w:r>
        <w:rPr/>
        <w:t>fermented</w:t>
      </w:r>
      <w:r>
        <w:rPr>
          <w:spacing w:val="1"/>
        </w:rPr>
        <w:t> </w:t>
      </w:r>
      <w:r>
        <w:rPr/>
        <w:t>seaweed</w:t>
      </w:r>
      <w:r>
        <w:rPr>
          <w:spacing w:val="1"/>
        </w:rPr>
        <w:t> </w:t>
      </w:r>
      <w:r>
        <w:rPr/>
        <w:t>treated</w:t>
      </w:r>
      <w:r>
        <w:rPr>
          <w:spacing w:val="1"/>
        </w:rPr>
        <w:t> </w:t>
      </w:r>
      <w:r>
        <w:rPr/>
        <w:t>rice beans registered</w:t>
      </w:r>
      <w:r>
        <w:rPr>
          <w:spacing w:val="1"/>
        </w:rPr>
        <w:t> </w:t>
      </w:r>
      <w:r>
        <w:rPr/>
        <w:t>the greatest</w:t>
      </w:r>
      <w:r>
        <w:rPr>
          <w:spacing w:val="1"/>
        </w:rPr>
        <w:t> </w:t>
      </w:r>
      <w:r>
        <w:rPr/>
        <w:t>average vapor pressure deficit at 4.33 KPa on the first month and is comparable to the</w:t>
      </w:r>
      <w:r>
        <w:rPr>
          <w:spacing w:val="1"/>
        </w:rPr>
        <w:t> </w:t>
      </w:r>
      <w:r>
        <w:rPr/>
        <w:t>highest average VPD of 4.39 KPa registered by plants applied with fermented Japanese</w:t>
      </w:r>
      <w:r>
        <w:rPr>
          <w:spacing w:val="-52"/>
        </w:rPr>
        <w:t> </w:t>
      </w:r>
      <w:r>
        <w:rPr/>
        <w:t>snail.</w:t>
      </w:r>
      <w:r>
        <w:rPr>
          <w:spacing w:val="-10"/>
        </w:rPr>
        <w:t> </w:t>
      </w:r>
      <w:r>
        <w:rPr/>
        <w:t>This,</w:t>
      </w:r>
      <w:r>
        <w:rPr>
          <w:spacing w:val="-9"/>
        </w:rPr>
        <w:t> </w:t>
      </w:r>
      <w:r>
        <w:rPr/>
        <w:t>interestingly,</w:t>
      </w:r>
      <w:r>
        <w:rPr>
          <w:spacing w:val="-10"/>
        </w:rPr>
        <w:t> </w:t>
      </w:r>
      <w:r>
        <w:rPr/>
        <w:t>did</w:t>
      </w:r>
      <w:r>
        <w:rPr>
          <w:spacing w:val="-8"/>
        </w:rPr>
        <w:t> </w:t>
      </w:r>
      <w:r>
        <w:rPr/>
        <w:t>not</w:t>
      </w:r>
      <w:r>
        <w:rPr>
          <w:spacing w:val="-12"/>
        </w:rPr>
        <w:t> </w:t>
      </w:r>
      <w:r>
        <w:rPr/>
        <w:t>result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differences</w:t>
      </w:r>
      <w:r>
        <w:rPr>
          <w:spacing w:val="-8"/>
        </w:rPr>
        <w:t> </w:t>
      </w:r>
      <w:r>
        <w:rPr/>
        <w:t>in</w:t>
      </w:r>
      <w:r>
        <w:rPr>
          <w:spacing w:val="-12"/>
        </w:rPr>
        <w:t> </w:t>
      </w:r>
      <w:r>
        <w:rPr/>
        <w:t>transpiration</w:t>
      </w:r>
      <w:r>
        <w:rPr>
          <w:spacing w:val="-12"/>
        </w:rPr>
        <w:t> </w:t>
      </w:r>
      <w:r>
        <w:rPr/>
        <w:t>rate</w:t>
      </w:r>
      <w:r>
        <w:rPr>
          <w:spacing w:val="-12"/>
        </w:rPr>
        <w:t> </w:t>
      </w:r>
      <w:r>
        <w:rPr/>
        <w:t>(µmol</w:t>
      </w:r>
      <w:r>
        <w:rPr>
          <w:spacing w:val="-11"/>
        </w:rPr>
        <w:t> </w:t>
      </w:r>
      <w:r>
        <w:rPr/>
        <w:t>H2O</w:t>
      </w:r>
      <w:r>
        <w:rPr>
          <w:spacing w:val="-9"/>
        </w:rPr>
        <w:t> </w:t>
      </w:r>
      <w:r>
        <w:rPr/>
        <w:t>m-</w:t>
      </w:r>
      <w:r>
        <w:rPr>
          <w:spacing w:val="-53"/>
        </w:rPr>
        <w:t> </w:t>
      </w:r>
      <w:r>
        <w:rPr>
          <w:spacing w:val="-1"/>
        </w:rPr>
        <w:t>2</w:t>
      </w:r>
      <w:r>
        <w:rPr>
          <w:spacing w:val="-10"/>
        </w:rPr>
        <w:t> </w:t>
      </w:r>
      <w:r>
        <w:rPr>
          <w:spacing w:val="-1"/>
        </w:rPr>
        <w:t>s-1)</w:t>
      </w:r>
      <w:r>
        <w:rPr>
          <w:spacing w:val="-13"/>
        </w:rPr>
        <w:t> </w:t>
      </w:r>
      <w:r>
        <w:rPr>
          <w:spacing w:val="-1"/>
        </w:rPr>
        <w:t>(Figure</w:t>
      </w:r>
      <w:r>
        <w:rPr>
          <w:spacing w:val="-13"/>
        </w:rPr>
        <w:t> </w:t>
      </w:r>
      <w:r>
        <w:rPr>
          <w:spacing w:val="-1"/>
        </w:rPr>
        <w:t>1A).</w:t>
      </w:r>
      <w:r>
        <w:rPr>
          <w:spacing w:val="-11"/>
        </w:rPr>
        <w:t> </w:t>
      </w:r>
      <w:r>
        <w:rPr>
          <w:spacing w:val="-1"/>
        </w:rPr>
        <w:t>However</w:t>
      </w:r>
      <w:r>
        <w:rPr>
          <w:spacing w:val="-13"/>
        </w:rPr>
        <w:t> </w:t>
      </w:r>
      <w:r>
        <w:rPr>
          <w:spacing w:val="-1"/>
        </w:rPr>
        <w:t>in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3"/>
        </w:rPr>
        <w:t> </w:t>
      </w:r>
      <w:r>
        <w:rPr>
          <w:spacing w:val="-1"/>
        </w:rPr>
        <w:t>study</w:t>
      </w:r>
      <w:r>
        <w:rPr>
          <w:spacing w:val="-13"/>
        </w:rPr>
        <w:t> </w:t>
      </w:r>
      <w:r>
        <w:rPr>
          <w:spacing w:val="-1"/>
        </w:rPr>
        <w:t>reported</w:t>
      </w:r>
      <w:r>
        <w:rPr>
          <w:spacing w:val="-10"/>
        </w:rPr>
        <w:t> </w:t>
      </w:r>
      <w:r>
        <w:rPr/>
        <w:t>by</w:t>
      </w:r>
      <w:r>
        <w:rPr>
          <w:spacing w:val="-13"/>
        </w:rPr>
        <w:t> </w:t>
      </w:r>
      <w:r>
        <w:rPr/>
        <w:t>Schoppach</w:t>
      </w:r>
      <w:r>
        <w:rPr>
          <w:spacing w:val="-13"/>
        </w:rPr>
        <w:t> </w:t>
      </w:r>
      <w:r>
        <w:rPr/>
        <w:t>et</w:t>
      </w:r>
      <w:r>
        <w:rPr>
          <w:spacing w:val="-8"/>
        </w:rPr>
        <w:t> </w:t>
      </w:r>
      <w:r>
        <w:rPr/>
        <w:t>al.</w:t>
      </w:r>
      <w:r>
        <w:rPr>
          <w:spacing w:val="-11"/>
        </w:rPr>
        <w:t> </w:t>
      </w:r>
      <w:r>
        <w:rPr/>
        <w:t>(2017)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limited</w:t>
      </w:r>
      <w:r>
        <w:rPr>
          <w:spacing w:val="1"/>
        </w:rPr>
        <w:t> </w:t>
      </w:r>
      <w:r>
        <w:rPr/>
        <w:t>whole-plant transpiration under high VPD in wheat has resulted in advantageous water</w:t>
      </w:r>
      <w:r>
        <w:rPr>
          <w:spacing w:val="1"/>
        </w:rPr>
        <w:t> </w:t>
      </w:r>
      <w:r>
        <w:rPr/>
        <w:t>conservation and crop yield increase which relates to this study’s result in which plant</w:t>
      </w:r>
      <w:r>
        <w:rPr>
          <w:spacing w:val="1"/>
        </w:rPr>
        <w:t> </w:t>
      </w:r>
      <w:r>
        <w:rPr/>
        <w:t>treated</w:t>
      </w:r>
      <w:r>
        <w:rPr>
          <w:spacing w:val="10"/>
        </w:rPr>
        <w:t> </w:t>
      </w:r>
      <w:r>
        <w:rPr/>
        <w:t>with</w:t>
      </w:r>
      <w:r>
        <w:rPr>
          <w:spacing w:val="3"/>
        </w:rPr>
        <w:t> </w:t>
      </w:r>
      <w:r>
        <w:rPr/>
        <w:t>seaweed</w:t>
      </w:r>
      <w:r>
        <w:rPr>
          <w:spacing w:val="7"/>
        </w:rPr>
        <w:t> </w:t>
      </w:r>
      <w:r>
        <w:rPr/>
        <w:t>biostimulant</w:t>
      </w:r>
      <w:r>
        <w:rPr>
          <w:spacing w:val="8"/>
        </w:rPr>
        <w:t> </w:t>
      </w:r>
      <w:r>
        <w:rPr/>
        <w:t>increased</w:t>
      </w:r>
      <w:r>
        <w:rPr>
          <w:spacing w:val="7"/>
        </w:rPr>
        <w:t> </w:t>
      </w:r>
      <w:r>
        <w:rPr/>
        <w:t>the</w:t>
      </w:r>
      <w:r>
        <w:rPr>
          <w:spacing w:val="4"/>
        </w:rPr>
        <w:t> </w:t>
      </w:r>
      <w:r>
        <w:rPr/>
        <w:t>plant</w:t>
      </w:r>
      <w:r>
        <w:rPr>
          <w:spacing w:val="8"/>
        </w:rPr>
        <w:t> </w:t>
      </w:r>
      <w:r>
        <w:rPr/>
        <w:t>height</w:t>
      </w:r>
      <w:r>
        <w:rPr>
          <w:spacing w:val="8"/>
        </w:rPr>
        <w:t> </w:t>
      </w:r>
      <w:r>
        <w:rPr/>
        <w:t>with</w:t>
      </w:r>
      <w:r>
        <w:rPr>
          <w:spacing w:val="4"/>
        </w:rPr>
        <w:t> </w:t>
      </w:r>
      <w:r>
        <w:rPr/>
        <w:t>high</w:t>
      </w:r>
      <w:r>
        <w:rPr>
          <w:spacing w:val="3"/>
        </w:rPr>
        <w:t> </w:t>
      </w:r>
      <w:r>
        <w:rPr/>
        <w:t>VPD.</w:t>
      </w:r>
      <w:r>
        <w:rPr>
          <w:spacing w:val="6"/>
        </w:rPr>
        <w:t> </w:t>
      </w:r>
      <w:r>
        <w:rPr/>
        <w:t>This</w:t>
      </w:r>
      <w:r>
        <w:rPr>
          <w:spacing w:val="4"/>
        </w:rPr>
        <w:t> </w:t>
      </w:r>
      <w:r>
        <w:rPr/>
        <w:t>was</w:t>
      </w:r>
    </w:p>
    <w:p>
      <w:pPr>
        <w:spacing w:after="0"/>
        <w:jc w:val="both"/>
        <w:sectPr>
          <w:pgSz w:w="9980" w:h="14180"/>
          <w:pgMar w:top="1280" w:bottom="280" w:left="800" w:right="720"/>
        </w:sectPr>
      </w:pPr>
    </w:p>
    <w:p>
      <w:pPr>
        <w:pStyle w:val="BodyText"/>
        <w:spacing w:before="71"/>
        <w:ind w:left="332" w:right="414"/>
        <w:jc w:val="both"/>
      </w:pPr>
      <w:r>
        <w:rPr/>
        <w:t>also supported by Gholipoor et al., (2010) in which studies in species also indicate that</w:t>
      </w:r>
      <w:r>
        <w:rPr>
          <w:spacing w:val="1"/>
        </w:rPr>
        <w:t> </w:t>
      </w:r>
      <w:r>
        <w:rPr/>
        <w:t>limited</w:t>
      </w:r>
      <w:r>
        <w:rPr>
          <w:spacing w:val="-7"/>
        </w:rPr>
        <w:t> </w:t>
      </w:r>
      <w:r>
        <w:rPr/>
        <w:t>transpiration</w:t>
      </w:r>
      <w:r>
        <w:rPr>
          <w:spacing w:val="-10"/>
        </w:rPr>
        <w:t> </w:t>
      </w:r>
      <w:r>
        <w:rPr/>
        <w:t>at</w:t>
      </w:r>
      <w:r>
        <w:rPr>
          <w:spacing w:val="-10"/>
        </w:rPr>
        <w:t> </w:t>
      </w:r>
      <w:r>
        <w:rPr/>
        <w:t>high</w:t>
      </w:r>
      <w:r>
        <w:rPr>
          <w:spacing w:val="-10"/>
        </w:rPr>
        <w:t> </w:t>
      </w:r>
      <w:r>
        <w:rPr/>
        <w:t>vapor</w:t>
      </w:r>
      <w:r>
        <w:rPr>
          <w:spacing w:val="-9"/>
        </w:rPr>
        <w:t> </w:t>
      </w:r>
      <w:r>
        <w:rPr/>
        <w:t>pressure</w:t>
      </w:r>
      <w:r>
        <w:rPr>
          <w:spacing w:val="-10"/>
        </w:rPr>
        <w:t> </w:t>
      </w:r>
      <w:r>
        <w:rPr/>
        <w:t>deficit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water-limited</w:t>
      </w:r>
      <w:r>
        <w:rPr>
          <w:spacing w:val="-7"/>
        </w:rPr>
        <w:t> </w:t>
      </w:r>
      <w:r>
        <w:rPr/>
        <w:t>environments</w:t>
      </w:r>
      <w:r>
        <w:rPr>
          <w:spacing w:val="-9"/>
        </w:rPr>
        <w:t> </w:t>
      </w:r>
      <w:r>
        <w:rPr/>
        <w:t>results</w:t>
      </w:r>
      <w:r>
        <w:rPr>
          <w:spacing w:val="-53"/>
        </w:rPr>
        <w:t> </w:t>
      </w:r>
      <w:r>
        <w:rPr/>
        <w:t>in yield increases. Limiting transpiration in this situation would help the plant to</w:t>
      </w:r>
      <w:r>
        <w:rPr>
          <w:spacing w:val="1"/>
        </w:rPr>
        <w:t> </w:t>
      </w:r>
      <w:r>
        <w:rPr/>
        <w:t>conserve water for use later in the crop growing seasons when drought develops Mura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Vangimalla,</w:t>
      </w:r>
      <w:r>
        <w:rPr>
          <w:spacing w:val="1"/>
        </w:rPr>
        <w:t> </w:t>
      </w:r>
      <w:r>
        <w:rPr/>
        <w:t>(2018).</w:t>
      </w:r>
    </w:p>
    <w:p>
      <w:pPr>
        <w:pStyle w:val="BodyText"/>
        <w:spacing w:before="4"/>
        <w:rPr>
          <w:sz w:val="27"/>
        </w:rPr>
      </w:pPr>
    </w:p>
    <w:p>
      <w:pPr>
        <w:spacing w:after="0"/>
        <w:rPr>
          <w:sz w:val="27"/>
        </w:rPr>
        <w:sectPr>
          <w:pgSz w:w="9980" w:h="14180"/>
          <w:pgMar w:top="1040" w:bottom="280" w:left="800" w:right="720"/>
        </w:sectPr>
      </w:pPr>
    </w:p>
    <w:p>
      <w:pPr>
        <w:spacing w:before="117"/>
        <w:ind w:left="0" w:right="0" w:firstLine="0"/>
        <w:jc w:val="right"/>
        <w:rPr>
          <w:rFonts w:ascii="Calibri"/>
          <w:sz w:val="18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29.12999pt;margin-top:5.000707pt;width:11.2pt;height:116.75pt;mso-position-horizontal-relative:page;mso-position-vertical-relative:paragraph;z-index:15731712" type="#_x0000_t202" id="docshape2" filled="false" stroked="false">
            <v:textbox inset="0,0,0,0" style="layout-flow:vertical;mso-layout-flow-alt:bottom-to-top">
              <w:txbxContent>
                <w:p>
                  <w:pPr>
                    <w:spacing w:line="206" w:lineRule="exact" w:before="0"/>
                    <w:ind w:left="20" w:right="0" w:firstLine="0"/>
                    <w:jc w:val="left"/>
                    <w:rPr>
                      <w:rFonts w:ascii="Calibri"/>
                      <w:b/>
                      <w:sz w:val="18"/>
                    </w:rPr>
                  </w:pPr>
                  <w:r>
                    <w:rPr>
                      <w:rFonts w:ascii="Calibri"/>
                      <w:b/>
                      <w:sz w:val="18"/>
                    </w:rPr>
                    <w:t>Average</w:t>
                  </w:r>
                  <w:r>
                    <w:rPr>
                      <w:rFonts w:ascii="Calibri"/>
                      <w:b/>
                      <w:spacing w:val="2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sz w:val="18"/>
                    </w:rPr>
                    <w:t>Transpiration</w:t>
                  </w:r>
                  <w:r>
                    <w:rPr>
                      <w:rFonts w:ascii="Calibri"/>
                      <w:b/>
                      <w:spacing w:val="-5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sz w:val="18"/>
                    </w:rPr>
                    <w:t>Rate</w:t>
                  </w:r>
                  <w:r>
                    <w:rPr>
                      <w:rFonts w:ascii="Calibri"/>
                      <w:b/>
                      <w:spacing w:val="7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sz w:val="18"/>
                    </w:rPr>
                    <w:t>(s)</w:t>
                  </w:r>
                </w:p>
              </w:txbxContent>
            </v:textbox>
            <w10:wrap type="none"/>
          </v:shape>
        </w:pict>
      </w:r>
      <w:r>
        <w:rPr>
          <w:rFonts w:ascii="Calibri"/>
          <w:color w:val="333333"/>
          <w:sz w:val="18"/>
        </w:rPr>
        <w:t>1.605E+09</w:t>
      </w:r>
    </w:p>
    <w:p>
      <w:pPr>
        <w:spacing w:before="5"/>
        <w:ind w:left="0" w:right="0" w:firstLine="0"/>
        <w:jc w:val="right"/>
        <w:rPr>
          <w:rFonts w:ascii="Calibri"/>
          <w:sz w:val="18"/>
        </w:rPr>
      </w:pPr>
      <w:r>
        <w:rPr>
          <w:rFonts w:ascii="Calibri"/>
          <w:color w:val="333333"/>
          <w:sz w:val="18"/>
        </w:rPr>
        <w:t>1.604E+09</w:t>
      </w:r>
    </w:p>
    <w:p>
      <w:pPr>
        <w:spacing w:before="5"/>
        <w:ind w:left="0" w:right="0" w:firstLine="0"/>
        <w:jc w:val="right"/>
        <w:rPr>
          <w:rFonts w:ascii="Calibri"/>
          <w:sz w:val="18"/>
        </w:rPr>
      </w:pPr>
      <w:r>
        <w:rPr>
          <w:rFonts w:ascii="Calibri"/>
          <w:color w:val="333333"/>
          <w:sz w:val="18"/>
        </w:rPr>
        <w:t>1.604E+09</w:t>
      </w:r>
    </w:p>
    <w:p>
      <w:pPr>
        <w:spacing w:before="4"/>
        <w:ind w:left="0" w:right="0" w:firstLine="0"/>
        <w:jc w:val="right"/>
        <w:rPr>
          <w:rFonts w:ascii="Calibri"/>
          <w:sz w:val="18"/>
        </w:rPr>
      </w:pPr>
      <w:r>
        <w:rPr>
          <w:rFonts w:ascii="Calibri"/>
          <w:color w:val="333333"/>
          <w:w w:val="105"/>
          <w:sz w:val="18"/>
        </w:rPr>
        <w:t>1.603E+09</w:t>
      </w:r>
    </w:p>
    <w:p>
      <w:pPr>
        <w:spacing w:before="5"/>
        <w:ind w:left="0" w:right="0" w:firstLine="0"/>
        <w:jc w:val="right"/>
        <w:rPr>
          <w:rFonts w:ascii="Calibri"/>
          <w:sz w:val="18"/>
        </w:rPr>
      </w:pPr>
      <w:r>
        <w:rPr>
          <w:rFonts w:ascii="Calibri"/>
          <w:color w:val="333333"/>
          <w:sz w:val="18"/>
        </w:rPr>
        <w:t>1.603E+09</w:t>
      </w:r>
    </w:p>
    <w:p>
      <w:pPr>
        <w:spacing w:before="5"/>
        <w:ind w:left="0" w:right="0" w:firstLine="0"/>
        <w:jc w:val="right"/>
        <w:rPr>
          <w:rFonts w:ascii="Calibri"/>
          <w:sz w:val="18"/>
        </w:rPr>
      </w:pPr>
      <w:r>
        <w:rPr>
          <w:rFonts w:ascii="Calibri"/>
          <w:color w:val="333333"/>
          <w:sz w:val="18"/>
        </w:rPr>
        <w:t>1.602E+09</w:t>
      </w:r>
    </w:p>
    <w:p>
      <w:pPr>
        <w:spacing w:before="5"/>
        <w:ind w:left="0" w:right="0" w:firstLine="0"/>
        <w:jc w:val="right"/>
        <w:rPr>
          <w:rFonts w:ascii="Calibri"/>
          <w:sz w:val="18"/>
        </w:rPr>
      </w:pPr>
      <w:r>
        <w:rPr>
          <w:rFonts w:ascii="Calibri"/>
          <w:color w:val="333333"/>
          <w:sz w:val="18"/>
        </w:rPr>
        <w:t>1.602E+09</w:t>
      </w:r>
    </w:p>
    <w:p>
      <w:pPr>
        <w:spacing w:before="4"/>
        <w:ind w:left="0" w:right="0" w:firstLine="0"/>
        <w:jc w:val="right"/>
        <w:rPr>
          <w:rFonts w:ascii="Calibri"/>
          <w:sz w:val="18"/>
        </w:rPr>
      </w:pPr>
      <w:r>
        <w:rPr>
          <w:rFonts w:ascii="Calibri"/>
          <w:color w:val="333333"/>
          <w:sz w:val="18"/>
        </w:rPr>
        <w:t>1.601E+09</w:t>
      </w:r>
    </w:p>
    <w:p>
      <w:pPr>
        <w:spacing w:before="5"/>
        <w:ind w:left="0" w:right="0" w:firstLine="0"/>
        <w:jc w:val="right"/>
        <w:rPr>
          <w:rFonts w:ascii="Calibri"/>
          <w:sz w:val="18"/>
        </w:rPr>
      </w:pPr>
      <w:r>
        <w:rPr>
          <w:rFonts w:ascii="Calibri"/>
          <w:color w:val="333333"/>
          <w:sz w:val="18"/>
        </w:rPr>
        <w:t>1.601E+09</w:t>
      </w:r>
    </w:p>
    <w:p>
      <w:pPr>
        <w:spacing w:before="5"/>
        <w:ind w:left="0" w:right="0" w:firstLine="0"/>
        <w:jc w:val="right"/>
        <w:rPr>
          <w:rFonts w:ascii="Calibri"/>
          <w:sz w:val="18"/>
        </w:rPr>
      </w:pPr>
      <w:r>
        <w:rPr>
          <w:rFonts w:ascii="Calibri"/>
          <w:color w:val="333333"/>
          <w:sz w:val="18"/>
        </w:rPr>
        <w:t>1.6E+09</w:t>
      </w:r>
    </w:p>
    <w:p>
      <w:pPr>
        <w:tabs>
          <w:tab w:pos="2720" w:val="left" w:leader="none"/>
          <w:tab w:pos="3174" w:val="left" w:leader="none"/>
          <w:tab w:pos="3629" w:val="left" w:leader="none"/>
        </w:tabs>
        <w:spacing w:before="64"/>
        <w:ind w:left="2265" w:right="0" w:firstLine="0"/>
        <w:jc w:val="left"/>
        <w:rPr>
          <w:rFonts w:ascii="Calibri"/>
          <w:sz w:val="17"/>
        </w:rPr>
      </w:pPr>
      <w:r>
        <w:rPr/>
        <w:br w:type="column"/>
      </w:r>
      <w:r>
        <w:rPr>
          <w:rFonts w:ascii="Calibri"/>
          <w:color w:val="333333"/>
          <w:sz w:val="17"/>
        </w:rPr>
        <w:t>T0</w:t>
        <w:tab/>
        <w:t>T1</w:t>
        <w:tab/>
        <w:t>T2</w:t>
        <w:tab/>
        <w:t>T3</w:t>
      </w:r>
    </w:p>
    <w:p>
      <w:pPr>
        <w:pStyle w:val="BodyText"/>
        <w:spacing w:before="3"/>
        <w:rPr>
          <w:rFonts w:ascii="Calibri"/>
          <w:sz w:val="4"/>
        </w:rPr>
      </w:pPr>
    </w:p>
    <w:p>
      <w:pPr>
        <w:pStyle w:val="BodyText"/>
        <w:ind w:left="118"/>
        <w:rPr>
          <w:rFonts w:ascii="Calibri"/>
          <w:sz w:val="20"/>
        </w:rPr>
      </w:pPr>
      <w:r>
        <w:rPr>
          <w:rFonts w:ascii="Calibri"/>
          <w:sz w:val="20"/>
        </w:rPr>
        <w:pict>
          <v:group style="width:188.8pt;height:97.05pt;mso-position-horizontal-relative:char;mso-position-vertical-relative:line" id="docshapegroup3" coordorigin="0,0" coordsize="3776,1941">
            <v:shape style="position:absolute;left:295;top:1200;width:270;height:733" type="#_x0000_t75" id="docshape4" stroked="false">
              <v:imagedata r:id="rId6" o:title=""/>
            </v:shape>
            <v:shape style="position:absolute;left:385;top:1200;width:90;height:2" id="docshape5" coordorigin="385,1200" coordsize="90,2" path="m429,1202l429,1200m429,1202l429,1200m385,1200l475,1200m385,1200l475,1200e" filled="false" stroked="true" strokeweight=".76039pt" strokecolor="#585858">
              <v:path arrowok="t"/>
              <v:stroke dashstyle="solid"/>
            </v:shape>
            <v:shape style="position:absolute;left:2182;top:62;width:270;height:1871" type="#_x0000_t75" id="docshape6" stroked="false">
              <v:imagedata r:id="rId7" o:title=""/>
            </v:shape>
            <v:shape style="position:absolute;left:2272;top:62;width:90;height:2" id="docshape7" coordorigin="2273,63" coordsize="90,1" path="m2317,63l2317,63m2273,63l2363,63m2273,63l2363,63e" filled="false" stroked="true" strokeweight=".76039pt" strokecolor="#585858">
              <v:path arrowok="t"/>
              <v:stroke dashstyle="solid"/>
            </v:shape>
            <v:shape style="position:absolute;left:637;top:1200;width:270;height:733" type="#_x0000_t75" id="docshape8" stroked="false">
              <v:imagedata r:id="rId8" o:title=""/>
            </v:shape>
            <v:shape style="position:absolute;left:727;top:1200;width:90;height:2" id="docshape9" coordorigin="728,1201" coordsize="90,2" path="m773,1202l773,1201m773,1202l773,1201m728,1201l818,1201m728,1201l818,1201e" filled="false" stroked="true" strokeweight=".76039pt" strokecolor="#585858">
              <v:path arrowok="t"/>
              <v:stroke dashstyle="solid"/>
            </v:shape>
            <v:shape style="position:absolute;left:2525;top:64;width:270;height:1870" type="#_x0000_t75" id="docshape10" stroked="false">
              <v:imagedata r:id="rId9" o:title=""/>
            </v:shape>
            <v:shape style="position:absolute;left:2615;top:63;width:90;height:2" id="docshape11" coordorigin="2615,64" coordsize="90,1" path="m2661,64l2661,64m2615,64l2705,64m2615,64l2705,64e" filled="false" stroked="true" strokeweight=".76039pt" strokecolor="#585858">
              <v:path arrowok="t"/>
              <v:stroke dashstyle="solid"/>
            </v:shape>
            <v:shape style="position:absolute;left:980;top:1200;width:270;height:733" type="#_x0000_t75" id="docshape12" stroked="false">
              <v:imagedata r:id="rId10" o:title=""/>
            </v:shape>
            <v:shape style="position:absolute;left:1070;top:1200;width:90;height:2" id="docshape13" coordorigin="1070,1200" coordsize="90,1" path="m1117,1200l1117,1200m1070,1200l1160,1200m1070,1200l1160,1200e" filled="false" stroked="true" strokeweight=".76039pt" strokecolor="#585858">
              <v:path arrowok="t"/>
              <v:stroke dashstyle="solid"/>
            </v:shape>
            <v:shape style="position:absolute;left:2867;top:62;width:270;height:1872" type="#_x0000_t75" id="docshape14" stroked="false">
              <v:imagedata r:id="rId11" o:title=""/>
            </v:shape>
            <v:shape style="position:absolute;left:2957;top:61;width:90;height:2" id="docshape15" coordorigin="2958,62" coordsize="90,1" path="m3005,62l3005,62m2958,62l3048,62m2958,62l3048,62e" filled="false" stroked="true" strokeweight=".76039pt" strokecolor="#585858">
              <v:path arrowok="t"/>
              <v:stroke dashstyle="solid"/>
            </v:shape>
            <v:shape style="position:absolute;left:1322;top:1235;width:270;height:698" type="#_x0000_t75" id="docshape16" stroked="false">
              <v:imagedata r:id="rId12" o:title=""/>
            </v:shape>
            <v:shape style="position:absolute;left:1412;top:1235;width:90;height:2" id="docshape17" coordorigin="1413,1236" coordsize="90,1" path="m1457,1236l1457,1236m1413,1236l1503,1236m1413,1236l1503,1236e" filled="false" stroked="true" strokeweight=".76039pt" strokecolor="#585858">
              <v:path arrowok="t"/>
              <v:stroke dashstyle="solid"/>
            </v:shape>
            <v:shape style="position:absolute;left:3210;top:7;width:270;height:1926" type="#_x0000_t75" id="docshape18" stroked="false">
              <v:imagedata r:id="rId13" o:title=""/>
            </v:shape>
            <v:shape style="position:absolute;left:3337;top:0;width:16;height:16" id="docshape19" coordorigin="3337,0" coordsize="16,16" path="m3337,8l3339,2,3345,0,3350,2,3352,8,3350,13,3345,15,3339,13,3337,8xe" filled="true" fillcolor="#585858" stroked="false">
              <v:path arrowok="t"/>
              <v:fill type="solid"/>
            </v:shape>
            <v:shape style="position:absolute;left:3300;top:7;width:90;height:2" id="docshape20" coordorigin="3300,8" coordsize="90,0" path="m3300,8l3390,8m3300,8l3390,8e" filled="false" stroked="true" strokeweight=".76039pt" strokecolor="#585858">
              <v:path arrowok="t"/>
              <v:stroke dashstyle="solid"/>
            </v:shape>
            <v:line style="position:absolute" from="0,1933" to="3775,1933" stroked="true" strokeweight=".76039pt" strokecolor="#d9d9d9">
              <v:stroke dashstyle="solid"/>
            </v:line>
          </v:group>
        </w:pict>
      </w:r>
      <w:r>
        <w:rPr>
          <w:rFonts w:ascii="Calibri"/>
          <w:sz w:val="20"/>
        </w:rPr>
      </w:r>
    </w:p>
    <w:p>
      <w:pPr>
        <w:tabs>
          <w:tab w:pos="2544" w:val="left" w:leader="none"/>
        </w:tabs>
        <w:spacing w:before="81"/>
        <w:ind w:left="686" w:right="0" w:firstLine="0"/>
        <w:jc w:val="left"/>
        <w:rPr>
          <w:rFonts w:ascii="Calibri"/>
          <w:sz w:val="18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3704716</wp:posOffset>
            </wp:positionH>
            <wp:positionV relativeFrom="paragraph">
              <wp:posOffset>-1373669</wp:posOffset>
            </wp:positionV>
            <wp:extent cx="58322" cy="58322"/>
            <wp:effectExtent l="0" t="0" r="0" b="0"/>
            <wp:wrapNone/>
            <wp:docPr id="1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22" cy="583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967808">
            <wp:simplePos x="0" y="0"/>
            <wp:positionH relativeFrom="page">
              <wp:posOffset>3993260</wp:posOffset>
            </wp:positionH>
            <wp:positionV relativeFrom="paragraph">
              <wp:posOffset>-1373669</wp:posOffset>
            </wp:positionV>
            <wp:extent cx="58322" cy="58322"/>
            <wp:effectExtent l="0" t="0" r="0" b="0"/>
            <wp:wrapNone/>
            <wp:docPr id="3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22" cy="583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968320">
            <wp:simplePos x="0" y="0"/>
            <wp:positionH relativeFrom="page">
              <wp:posOffset>4281804</wp:posOffset>
            </wp:positionH>
            <wp:positionV relativeFrom="paragraph">
              <wp:posOffset>-1373669</wp:posOffset>
            </wp:positionV>
            <wp:extent cx="58322" cy="58322"/>
            <wp:effectExtent l="0" t="0" r="0" b="0"/>
            <wp:wrapNone/>
            <wp:docPr id="5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22" cy="583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968832">
            <wp:simplePos x="0" y="0"/>
            <wp:positionH relativeFrom="page">
              <wp:posOffset>4570348</wp:posOffset>
            </wp:positionH>
            <wp:positionV relativeFrom="paragraph">
              <wp:posOffset>-1373669</wp:posOffset>
            </wp:positionV>
            <wp:extent cx="58322" cy="58322"/>
            <wp:effectExtent l="0" t="0" r="0" b="0"/>
            <wp:wrapNone/>
            <wp:docPr id="7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22" cy="583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color w:val="333333"/>
          <w:sz w:val="18"/>
        </w:rPr>
        <w:t>1st</w:t>
      </w:r>
      <w:r>
        <w:rPr>
          <w:rFonts w:ascii="Calibri"/>
          <w:color w:val="333333"/>
          <w:spacing w:val="2"/>
          <w:sz w:val="18"/>
        </w:rPr>
        <w:t> </w:t>
      </w:r>
      <w:r>
        <w:rPr>
          <w:rFonts w:ascii="Calibri"/>
          <w:color w:val="333333"/>
          <w:sz w:val="18"/>
        </w:rPr>
        <w:t>Month</w:t>
        <w:tab/>
        <w:t>2nd</w:t>
      </w:r>
      <w:r>
        <w:rPr>
          <w:rFonts w:ascii="Calibri"/>
          <w:color w:val="333333"/>
          <w:spacing w:val="3"/>
          <w:sz w:val="18"/>
        </w:rPr>
        <w:t> </w:t>
      </w:r>
      <w:r>
        <w:rPr>
          <w:rFonts w:ascii="Calibri"/>
          <w:color w:val="333333"/>
          <w:sz w:val="18"/>
        </w:rPr>
        <w:t>Month</w:t>
      </w:r>
    </w:p>
    <w:p>
      <w:pPr>
        <w:spacing w:before="97"/>
        <w:ind w:left="875" w:right="0" w:firstLine="0"/>
        <w:jc w:val="left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Months</w:t>
      </w:r>
      <w:r>
        <w:rPr>
          <w:rFonts w:ascii="Calibri"/>
          <w:b/>
          <w:spacing w:val="5"/>
          <w:sz w:val="20"/>
        </w:rPr>
        <w:t> </w:t>
      </w:r>
      <w:r>
        <w:rPr>
          <w:rFonts w:ascii="Calibri"/>
          <w:b/>
          <w:sz w:val="20"/>
        </w:rPr>
        <w:t>After</w:t>
      </w:r>
      <w:r>
        <w:rPr>
          <w:rFonts w:ascii="Calibri"/>
          <w:b/>
          <w:spacing w:val="6"/>
          <w:sz w:val="20"/>
        </w:rPr>
        <w:t> </w:t>
      </w:r>
      <w:r>
        <w:rPr>
          <w:rFonts w:ascii="Calibri"/>
          <w:b/>
          <w:sz w:val="20"/>
        </w:rPr>
        <w:t>Planting</w:t>
      </w:r>
    </w:p>
    <w:p>
      <w:pPr>
        <w:spacing w:after="0"/>
        <w:jc w:val="left"/>
        <w:rPr>
          <w:rFonts w:ascii="Calibri"/>
          <w:sz w:val="20"/>
        </w:rPr>
        <w:sectPr>
          <w:type w:val="continuous"/>
          <w:pgSz w:w="9980" w:h="14180"/>
          <w:pgMar w:top="1040" w:bottom="280" w:left="800" w:right="720"/>
          <w:cols w:num="2" w:equalWidth="0">
            <w:col w:w="2862" w:space="40"/>
            <w:col w:w="5558"/>
          </w:cols>
        </w:sectPr>
      </w:pPr>
    </w:p>
    <w:p>
      <w:pPr>
        <w:spacing w:line="261" w:lineRule="auto" w:before="180"/>
        <w:ind w:left="1721" w:right="543" w:hanging="813"/>
        <w:jc w:val="left"/>
        <w:rPr>
          <w:rFonts w:ascii="Arial"/>
          <w:sz w:val="20"/>
        </w:rPr>
      </w:pPr>
      <w:r>
        <w:rPr>
          <w:rFonts w:ascii="Arial"/>
          <w:b/>
          <w:sz w:val="20"/>
        </w:rPr>
        <w:t>Figure</w:t>
      </w:r>
      <w:r>
        <w:rPr>
          <w:rFonts w:ascii="Arial"/>
          <w:b/>
          <w:spacing w:val="-1"/>
          <w:sz w:val="20"/>
        </w:rPr>
        <w:t> </w:t>
      </w:r>
      <w:r>
        <w:rPr>
          <w:rFonts w:ascii="Arial"/>
          <w:b/>
          <w:sz w:val="20"/>
        </w:rPr>
        <w:t>1</w:t>
      </w:r>
      <w:r>
        <w:rPr>
          <w:rFonts w:ascii="Arial"/>
          <w:sz w:val="20"/>
        </w:rPr>
        <w:t>.</w:t>
      </w:r>
      <w:r>
        <w:rPr>
          <w:rFonts w:ascii="Arial"/>
          <w:spacing w:val="-1"/>
          <w:sz w:val="20"/>
        </w:rPr>
        <w:t> </w:t>
      </w:r>
      <w:r>
        <w:rPr>
          <w:rFonts w:ascii="Arial"/>
          <w:sz w:val="20"/>
        </w:rPr>
        <w:t>Average</w:t>
      </w:r>
      <w:r>
        <w:rPr>
          <w:rFonts w:ascii="Arial"/>
          <w:spacing w:val="-1"/>
          <w:sz w:val="20"/>
        </w:rPr>
        <w:t> </w:t>
      </w:r>
      <w:r>
        <w:rPr>
          <w:rFonts w:ascii="Arial"/>
          <w:sz w:val="20"/>
        </w:rPr>
        <w:t>assimilation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rate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of</w:t>
      </w:r>
      <w:r>
        <w:rPr>
          <w:rFonts w:ascii="Arial"/>
          <w:spacing w:val="-1"/>
          <w:sz w:val="20"/>
        </w:rPr>
        <w:t> </w:t>
      </w:r>
      <w:r>
        <w:rPr>
          <w:rFonts w:ascii="Arial"/>
          <w:sz w:val="20"/>
        </w:rPr>
        <w:t>rice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bean</w:t>
      </w:r>
      <w:r>
        <w:rPr>
          <w:rFonts w:ascii="Arial"/>
          <w:spacing w:val="-1"/>
          <w:sz w:val="20"/>
        </w:rPr>
        <w:t> </w:t>
      </w:r>
      <w:r>
        <w:rPr>
          <w:rFonts w:ascii="Arial"/>
          <w:sz w:val="20"/>
        </w:rPr>
        <w:t>after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application</w:t>
      </w:r>
      <w:r>
        <w:rPr>
          <w:rFonts w:ascii="Arial"/>
          <w:spacing w:val="-1"/>
          <w:sz w:val="20"/>
        </w:rPr>
        <w:t> </w:t>
      </w:r>
      <w:r>
        <w:rPr>
          <w:rFonts w:ascii="Arial"/>
          <w:sz w:val="20"/>
        </w:rPr>
        <w:t>of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liquid</w:t>
      </w:r>
      <w:r>
        <w:rPr>
          <w:rFonts w:ascii="Arial"/>
          <w:spacing w:val="-52"/>
          <w:sz w:val="20"/>
        </w:rPr>
        <w:t> </w:t>
      </w:r>
      <w:r>
        <w:rPr>
          <w:rFonts w:ascii="Arial"/>
          <w:sz w:val="20"/>
        </w:rPr>
        <w:t>organic</w:t>
      </w:r>
      <w:r>
        <w:rPr>
          <w:rFonts w:ascii="Arial"/>
          <w:spacing w:val="-1"/>
          <w:sz w:val="20"/>
        </w:rPr>
        <w:t> </w:t>
      </w:r>
      <w:r>
        <w:rPr>
          <w:rFonts w:ascii="Arial"/>
          <w:sz w:val="20"/>
        </w:rPr>
        <w:t>fertilizer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6"/>
        <w:rPr>
          <w:rFonts w:ascii="Arial"/>
          <w:sz w:val="26"/>
        </w:rPr>
      </w:pPr>
    </w:p>
    <w:p>
      <w:pPr>
        <w:pStyle w:val="BodyText"/>
        <w:spacing w:before="91"/>
        <w:ind w:left="332" w:right="417" w:firstLine="720"/>
        <w:jc w:val="both"/>
      </w:pPr>
      <w:r>
        <w:rPr/>
        <w:t>Such could be attributed to a reduced stomatal aperture of rice beans applied</w:t>
      </w:r>
      <w:r>
        <w:rPr>
          <w:spacing w:val="1"/>
        </w:rPr>
        <w:t> </w:t>
      </w:r>
      <w:r>
        <w:rPr/>
        <w:t>with</w:t>
      </w:r>
      <w:r>
        <w:rPr>
          <w:spacing w:val="-2"/>
        </w:rPr>
        <w:t> </w:t>
      </w:r>
      <w:r>
        <w:rPr/>
        <w:t>fermented</w:t>
      </w:r>
      <w:r>
        <w:rPr>
          <w:spacing w:val="3"/>
        </w:rPr>
        <w:t> </w:t>
      </w:r>
      <w:r>
        <w:rPr/>
        <w:t>seaweed</w:t>
      </w:r>
      <w:r>
        <w:rPr>
          <w:spacing w:val="2"/>
        </w:rPr>
        <w:t> </w:t>
      </w:r>
      <w:r>
        <w:rPr/>
        <w:t>at 406.80</w:t>
      </w:r>
      <w:r>
        <w:rPr>
          <w:spacing w:val="-1"/>
        </w:rPr>
        <w:t> </w:t>
      </w:r>
      <w:r>
        <w:rPr/>
        <w:t>µmol</w:t>
      </w:r>
      <w:r>
        <w:rPr>
          <w:spacing w:val="-4"/>
        </w:rPr>
        <w:t> </w:t>
      </w:r>
      <w:r>
        <w:rPr/>
        <w:t>CO2</w:t>
      </w:r>
      <w:r>
        <w:rPr>
          <w:spacing w:val="-2"/>
        </w:rPr>
        <w:t> </w:t>
      </w:r>
      <w:r>
        <w:rPr/>
        <w:t>mol stomatal conductance</w:t>
      </w:r>
      <w:r>
        <w:rPr>
          <w:spacing w:val="-1"/>
        </w:rPr>
        <w:t> </w:t>
      </w:r>
      <w:r>
        <w:rPr/>
        <w:t>(Figure</w:t>
      </w:r>
      <w:r>
        <w:rPr>
          <w:spacing w:val="10"/>
        </w:rPr>
        <w:t> </w:t>
      </w:r>
      <w:r>
        <w:rPr/>
        <w:t>2)</w:t>
      </w:r>
      <w:r>
        <w:rPr>
          <w:spacing w:val="-1"/>
        </w:rPr>
        <w:t> </w:t>
      </w:r>
      <w:r>
        <w:rPr/>
        <w:t>and</w:t>
      </w:r>
    </w:p>
    <w:p>
      <w:pPr>
        <w:pStyle w:val="BodyText"/>
        <w:spacing w:before="2"/>
        <w:ind w:left="332" w:right="418"/>
        <w:jc w:val="both"/>
      </w:pPr>
      <w:r>
        <w:rPr/>
        <w:t>38.59 Pa total conductance (Figure 1D) the second month. It was stated that stomatal</w:t>
      </w:r>
      <w:r>
        <w:rPr>
          <w:spacing w:val="1"/>
        </w:rPr>
        <w:t> </w:t>
      </w:r>
      <w:r>
        <w:rPr/>
        <w:t>conductance decreases as vapor pressure deficit increases because of an increase in</w:t>
      </w:r>
      <w:r>
        <w:rPr>
          <w:spacing w:val="1"/>
        </w:rPr>
        <w:t> </w:t>
      </w:r>
      <w:r>
        <w:rPr/>
        <w:t>transpiration</w:t>
      </w:r>
      <w:r>
        <w:rPr>
          <w:spacing w:val="-9"/>
        </w:rPr>
        <w:t> </w:t>
      </w:r>
      <w:r>
        <w:rPr/>
        <w:t>(E)</w:t>
      </w:r>
      <w:r>
        <w:rPr>
          <w:spacing w:val="-8"/>
        </w:rPr>
        <w:t> </w:t>
      </w:r>
      <w:r>
        <w:rPr/>
        <w:t>that</w:t>
      </w:r>
      <w:r>
        <w:rPr>
          <w:spacing w:val="-4"/>
        </w:rPr>
        <w:t> </w:t>
      </w:r>
      <w:r>
        <w:rPr/>
        <w:t>lowers</w:t>
      </w:r>
      <w:r>
        <w:rPr>
          <w:spacing w:val="-8"/>
        </w:rPr>
        <w:t> </w:t>
      </w:r>
      <w:r>
        <w:rPr/>
        <w:t>leaf</w:t>
      </w:r>
      <w:r>
        <w:rPr>
          <w:spacing w:val="-4"/>
        </w:rPr>
        <w:t> </w:t>
      </w:r>
      <w:r>
        <w:rPr/>
        <w:t>water</w:t>
      </w:r>
      <w:r>
        <w:rPr>
          <w:spacing w:val="-8"/>
        </w:rPr>
        <w:t> </w:t>
      </w:r>
      <w:r>
        <w:rPr/>
        <w:t>potential.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results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available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wheat</w:t>
      </w:r>
      <w:r>
        <w:rPr>
          <w:spacing w:val="-52"/>
        </w:rPr>
        <w:t> </w:t>
      </w:r>
      <w:r>
        <w:rPr/>
        <w:t>are not consistent with stomatal closure at high vapor pressure deficit being a response</w:t>
      </w:r>
      <w:r>
        <w:rPr>
          <w:spacing w:val="1"/>
        </w:rPr>
        <w:t> </w:t>
      </w:r>
      <w:r>
        <w:rPr/>
        <w:t>to an increased whole leaf transpiration rate or lower leaf water potential. The lack of</w:t>
      </w:r>
      <w:r>
        <w:rPr>
          <w:spacing w:val="1"/>
        </w:rPr>
        <w:t> </w:t>
      </w:r>
      <w:r>
        <w:rPr/>
        <w:t>conductance response to VPD in CO2- free air suggests that ABA may mediate the</w:t>
      </w:r>
      <w:r>
        <w:rPr>
          <w:spacing w:val="1"/>
        </w:rPr>
        <w:t> </w:t>
      </w:r>
      <w:r>
        <w:rPr/>
        <w:t>response (Medina et al., 2019). And this was also supported by Grossiord et al., (2020),</w:t>
      </w:r>
      <w:r>
        <w:rPr>
          <w:spacing w:val="-52"/>
        </w:rPr>
        <w:t> </w:t>
      </w:r>
      <w:r>
        <w:rPr/>
        <w:t>where it was stated that there is an abundance of evidence that suggests that stomatal</w:t>
      </w:r>
      <w:r>
        <w:rPr>
          <w:spacing w:val="1"/>
        </w:rPr>
        <w:t> </w:t>
      </w:r>
      <w:r>
        <w:rPr/>
        <w:t>conductance</w:t>
      </w:r>
      <w:r>
        <w:rPr>
          <w:spacing w:val="-8"/>
        </w:rPr>
        <w:t> </w:t>
      </w:r>
      <w:r>
        <w:rPr/>
        <w:t>declines</w:t>
      </w:r>
      <w:r>
        <w:rPr>
          <w:spacing w:val="-7"/>
        </w:rPr>
        <w:t> </w:t>
      </w:r>
      <w:r>
        <w:rPr/>
        <w:t>under</w:t>
      </w:r>
      <w:r>
        <w:rPr>
          <w:spacing w:val="-3"/>
        </w:rPr>
        <w:t> </w:t>
      </w:r>
      <w:r>
        <w:rPr/>
        <w:t>high</w:t>
      </w:r>
      <w:r>
        <w:rPr>
          <w:spacing w:val="-8"/>
        </w:rPr>
        <w:t> </w:t>
      </w:r>
      <w:r>
        <w:rPr/>
        <w:t>VPD,</w:t>
      </w:r>
      <w:r>
        <w:rPr>
          <w:spacing w:val="-5"/>
        </w:rPr>
        <w:t> </w:t>
      </w:r>
      <w:r>
        <w:rPr/>
        <w:t>just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same</w:t>
      </w:r>
      <w:r>
        <w:rPr>
          <w:spacing w:val="-3"/>
        </w:rPr>
        <w:t> </w:t>
      </w:r>
      <w:r>
        <w:rPr/>
        <w:t>with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total</w:t>
      </w:r>
      <w:r>
        <w:rPr>
          <w:spacing w:val="-7"/>
        </w:rPr>
        <w:t> </w:t>
      </w:r>
      <w:r>
        <w:rPr/>
        <w:t>conductance</w:t>
      </w:r>
      <w:r>
        <w:rPr>
          <w:spacing w:val="-7"/>
        </w:rPr>
        <w:t> </w:t>
      </w:r>
      <w:r>
        <w:rPr/>
        <w:t>to</w:t>
      </w:r>
      <w:r>
        <w:rPr>
          <w:spacing w:val="-5"/>
        </w:rPr>
        <w:t> </w:t>
      </w:r>
      <w:r>
        <w:rPr/>
        <w:t>CO2.</w:t>
      </w:r>
    </w:p>
    <w:p>
      <w:pPr>
        <w:spacing w:after="0"/>
        <w:jc w:val="both"/>
        <w:sectPr>
          <w:type w:val="continuous"/>
          <w:pgSz w:w="9980" w:h="14180"/>
          <w:pgMar w:top="1040" w:bottom="280" w:left="800" w:right="720"/>
        </w:sectPr>
      </w:pPr>
    </w:p>
    <w:p>
      <w:pPr>
        <w:tabs>
          <w:tab w:pos="5124" w:val="left" w:leader="none"/>
          <w:tab w:pos="5543" w:val="left" w:leader="none"/>
          <w:tab w:pos="5963" w:val="left" w:leader="none"/>
          <w:tab w:pos="6383" w:val="left" w:leader="none"/>
        </w:tabs>
        <w:spacing w:line="172" w:lineRule="exact" w:before="45"/>
        <w:ind w:left="2342" w:right="0" w:firstLine="0"/>
        <w:jc w:val="left"/>
        <w:rPr>
          <w:rFonts w:ascii="Calibri"/>
          <w:sz w:val="15"/>
        </w:rPr>
      </w:pPr>
      <w:r>
        <w:rPr/>
        <w:drawing>
          <wp:anchor distT="0" distB="0" distL="0" distR="0" allowOverlap="1" layoutInCell="1" locked="0" behindDoc="1" simplePos="0" relativeHeight="486970368">
            <wp:simplePos x="0" y="0"/>
            <wp:positionH relativeFrom="page">
              <wp:posOffset>3683380</wp:posOffset>
            </wp:positionH>
            <wp:positionV relativeFrom="paragraph">
              <wp:posOffset>88789</wp:posOffset>
            </wp:positionV>
            <wp:extent cx="54635" cy="54635"/>
            <wp:effectExtent l="0" t="0" r="0" b="0"/>
            <wp:wrapNone/>
            <wp:docPr id="9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35" cy="54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970880">
            <wp:simplePos x="0" y="0"/>
            <wp:positionH relativeFrom="page">
              <wp:posOffset>3949827</wp:posOffset>
            </wp:positionH>
            <wp:positionV relativeFrom="paragraph">
              <wp:posOffset>88789</wp:posOffset>
            </wp:positionV>
            <wp:extent cx="54635" cy="54635"/>
            <wp:effectExtent l="0" t="0" r="0" b="0"/>
            <wp:wrapNone/>
            <wp:docPr id="11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4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35" cy="54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971392">
            <wp:simplePos x="0" y="0"/>
            <wp:positionH relativeFrom="page">
              <wp:posOffset>4216400</wp:posOffset>
            </wp:positionH>
            <wp:positionV relativeFrom="paragraph">
              <wp:posOffset>88789</wp:posOffset>
            </wp:positionV>
            <wp:extent cx="54635" cy="54635"/>
            <wp:effectExtent l="0" t="0" r="0" b="0"/>
            <wp:wrapNone/>
            <wp:docPr id="13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5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35" cy="54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971904">
            <wp:simplePos x="0" y="0"/>
            <wp:positionH relativeFrom="page">
              <wp:posOffset>4482846</wp:posOffset>
            </wp:positionH>
            <wp:positionV relativeFrom="paragraph">
              <wp:posOffset>88789</wp:posOffset>
            </wp:positionV>
            <wp:extent cx="54635" cy="54635"/>
            <wp:effectExtent l="0" t="0" r="0" b="0"/>
            <wp:wrapNone/>
            <wp:docPr id="15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6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35" cy="54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132.12999pt;margin-top:8.336796pt;width:23pt;height:108.15pt;mso-position-horizontal-relative:page;mso-position-vertical-relative:paragraph;z-index:-16344064" type="#_x0000_t202" id="docshape21" filled="false" stroked="false">
            <v:textbox inset="0,0,0,0" style="layout-flow:vertical;mso-layout-flow-alt:bottom-to-top">
              <w:txbxContent>
                <w:p>
                  <w:pPr>
                    <w:spacing w:line="254" w:lineRule="auto" w:before="0"/>
                    <w:ind w:left="156" w:right="2" w:hanging="136"/>
                    <w:jc w:val="left"/>
                    <w:rPr>
                      <w:rFonts w:ascii="Calibri"/>
                      <w:b/>
                      <w:sz w:val="18"/>
                    </w:rPr>
                  </w:pPr>
                  <w:r>
                    <w:rPr>
                      <w:rFonts w:ascii="Calibri"/>
                      <w:b/>
                      <w:w w:val="105"/>
                      <w:sz w:val="18"/>
                    </w:rPr>
                    <w:t>Average Pressure Deficit at</w:t>
                  </w:r>
                  <w:r>
                    <w:rPr>
                      <w:rFonts w:ascii="Calibri"/>
                      <w:b/>
                      <w:spacing w:val="-40"/>
                      <w:w w:val="105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w w:val="105"/>
                      <w:sz w:val="18"/>
                    </w:rPr>
                    <w:t>Leaf</w:t>
                  </w:r>
                  <w:r>
                    <w:rPr>
                      <w:rFonts w:ascii="Calibri"/>
                      <w:b/>
                      <w:spacing w:val="-2"/>
                      <w:w w:val="105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w w:val="105"/>
                      <w:sz w:val="18"/>
                    </w:rPr>
                    <w:t>Temperature</w:t>
                  </w:r>
                  <w:r>
                    <w:rPr>
                      <w:rFonts w:ascii="Calibri"/>
                      <w:b/>
                      <w:spacing w:val="7"/>
                      <w:w w:val="105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w w:val="105"/>
                      <w:sz w:val="18"/>
                    </w:rPr>
                    <w:t>(kPa)</w:t>
                  </w:r>
                </w:p>
              </w:txbxContent>
            </v:textbox>
            <w10:wrap type="none"/>
          </v:shape>
        </w:pict>
      </w:r>
      <w:r>
        <w:rPr>
          <w:rFonts w:ascii="Calibri"/>
          <w:color w:val="333333"/>
          <w:w w:val="105"/>
          <w:position w:val="2"/>
          <w:sz w:val="17"/>
        </w:rPr>
        <w:t>5</w:t>
        <w:tab/>
      </w:r>
      <w:r>
        <w:rPr>
          <w:rFonts w:ascii="Calibri"/>
          <w:color w:val="333333"/>
          <w:w w:val="105"/>
          <w:sz w:val="15"/>
        </w:rPr>
        <w:t>T0</w:t>
        <w:tab/>
        <w:t>T1</w:t>
        <w:tab/>
        <w:t>T2</w:t>
        <w:tab/>
        <w:t>T3</w:t>
      </w:r>
    </w:p>
    <w:p>
      <w:pPr>
        <w:tabs>
          <w:tab w:pos="6171" w:val="left" w:leader="none"/>
        </w:tabs>
        <w:spacing w:before="0"/>
        <w:ind w:left="3376" w:right="0" w:firstLine="0"/>
        <w:jc w:val="left"/>
        <w:rPr>
          <w:rFonts w:ascii="Calibri"/>
          <w:sz w:val="17"/>
        </w:rPr>
      </w:pPr>
      <w:r>
        <w:rPr/>
        <w:pict>
          <v:group style="position:absolute;margin-left:169.289993pt;margin-top:11.737397pt;width:204.2pt;height:96.25pt;mso-position-horizontal-relative:page;mso-position-vertical-relative:paragraph;z-index:-16346624" id="docshapegroup22" coordorigin="3386,235" coordsize="4084,1925">
            <v:shape style="position:absolute;left:3705;top:322;width:292;height:1829" type="#_x0000_t75" id="docshape23" stroked="false">
              <v:imagedata r:id="rId22" o:title=""/>
            </v:shape>
            <v:shape style="position:absolute;left:3806;top:309;width:90;height:446" id="docshape24" coordorigin="3806,310" coordsize="90,446" path="m3852,324l3852,755m3852,324l3852,310m3806,755l3896,755m3806,310l3896,310e" filled="false" stroked="true" strokeweight=".71173pt" strokecolor="#585858">
              <v:path arrowok="t"/>
              <v:stroke dashstyle="solid"/>
            </v:shape>
            <v:shape style="position:absolute;left:5747;top:294;width:292;height:1858" type="#_x0000_t75" id="docshape25" stroked="false">
              <v:imagedata r:id="rId23" o:title=""/>
            </v:shape>
            <v:shape style="position:absolute;left:5848;top:272;width:90;height:454" id="docshape26" coordorigin="5848,273" coordsize="90,454" path="m5892,296l5892,727m5892,296l5892,273m5848,727l5938,727m5848,273l5938,273e" filled="false" stroked="true" strokeweight=".71173pt" strokecolor="#585858">
              <v:path arrowok="t"/>
              <v:stroke dashstyle="solid"/>
            </v:shape>
            <v:shape style="position:absolute;left:4075;top:279;width:292;height:1873" type="#_x0000_t75" id="docshape27" stroked="false">
              <v:imagedata r:id="rId24" o:title=""/>
            </v:shape>
            <v:shape style="position:absolute;left:4176;top:248;width:90;height:463" id="docshape28" coordorigin="4177,249" coordsize="90,463" path="m4220,280l4220,711m4220,280l4220,249m4177,711l4267,711m4177,249l4267,249e" filled="false" stroked="true" strokeweight=".71173pt" strokecolor="#585858">
              <v:path arrowok="t"/>
              <v:stroke dashstyle="solid"/>
            </v:shape>
            <v:shape style="position:absolute;left:6117;top:259;width:292;height:1892" type="#_x0000_t75" id="docshape29" stroked="false">
              <v:imagedata r:id="rId25" o:title=""/>
            </v:shape>
            <v:shape style="position:absolute;left:6218;top:246;width:90;height:446" id="docshape30" coordorigin="6218,247" coordsize="90,446" path="m6264,260l6264,692m6264,260l6264,247m6218,692l6308,692m6218,247l6308,247e" filled="false" stroked="true" strokeweight=".71173pt" strokecolor="#585858">
              <v:path arrowok="t"/>
              <v:stroke dashstyle="solid"/>
            </v:shape>
            <v:shape style="position:absolute;left:4446;top:339;width:292;height:1813" type="#_x0000_t75" id="docshape31" stroked="false">
              <v:imagedata r:id="rId26" o:title=""/>
            </v:shape>
            <v:shape style="position:absolute;left:4547;top:326;width:90;height:446" id="docshape32" coordorigin="4547,326" coordsize="90,446" path="m4592,340l4592,772m4592,340l4592,326m4547,772l4637,772m4547,326l4637,326e" filled="false" stroked="true" strokeweight=".71173pt" strokecolor="#585858">
              <v:path arrowok="t"/>
              <v:stroke dashstyle="solid"/>
            </v:shape>
            <v:shape style="position:absolute;left:6488;top:337;width:292;height:1814" type="#_x0000_t75" id="docshape33" stroked="false">
              <v:imagedata r:id="rId27" o:title=""/>
            </v:shape>
            <v:shape style="position:absolute;left:6588;top:329;width:90;height:441" id="docshape34" coordorigin="6589,329" coordsize="90,441" path="m6632,340l6632,770m6632,340l6632,329m6589,770l6679,770m6589,329l6679,329e" filled="false" stroked="true" strokeweight=".71173pt" strokecolor="#585858">
              <v:path arrowok="t"/>
              <v:stroke dashstyle="solid"/>
            </v:shape>
            <v:shape style="position:absolute;left:4816;top:319;width:292;height:1833" type="#_x0000_t75" id="docshape35" stroked="false">
              <v:imagedata r:id="rId28" o:title=""/>
            </v:shape>
            <v:shape style="position:absolute;left:4917;top:315;width:90;height:437" id="docshape36" coordorigin="4917,315" coordsize="90,437" path="m4964,320l4964,752m4964,320l4964,315m4917,752l5007,752m4917,315l5007,315e" filled="false" stroked="true" strokeweight=".71173pt" strokecolor="#585858">
              <v:path arrowok="t"/>
              <v:stroke dashstyle="solid"/>
            </v:shape>
            <v:shape style="position:absolute;left:6858;top:250;width:292;height:1902" type="#_x0000_t75" id="docshape37" stroked="false">
              <v:imagedata r:id="rId29" o:title=""/>
            </v:shape>
            <v:shape style="position:absolute;left:6959;top:241;width:90;height:442" id="docshape38" coordorigin="6959,242" coordsize="90,442" path="m7004,252l7004,683m7004,252l7004,242m6959,683l7049,683m6959,242l7049,242e" filled="false" stroked="true" strokeweight=".71173pt" strokecolor="#585858">
              <v:path arrowok="t"/>
              <v:stroke dashstyle="solid"/>
            </v:shape>
            <v:line style="position:absolute" from="3386,2152" to="7470,2152" stroked="true" strokeweight=".71173pt" strokecolor="#d9d9d9">
              <v:stroke dashstyle="solid"/>
            </v:line>
            <w10:wrap type="none"/>
          </v:group>
        </w:pict>
      </w:r>
      <w:r>
        <w:rPr>
          <w:rFonts w:ascii="Calibri"/>
          <w:color w:val="333333"/>
          <w:position w:val="1"/>
          <w:sz w:val="17"/>
        </w:rPr>
        <w:t>b</w:t>
        <w:tab/>
      </w:r>
      <w:r>
        <w:rPr>
          <w:rFonts w:ascii="Calibri"/>
          <w:color w:val="333333"/>
          <w:sz w:val="17"/>
        </w:rPr>
        <w:t>c</w:t>
      </w:r>
    </w:p>
    <w:p>
      <w:pPr>
        <w:spacing w:after="0"/>
        <w:jc w:val="left"/>
        <w:rPr>
          <w:rFonts w:ascii="Calibri"/>
          <w:sz w:val="17"/>
        </w:rPr>
        <w:sectPr>
          <w:pgSz w:w="9980" w:h="14180"/>
          <w:pgMar w:top="1280" w:bottom="280" w:left="800" w:right="720"/>
        </w:sectPr>
      </w:pPr>
    </w:p>
    <w:p>
      <w:pPr>
        <w:tabs>
          <w:tab w:pos="753" w:val="left" w:leader="none"/>
        </w:tabs>
        <w:spacing w:line="-14" w:lineRule="auto" w:before="0"/>
        <w:ind w:left="0" w:right="0" w:firstLine="0"/>
        <w:jc w:val="right"/>
        <w:rPr>
          <w:rFonts w:ascii="Calibri"/>
          <w:sz w:val="17"/>
        </w:rPr>
      </w:pPr>
      <w:r>
        <w:rPr>
          <w:rFonts w:ascii="Calibri"/>
          <w:color w:val="333333"/>
          <w:sz w:val="17"/>
        </w:rPr>
        <w:t>4.5</w:t>
        <w:tab/>
      </w:r>
      <w:r>
        <w:rPr>
          <w:rFonts w:ascii="Calibri"/>
          <w:color w:val="333333"/>
          <w:position w:val="1"/>
          <w:sz w:val="17"/>
        </w:rPr>
        <w:t>ab</w:t>
      </w:r>
    </w:p>
    <w:p>
      <w:pPr>
        <w:spacing w:before="44"/>
        <w:ind w:left="0" w:right="710" w:firstLine="0"/>
        <w:jc w:val="right"/>
        <w:rPr>
          <w:rFonts w:ascii="Calibri"/>
          <w:sz w:val="17"/>
        </w:rPr>
      </w:pPr>
      <w:r>
        <w:rPr>
          <w:rFonts w:ascii="Calibri"/>
          <w:color w:val="333333"/>
          <w:w w:val="101"/>
          <w:sz w:val="17"/>
        </w:rPr>
        <w:t>4</w:t>
      </w:r>
    </w:p>
    <w:p>
      <w:pPr>
        <w:spacing w:before="9"/>
        <w:ind w:left="0" w:right="711" w:firstLine="0"/>
        <w:jc w:val="right"/>
        <w:rPr>
          <w:rFonts w:ascii="Calibri"/>
          <w:sz w:val="17"/>
        </w:rPr>
      </w:pPr>
      <w:r>
        <w:rPr>
          <w:rFonts w:ascii="Calibri"/>
          <w:color w:val="333333"/>
          <w:sz w:val="17"/>
        </w:rPr>
        <w:t>3.5</w:t>
      </w:r>
    </w:p>
    <w:p>
      <w:pPr>
        <w:spacing w:before="9"/>
        <w:ind w:left="0" w:right="710" w:firstLine="0"/>
        <w:jc w:val="right"/>
        <w:rPr>
          <w:rFonts w:ascii="Calibri"/>
          <w:sz w:val="17"/>
        </w:rPr>
      </w:pPr>
      <w:r>
        <w:rPr>
          <w:rFonts w:ascii="Calibri"/>
          <w:color w:val="333333"/>
          <w:w w:val="101"/>
          <w:sz w:val="17"/>
        </w:rPr>
        <w:t>3</w:t>
      </w:r>
    </w:p>
    <w:p>
      <w:pPr>
        <w:spacing w:before="9"/>
        <w:ind w:left="0" w:right="711" w:firstLine="0"/>
        <w:jc w:val="right"/>
        <w:rPr>
          <w:rFonts w:ascii="Calibri"/>
          <w:sz w:val="17"/>
        </w:rPr>
      </w:pPr>
      <w:r>
        <w:rPr>
          <w:rFonts w:ascii="Calibri"/>
          <w:color w:val="333333"/>
          <w:sz w:val="17"/>
        </w:rPr>
        <w:t>2.5</w:t>
      </w:r>
    </w:p>
    <w:p>
      <w:pPr>
        <w:spacing w:before="8"/>
        <w:ind w:left="0" w:right="710" w:firstLine="0"/>
        <w:jc w:val="right"/>
        <w:rPr>
          <w:rFonts w:ascii="Calibri"/>
          <w:sz w:val="17"/>
        </w:rPr>
      </w:pPr>
      <w:r>
        <w:rPr>
          <w:rFonts w:ascii="Calibri"/>
          <w:color w:val="333333"/>
          <w:w w:val="101"/>
          <w:sz w:val="17"/>
        </w:rPr>
        <w:t>2</w:t>
      </w:r>
    </w:p>
    <w:p>
      <w:pPr>
        <w:spacing w:before="9"/>
        <w:ind w:left="0" w:right="711" w:firstLine="0"/>
        <w:jc w:val="right"/>
        <w:rPr>
          <w:rFonts w:ascii="Calibri"/>
          <w:sz w:val="17"/>
        </w:rPr>
      </w:pPr>
      <w:r>
        <w:rPr>
          <w:rFonts w:ascii="Calibri"/>
          <w:color w:val="333333"/>
          <w:sz w:val="17"/>
        </w:rPr>
        <w:t>1.5</w:t>
      </w:r>
    </w:p>
    <w:p>
      <w:pPr>
        <w:spacing w:before="9"/>
        <w:ind w:left="0" w:right="710" w:firstLine="0"/>
        <w:jc w:val="right"/>
        <w:rPr>
          <w:rFonts w:ascii="Calibri"/>
          <w:sz w:val="17"/>
        </w:rPr>
      </w:pPr>
      <w:r>
        <w:rPr>
          <w:rFonts w:ascii="Calibri"/>
          <w:color w:val="333333"/>
          <w:w w:val="101"/>
          <w:sz w:val="17"/>
        </w:rPr>
        <w:t>1</w:t>
      </w:r>
    </w:p>
    <w:p>
      <w:pPr>
        <w:spacing w:before="9"/>
        <w:ind w:left="0" w:right="711" w:firstLine="0"/>
        <w:jc w:val="right"/>
        <w:rPr>
          <w:rFonts w:ascii="Calibri"/>
          <w:sz w:val="17"/>
        </w:rPr>
      </w:pPr>
      <w:r>
        <w:rPr>
          <w:rFonts w:ascii="Calibri"/>
          <w:color w:val="333333"/>
          <w:sz w:val="17"/>
        </w:rPr>
        <w:t>0.5</w:t>
      </w:r>
    </w:p>
    <w:p>
      <w:pPr>
        <w:spacing w:before="8"/>
        <w:ind w:left="0" w:right="710" w:firstLine="0"/>
        <w:jc w:val="right"/>
        <w:rPr>
          <w:rFonts w:ascii="Calibri"/>
          <w:sz w:val="17"/>
        </w:rPr>
      </w:pPr>
      <w:r>
        <w:rPr>
          <w:rFonts w:ascii="Calibri"/>
          <w:color w:val="333333"/>
          <w:w w:val="101"/>
          <w:sz w:val="17"/>
        </w:rPr>
        <w:t>0</w:t>
      </w:r>
    </w:p>
    <w:p>
      <w:pPr>
        <w:tabs>
          <w:tab w:pos="895" w:val="left" w:leader="none"/>
        </w:tabs>
        <w:spacing w:line="40" w:lineRule="exact" w:before="0"/>
        <w:ind w:left="568" w:right="0" w:firstLine="0"/>
        <w:jc w:val="left"/>
        <w:rPr>
          <w:rFonts w:ascii="Calibri"/>
          <w:sz w:val="17"/>
        </w:rPr>
      </w:pPr>
      <w:r>
        <w:rPr/>
        <w:br w:type="column"/>
      </w:r>
      <w:r>
        <w:rPr>
          <w:rFonts w:ascii="Calibri"/>
          <w:color w:val="333333"/>
          <w:sz w:val="17"/>
        </w:rPr>
        <w:t>a</w:t>
        <w:tab/>
      </w:r>
      <w:r>
        <w:rPr>
          <w:rFonts w:ascii="Calibri"/>
          <w:color w:val="333333"/>
          <w:spacing w:val="-1"/>
          <w:sz w:val="17"/>
        </w:rPr>
        <w:t>ab</w:t>
      </w:r>
    </w:p>
    <w:p>
      <w:pPr>
        <w:tabs>
          <w:tab w:pos="1105" w:val="left" w:leader="none"/>
          <w:tab w:pos="1499" w:val="left" w:leader="none"/>
        </w:tabs>
        <w:spacing w:line="-129" w:lineRule="auto" w:before="0"/>
        <w:ind w:left="714" w:right="0" w:firstLine="0"/>
        <w:jc w:val="left"/>
        <w:rPr>
          <w:rFonts w:ascii="Calibri"/>
          <w:sz w:val="17"/>
        </w:rPr>
      </w:pPr>
      <w:r>
        <w:rPr/>
        <w:br w:type="column"/>
      </w:r>
      <w:r>
        <w:rPr>
          <w:rFonts w:ascii="Calibri"/>
          <w:color w:val="333333"/>
          <w:sz w:val="17"/>
        </w:rPr>
        <w:t>ab</w:t>
        <w:tab/>
      </w:r>
      <w:r>
        <w:rPr>
          <w:rFonts w:ascii="Calibri"/>
          <w:color w:val="333333"/>
          <w:position w:val="-3"/>
          <w:sz w:val="17"/>
        </w:rPr>
        <w:t>bc</w:t>
        <w:tab/>
      </w:r>
      <w:r>
        <w:rPr>
          <w:rFonts w:ascii="Calibri"/>
          <w:color w:val="333333"/>
          <w:position w:val="-5"/>
          <w:sz w:val="17"/>
        </w:rPr>
        <w:t>a</w:t>
      </w:r>
    </w:p>
    <w:p>
      <w:pPr>
        <w:spacing w:after="0" w:line="-129" w:lineRule="auto"/>
        <w:jc w:val="left"/>
        <w:rPr>
          <w:rFonts w:ascii="Calibri"/>
          <w:sz w:val="17"/>
        </w:rPr>
        <w:sectPr>
          <w:type w:val="continuous"/>
          <w:pgSz w:w="9980" w:h="14180"/>
          <w:pgMar w:top="1040" w:bottom="280" w:left="800" w:right="720"/>
          <w:cols w:num="3" w:equalWidth="0">
            <w:col w:w="3142" w:space="40"/>
            <w:col w:w="1072" w:space="39"/>
            <w:col w:w="4167"/>
          </w:cols>
        </w:sectPr>
      </w:pPr>
    </w:p>
    <w:p>
      <w:pPr>
        <w:tabs>
          <w:tab w:pos="2844" w:val="left" w:leader="none"/>
        </w:tabs>
        <w:spacing w:before="15"/>
        <w:ind w:left="830" w:right="0" w:firstLine="0"/>
        <w:jc w:val="center"/>
        <w:rPr>
          <w:rFonts w:ascii="Calibri"/>
          <w:sz w:val="17"/>
        </w:rPr>
      </w:pPr>
      <w:r>
        <w:rPr>
          <w:rFonts w:ascii="Calibri"/>
          <w:color w:val="333333"/>
          <w:sz w:val="17"/>
        </w:rPr>
        <w:t>1st</w:t>
      </w:r>
      <w:r>
        <w:rPr>
          <w:rFonts w:ascii="Calibri"/>
          <w:color w:val="333333"/>
          <w:spacing w:val="-1"/>
          <w:sz w:val="17"/>
        </w:rPr>
        <w:t> </w:t>
      </w:r>
      <w:r>
        <w:rPr>
          <w:rFonts w:ascii="Calibri"/>
          <w:color w:val="333333"/>
          <w:sz w:val="17"/>
        </w:rPr>
        <w:t>Month</w:t>
        <w:tab/>
        <w:t>2nd</w:t>
      </w:r>
      <w:r>
        <w:rPr>
          <w:rFonts w:ascii="Calibri"/>
          <w:color w:val="333333"/>
          <w:spacing w:val="1"/>
          <w:sz w:val="17"/>
        </w:rPr>
        <w:t> </w:t>
      </w:r>
      <w:r>
        <w:rPr>
          <w:rFonts w:ascii="Calibri"/>
          <w:color w:val="333333"/>
          <w:sz w:val="17"/>
        </w:rPr>
        <w:t>Month</w:t>
      </w:r>
    </w:p>
    <w:p>
      <w:pPr>
        <w:spacing w:before="45"/>
        <w:ind w:left="830" w:right="177" w:firstLine="0"/>
        <w:jc w:val="center"/>
        <w:rPr>
          <w:rFonts w:ascii="Calibri"/>
          <w:b/>
          <w:sz w:val="19"/>
        </w:rPr>
      </w:pPr>
      <w:r>
        <w:rPr>
          <w:rFonts w:ascii="Calibri"/>
          <w:b/>
          <w:sz w:val="19"/>
        </w:rPr>
        <w:t>Months</w:t>
      </w:r>
      <w:r>
        <w:rPr>
          <w:rFonts w:ascii="Calibri"/>
          <w:b/>
          <w:spacing w:val="-1"/>
          <w:sz w:val="19"/>
        </w:rPr>
        <w:t> </w:t>
      </w:r>
      <w:r>
        <w:rPr>
          <w:rFonts w:ascii="Calibri"/>
          <w:b/>
          <w:sz w:val="19"/>
        </w:rPr>
        <w:t>After</w:t>
      </w:r>
      <w:r>
        <w:rPr>
          <w:rFonts w:ascii="Calibri"/>
          <w:b/>
          <w:spacing w:val="-4"/>
          <w:sz w:val="19"/>
        </w:rPr>
        <w:t> </w:t>
      </w:r>
      <w:r>
        <w:rPr>
          <w:rFonts w:ascii="Calibri"/>
          <w:b/>
          <w:sz w:val="19"/>
        </w:rPr>
        <w:t>Planting</w:t>
      </w:r>
    </w:p>
    <w:p>
      <w:pPr>
        <w:pStyle w:val="BodyText"/>
        <w:spacing w:before="9"/>
        <w:rPr>
          <w:rFonts w:ascii="Calibri"/>
          <w:b/>
          <w:sz w:val="12"/>
        </w:rPr>
      </w:pPr>
    </w:p>
    <w:p>
      <w:pPr>
        <w:spacing w:line="264" w:lineRule="auto" w:before="94"/>
        <w:ind w:left="1685" w:right="1231" w:hanging="813"/>
        <w:jc w:val="left"/>
        <w:rPr>
          <w:rFonts w:ascii="Arial"/>
          <w:sz w:val="20"/>
        </w:rPr>
      </w:pPr>
      <w:r>
        <w:rPr>
          <w:rFonts w:ascii="Arial"/>
          <w:b/>
          <w:sz w:val="20"/>
        </w:rPr>
        <w:t>Figure 2</w:t>
      </w:r>
      <w:r>
        <w:rPr>
          <w:rFonts w:ascii="Arial"/>
          <w:sz w:val="20"/>
        </w:rPr>
        <w:t>. Average pressure deficit at leaf temperature of rice bean after</w:t>
      </w:r>
      <w:r>
        <w:rPr>
          <w:rFonts w:ascii="Arial"/>
          <w:spacing w:val="-53"/>
          <w:sz w:val="20"/>
        </w:rPr>
        <w:t> </w:t>
      </w:r>
      <w:r>
        <w:rPr>
          <w:rFonts w:ascii="Arial"/>
          <w:sz w:val="20"/>
        </w:rPr>
        <w:t>application</w:t>
      </w:r>
      <w:r>
        <w:rPr>
          <w:rFonts w:ascii="Arial"/>
          <w:spacing w:val="-1"/>
          <w:sz w:val="20"/>
        </w:rPr>
        <w:t> </w:t>
      </w:r>
      <w:r>
        <w:rPr>
          <w:rFonts w:ascii="Arial"/>
          <w:sz w:val="20"/>
        </w:rPr>
        <w:t>of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liquid organic fertilizer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5"/>
        <w:rPr>
          <w:rFonts w:ascii="Arial"/>
          <w:sz w:val="20"/>
        </w:rPr>
      </w:pPr>
    </w:p>
    <w:p>
      <w:pPr>
        <w:pStyle w:val="BodyText"/>
        <w:ind w:left="332" w:right="408" w:firstLine="720"/>
        <w:jc w:val="both"/>
      </w:pPr>
      <w:r>
        <w:rPr/>
        <w:t>Photosynthetic</w:t>
      </w:r>
      <w:r>
        <w:rPr>
          <w:spacing w:val="1"/>
        </w:rPr>
        <w:t> </w:t>
      </w:r>
      <w:r>
        <w:rPr/>
        <w:t>carbon</w:t>
      </w:r>
      <w:r>
        <w:rPr>
          <w:spacing w:val="1"/>
        </w:rPr>
        <w:t> </w:t>
      </w:r>
      <w:r>
        <w:rPr/>
        <w:t>assimilation</w:t>
      </w:r>
      <w:r>
        <w:rPr>
          <w:spacing w:val="1"/>
        </w:rPr>
        <w:t> </w:t>
      </w:r>
      <w:r>
        <w:rPr/>
        <w:t>(A)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directly</w:t>
      </w:r>
      <w:r>
        <w:rPr>
          <w:spacing w:val="1"/>
        </w:rPr>
        <w:t> </w:t>
      </w:r>
      <w:r>
        <w:rPr/>
        <w:t>related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stomatal</w:t>
      </w:r>
      <w:r>
        <w:rPr>
          <w:spacing w:val="1"/>
        </w:rPr>
        <w:t> </w:t>
      </w:r>
      <w:r>
        <w:rPr/>
        <w:t>conductance (Figure 1C). Still, this relationship is mediated by the intrinsic water-use</w:t>
      </w:r>
      <w:r>
        <w:rPr>
          <w:spacing w:val="1"/>
        </w:rPr>
        <w:t> </w:t>
      </w:r>
      <w:r>
        <w:rPr/>
        <w:t>efﬁciency (iWUE = A/gs). The response of photosynthesis to vapor pressure deficit</w:t>
      </w:r>
      <w:r>
        <w:rPr>
          <w:spacing w:val="1"/>
        </w:rPr>
        <w:t> </w:t>
      </w:r>
      <w:r>
        <w:rPr/>
        <w:t>depends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stomatal</w:t>
      </w:r>
      <w:r>
        <w:rPr>
          <w:spacing w:val="-9"/>
        </w:rPr>
        <w:t> </w:t>
      </w:r>
      <w:r>
        <w:rPr/>
        <w:t>sensitivity</w:t>
      </w:r>
      <w:r>
        <w:rPr>
          <w:spacing w:val="-10"/>
        </w:rPr>
        <w:t> </w:t>
      </w:r>
      <w:r>
        <w:rPr/>
        <w:t>to</w:t>
      </w:r>
      <w:r>
        <w:rPr>
          <w:spacing w:val="-6"/>
        </w:rPr>
        <w:t> </w:t>
      </w:r>
      <w:r>
        <w:rPr/>
        <w:t>VPD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10"/>
        </w:rPr>
        <w:t> </w:t>
      </w:r>
      <w:r>
        <w:rPr/>
        <w:t>extent</w:t>
      </w:r>
      <w:r>
        <w:rPr>
          <w:spacing w:val="-9"/>
        </w:rPr>
        <w:t> </w:t>
      </w:r>
      <w:r>
        <w:rPr/>
        <w:t>to</w:t>
      </w:r>
      <w:r>
        <w:rPr>
          <w:spacing w:val="-6"/>
        </w:rPr>
        <w:t> </w:t>
      </w:r>
      <w:r>
        <w:rPr/>
        <w:t>which</w:t>
      </w:r>
      <w:r>
        <w:rPr>
          <w:spacing w:val="-10"/>
        </w:rPr>
        <w:t> </w:t>
      </w:r>
      <w:r>
        <w:rPr/>
        <w:t>iWUE</w:t>
      </w:r>
      <w:r>
        <w:rPr>
          <w:spacing w:val="-6"/>
        </w:rPr>
        <w:t> </w:t>
      </w:r>
      <w:r>
        <w:rPr/>
        <w:t>itself</w:t>
      </w:r>
      <w:r>
        <w:rPr>
          <w:spacing w:val="-6"/>
        </w:rPr>
        <w:t> </w:t>
      </w:r>
      <w:r>
        <w:rPr/>
        <w:t>changes</w:t>
      </w:r>
      <w:r>
        <w:rPr>
          <w:spacing w:val="-52"/>
        </w:rPr>
        <w:t> </w:t>
      </w:r>
      <w:r>
        <w:rPr/>
        <w:t>as VPD rises. In this case, this study's assimilation rate increases because the vapor</w:t>
      </w:r>
      <w:r>
        <w:rPr>
          <w:spacing w:val="1"/>
        </w:rPr>
        <w:t> </w:t>
      </w:r>
      <w:r>
        <w:rPr/>
        <w:t>pressure deficit was also higher in this treatment.</w:t>
      </w:r>
      <w:r>
        <w:rPr>
          <w:spacing w:val="1"/>
        </w:rPr>
        <w:t> </w:t>
      </w:r>
      <w:r>
        <w:rPr/>
        <w:t>The average assimilation rate of rice</w:t>
      </w:r>
      <w:r>
        <w:rPr>
          <w:spacing w:val="1"/>
        </w:rPr>
        <w:t> </w:t>
      </w:r>
      <w:r>
        <w:rPr/>
        <w:t>beans</w:t>
      </w:r>
      <w:r>
        <w:rPr>
          <w:spacing w:val="-8"/>
        </w:rPr>
        <w:t> </w:t>
      </w:r>
      <w:r>
        <w:rPr/>
        <w:t>was</w:t>
      </w:r>
      <w:r>
        <w:rPr>
          <w:spacing w:val="-8"/>
        </w:rPr>
        <w:t> </w:t>
      </w:r>
      <w:r>
        <w:rPr/>
        <w:t>increased</w:t>
      </w:r>
      <w:r>
        <w:rPr>
          <w:spacing w:val="-5"/>
        </w:rPr>
        <w:t> </w:t>
      </w:r>
      <w:r>
        <w:rPr/>
        <w:t>in</w:t>
      </w:r>
      <w:r>
        <w:rPr>
          <w:spacing w:val="-9"/>
        </w:rPr>
        <w:t> </w:t>
      </w:r>
      <w:r>
        <w:rPr/>
        <w:t>both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first</w:t>
      </w:r>
      <w:r>
        <w:rPr>
          <w:spacing w:val="-8"/>
        </w:rPr>
        <w:t> </w:t>
      </w:r>
      <w:r>
        <w:rPr/>
        <w:t>(15.26</w:t>
      </w:r>
      <w:r>
        <w:rPr>
          <w:spacing w:val="-9"/>
        </w:rPr>
        <w:t> </w:t>
      </w:r>
      <w:r>
        <w:rPr/>
        <w:t>µmol</w:t>
      </w:r>
      <w:r>
        <w:rPr>
          <w:spacing w:val="-8"/>
        </w:rPr>
        <w:t> </w:t>
      </w:r>
      <w:r>
        <w:rPr/>
        <w:t>CO2</w:t>
      </w:r>
      <w:r>
        <w:rPr>
          <w:spacing w:val="-9"/>
        </w:rPr>
        <w:t> </w:t>
      </w:r>
      <w:r>
        <w:rPr/>
        <w:t>m-2</w:t>
      </w:r>
      <w:r>
        <w:rPr>
          <w:spacing w:val="-9"/>
        </w:rPr>
        <w:t> </w:t>
      </w:r>
      <w:r>
        <w:rPr/>
        <w:t>s-1)</w:t>
      </w:r>
      <w:r>
        <w:rPr>
          <w:spacing w:val="-7"/>
        </w:rPr>
        <w:t> </w:t>
      </w:r>
      <w:r>
        <w:rPr/>
        <w:t>and</w:t>
      </w:r>
      <w:r>
        <w:rPr>
          <w:spacing w:val="-9"/>
        </w:rPr>
        <w:t> </w:t>
      </w:r>
      <w:r>
        <w:rPr/>
        <w:t>second</w:t>
      </w:r>
      <w:r>
        <w:rPr>
          <w:spacing w:val="-5"/>
        </w:rPr>
        <w:t> </w:t>
      </w:r>
      <w:r>
        <w:rPr/>
        <w:t>(16.51</w:t>
      </w:r>
      <w:r>
        <w:rPr>
          <w:spacing w:val="-9"/>
        </w:rPr>
        <w:t> </w:t>
      </w:r>
      <w:r>
        <w:rPr/>
        <w:t>µmol</w:t>
      </w:r>
      <w:r>
        <w:rPr>
          <w:spacing w:val="-53"/>
        </w:rPr>
        <w:t> </w:t>
      </w:r>
      <w:r>
        <w:rPr/>
        <w:t>CO2</w:t>
      </w:r>
      <w:r>
        <w:rPr>
          <w:spacing w:val="-11"/>
        </w:rPr>
        <w:t> </w:t>
      </w:r>
      <w:r>
        <w:rPr/>
        <w:t>m-2</w:t>
      </w:r>
      <w:r>
        <w:rPr>
          <w:spacing w:val="-10"/>
        </w:rPr>
        <w:t> </w:t>
      </w:r>
      <w:r>
        <w:rPr/>
        <w:t>s-1)</w:t>
      </w:r>
      <w:r>
        <w:rPr>
          <w:spacing w:val="-10"/>
        </w:rPr>
        <w:t> </w:t>
      </w:r>
      <w:r>
        <w:rPr/>
        <w:t>when</w:t>
      </w:r>
      <w:r>
        <w:rPr>
          <w:spacing w:val="-10"/>
        </w:rPr>
        <w:t> </w:t>
      </w:r>
      <w:r>
        <w:rPr/>
        <w:t>applied</w:t>
      </w:r>
      <w:r>
        <w:rPr>
          <w:spacing w:val="-7"/>
        </w:rPr>
        <w:t> </w:t>
      </w:r>
      <w:r>
        <w:rPr/>
        <w:t>with</w:t>
      </w:r>
      <w:r>
        <w:rPr>
          <w:spacing w:val="-10"/>
        </w:rPr>
        <w:t> </w:t>
      </w:r>
      <w:r>
        <w:rPr/>
        <w:t>fermented</w:t>
      </w:r>
      <w:r>
        <w:rPr>
          <w:spacing w:val="-7"/>
        </w:rPr>
        <w:t> </w:t>
      </w:r>
      <w:r>
        <w:rPr/>
        <w:t>seaweed.</w:t>
      </w:r>
      <w:r>
        <w:rPr>
          <w:spacing w:val="-8"/>
        </w:rPr>
        <w:t> </w:t>
      </w:r>
      <w:r>
        <w:rPr/>
        <w:t>This</w:t>
      </w:r>
      <w:r>
        <w:rPr>
          <w:spacing w:val="-9"/>
        </w:rPr>
        <w:t> </w:t>
      </w:r>
      <w:r>
        <w:rPr/>
        <w:t>increased</w:t>
      </w:r>
      <w:r>
        <w:rPr>
          <w:spacing w:val="-7"/>
        </w:rPr>
        <w:t> </w:t>
      </w:r>
      <w:r>
        <w:rPr/>
        <w:t>assimilation</w:t>
      </w:r>
      <w:r>
        <w:rPr>
          <w:spacing w:val="-10"/>
        </w:rPr>
        <w:t> </w:t>
      </w:r>
      <w:r>
        <w:rPr/>
        <w:t>rate</w:t>
      </w:r>
      <w:r>
        <w:rPr>
          <w:spacing w:val="-10"/>
        </w:rPr>
        <w:t> </w:t>
      </w:r>
      <w:r>
        <w:rPr/>
        <w:t>of</w:t>
      </w:r>
      <w:r>
        <w:rPr>
          <w:spacing w:val="-52"/>
        </w:rPr>
        <w:t> </w:t>
      </w:r>
      <w:r>
        <w:rPr/>
        <w:t>fermented</w:t>
      </w:r>
      <w:r>
        <w:rPr>
          <w:spacing w:val="22"/>
        </w:rPr>
        <w:t> </w:t>
      </w:r>
      <w:r>
        <w:rPr/>
        <w:t>seaweed</w:t>
      </w:r>
      <w:r>
        <w:rPr>
          <w:spacing w:val="23"/>
        </w:rPr>
        <w:t> </w:t>
      </w:r>
      <w:r>
        <w:rPr/>
        <w:t>treated</w:t>
      </w:r>
      <w:r>
        <w:rPr>
          <w:spacing w:val="23"/>
        </w:rPr>
        <w:t> </w:t>
      </w:r>
      <w:r>
        <w:rPr/>
        <w:t>rice</w:t>
      </w:r>
      <w:r>
        <w:rPr>
          <w:spacing w:val="24"/>
        </w:rPr>
        <w:t> </w:t>
      </w:r>
      <w:r>
        <w:rPr/>
        <w:t>beans</w:t>
      </w:r>
      <w:r>
        <w:rPr>
          <w:spacing w:val="20"/>
        </w:rPr>
        <w:t> </w:t>
      </w:r>
      <w:r>
        <w:rPr/>
        <w:t>resulted</w:t>
      </w:r>
      <w:r>
        <w:rPr>
          <w:spacing w:val="23"/>
        </w:rPr>
        <w:t> </w:t>
      </w:r>
      <w:r>
        <w:rPr/>
        <w:t>in</w:t>
      </w:r>
      <w:r>
        <w:rPr>
          <w:spacing w:val="19"/>
        </w:rPr>
        <w:t> </w:t>
      </w:r>
      <w:r>
        <w:rPr/>
        <w:t>about</w:t>
      </w:r>
      <w:r>
        <w:rPr>
          <w:spacing w:val="19"/>
        </w:rPr>
        <w:t> </w:t>
      </w:r>
      <w:r>
        <w:rPr/>
        <w:t>12</w:t>
      </w:r>
      <w:r>
        <w:rPr>
          <w:spacing w:val="23"/>
        </w:rPr>
        <w:t> </w:t>
      </w:r>
      <w:r>
        <w:rPr/>
        <w:t>cm</w:t>
      </w:r>
      <w:r>
        <w:rPr>
          <w:spacing w:val="18"/>
        </w:rPr>
        <w:t> </w:t>
      </w:r>
      <w:r>
        <w:rPr/>
        <w:t>difference</w:t>
      </w:r>
      <w:r>
        <w:rPr>
          <w:spacing w:val="24"/>
        </w:rPr>
        <w:t> </w:t>
      </w:r>
      <w:r>
        <w:rPr/>
        <w:t>in</w:t>
      </w:r>
      <w:r>
        <w:rPr>
          <w:spacing w:val="19"/>
        </w:rPr>
        <w:t> </w:t>
      </w:r>
      <w:r>
        <w:rPr/>
        <w:t>height</w:t>
      </w:r>
      <w:r>
        <w:rPr>
          <w:spacing w:val="19"/>
        </w:rPr>
        <w:t> </w:t>
      </w:r>
      <w:r>
        <w:rPr/>
        <w:t>at</w:t>
      </w:r>
    </w:p>
    <w:p>
      <w:pPr>
        <w:pStyle w:val="BodyText"/>
        <w:ind w:left="332" w:right="413"/>
        <w:jc w:val="both"/>
      </w:pPr>
      <w:r>
        <w:rPr/>
        <w:t>128.53 cm (R=0.894**) compared to those applied with the commercial liquid organic</w:t>
      </w:r>
      <w:r>
        <w:rPr>
          <w:spacing w:val="1"/>
        </w:rPr>
        <w:t> </w:t>
      </w:r>
      <w:r>
        <w:rPr/>
        <w:t>fertilizer.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study</w:t>
      </w:r>
      <w:r>
        <w:rPr>
          <w:spacing w:val="1"/>
        </w:rPr>
        <w:t> </w:t>
      </w:r>
      <w:r>
        <w:rPr/>
        <w:t>conducted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González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al.,</w:t>
      </w:r>
      <w:r>
        <w:rPr>
          <w:spacing w:val="1"/>
        </w:rPr>
        <w:t> </w:t>
      </w:r>
      <w:r>
        <w:rPr/>
        <w:t>(2013),</w:t>
      </w:r>
      <w:r>
        <w:rPr>
          <w:spacing w:val="1"/>
        </w:rPr>
        <w:t> </w:t>
      </w:r>
      <w:r>
        <w:rPr/>
        <w:t>Oligo-carrageenans</w:t>
      </w:r>
      <w:r>
        <w:rPr>
          <w:spacing w:val="1"/>
        </w:rPr>
        <w:t> </w:t>
      </w:r>
      <w:r>
        <w:rPr/>
        <w:t>stimulate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growth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3-year-old</w:t>
      </w:r>
      <w:r>
        <w:rPr>
          <w:spacing w:val="1"/>
        </w:rPr>
        <w:t> </w:t>
      </w:r>
      <w:r>
        <w:rPr/>
        <w:t>Eucalyptus</w:t>
      </w:r>
      <w:r>
        <w:rPr>
          <w:spacing w:val="1"/>
        </w:rPr>
        <w:t> </w:t>
      </w:r>
      <w:r>
        <w:rPr/>
        <w:t>globulus</w:t>
      </w:r>
      <w:r>
        <w:rPr>
          <w:spacing w:val="1"/>
        </w:rPr>
        <w:t> </w:t>
      </w:r>
      <w:r>
        <w:rPr/>
        <w:t>trees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increasing</w:t>
      </w:r>
      <w:r>
        <w:rPr>
          <w:spacing w:val="1"/>
        </w:rPr>
        <w:t> </w:t>
      </w:r>
      <w:r>
        <w:rPr/>
        <w:t>photosynthesis,</w:t>
      </w:r>
      <w:r>
        <w:rPr>
          <w:spacing w:val="-7"/>
        </w:rPr>
        <w:t> </w:t>
      </w:r>
      <w:r>
        <w:rPr/>
        <w:t>nitrogen</w:t>
      </w:r>
      <w:r>
        <w:rPr>
          <w:spacing w:val="-5"/>
        </w:rPr>
        <w:t> </w:t>
      </w:r>
      <w:r>
        <w:rPr/>
        <w:t>assimilation,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basal</w:t>
      </w:r>
      <w:r>
        <w:rPr>
          <w:spacing w:val="-8"/>
        </w:rPr>
        <w:t> </w:t>
      </w:r>
      <w:r>
        <w:rPr/>
        <w:t>metabolism.</w:t>
      </w:r>
      <w:r>
        <w:rPr>
          <w:spacing w:val="-3"/>
        </w:rPr>
        <w:t> </w:t>
      </w:r>
      <w:r>
        <w:rPr/>
        <w:t>It</w:t>
      </w:r>
      <w:r>
        <w:rPr>
          <w:spacing w:val="-4"/>
        </w:rPr>
        <w:t> </w:t>
      </w:r>
      <w:r>
        <w:rPr/>
        <w:t>was</w:t>
      </w:r>
      <w:r>
        <w:rPr>
          <w:spacing w:val="-9"/>
        </w:rPr>
        <w:t> </w:t>
      </w:r>
      <w:r>
        <w:rPr/>
        <w:t>also</w:t>
      </w:r>
      <w:r>
        <w:rPr>
          <w:spacing w:val="-5"/>
        </w:rPr>
        <w:t> </w:t>
      </w:r>
      <w:r>
        <w:rPr/>
        <w:t>stated</w:t>
      </w:r>
      <w:r>
        <w:rPr>
          <w:spacing w:val="-6"/>
        </w:rPr>
        <w:t> </w:t>
      </w:r>
      <w:r>
        <w:rPr/>
        <w:t>that</w:t>
      </w:r>
      <w:r>
        <w:rPr>
          <w:spacing w:val="-8"/>
        </w:rPr>
        <w:t> </w:t>
      </w:r>
      <w:r>
        <w:rPr/>
        <w:t>fast-</w:t>
      </w:r>
      <w:r>
        <w:rPr>
          <w:spacing w:val="-52"/>
        </w:rPr>
        <w:t> </w:t>
      </w:r>
      <w:r>
        <w:rPr/>
        <w:t>growing individuals always had high net assimilation rates and individuals with high</w:t>
      </w:r>
      <w:r>
        <w:rPr>
          <w:spacing w:val="1"/>
        </w:rPr>
        <w:t> </w:t>
      </w:r>
      <w:r>
        <w:rPr/>
        <w:t>assimilation rates always grew fast.</w:t>
      </w:r>
      <w:r>
        <w:rPr>
          <w:spacing w:val="1"/>
        </w:rPr>
        <w:t> </w:t>
      </w:r>
      <w:r>
        <w:rPr/>
        <w:t>The study of Al-Hamzawi, (2019) supported this,</w:t>
      </w:r>
      <w:r>
        <w:rPr>
          <w:spacing w:val="1"/>
        </w:rPr>
        <w:t> </w:t>
      </w:r>
      <w:r>
        <w:rPr/>
        <w:t>that seaweed extract and microelements significantly increase plant height and number</w:t>
      </w:r>
      <w:r>
        <w:rPr>
          <w:spacing w:val="1"/>
        </w:rPr>
        <w:t> </w:t>
      </w:r>
      <w:r>
        <w:rPr>
          <w:spacing w:val="-1"/>
        </w:rPr>
        <w:t>of</w:t>
      </w:r>
      <w:r>
        <w:rPr>
          <w:spacing w:val="-13"/>
        </w:rPr>
        <w:t> </w:t>
      </w:r>
      <w:r>
        <w:rPr>
          <w:spacing w:val="-1"/>
        </w:rPr>
        <w:t>leaves</w:t>
      </w:r>
      <w:r>
        <w:rPr>
          <w:spacing w:val="-13"/>
        </w:rPr>
        <w:t> </w:t>
      </w:r>
      <w:r>
        <w:rPr>
          <w:spacing w:val="-1"/>
        </w:rPr>
        <w:t>of</w:t>
      </w:r>
      <w:r>
        <w:rPr>
          <w:spacing w:val="-12"/>
        </w:rPr>
        <w:t> </w:t>
      </w:r>
      <w:r>
        <w:rPr/>
        <w:t>Chinese</w:t>
      </w:r>
      <w:r>
        <w:rPr>
          <w:spacing w:val="-13"/>
        </w:rPr>
        <w:t> </w:t>
      </w:r>
      <w:r>
        <w:rPr/>
        <w:t>carnation</w:t>
      </w:r>
      <w:r>
        <w:rPr>
          <w:spacing w:val="-14"/>
        </w:rPr>
        <w:t> </w:t>
      </w:r>
      <w:r>
        <w:rPr/>
        <w:t>and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increase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vegetative</w:t>
      </w:r>
      <w:r>
        <w:rPr>
          <w:spacing w:val="-13"/>
        </w:rPr>
        <w:t> </w:t>
      </w:r>
      <w:r>
        <w:rPr/>
        <w:t>growth</w:t>
      </w:r>
      <w:r>
        <w:rPr>
          <w:spacing w:val="-13"/>
        </w:rPr>
        <w:t> </w:t>
      </w:r>
      <w:r>
        <w:rPr/>
        <w:t>also</w:t>
      </w:r>
      <w:r>
        <w:rPr>
          <w:spacing w:val="-10"/>
        </w:rPr>
        <w:t> </w:t>
      </w:r>
      <w:r>
        <w:rPr/>
        <w:t>lead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increase</w:t>
      </w:r>
      <w:r>
        <w:rPr>
          <w:spacing w:val="-53"/>
        </w:rPr>
        <w:t> </w:t>
      </w:r>
      <w:r>
        <w:rPr/>
        <w:t>assimilation.</w:t>
      </w:r>
    </w:p>
    <w:p>
      <w:pPr>
        <w:spacing w:after="0"/>
        <w:jc w:val="both"/>
        <w:sectPr>
          <w:type w:val="continuous"/>
          <w:pgSz w:w="9980" w:h="14180"/>
          <w:pgMar w:top="1040" w:bottom="280" w:left="800" w:right="720"/>
        </w:sectPr>
      </w:pPr>
    </w:p>
    <w:p>
      <w:pPr>
        <w:pStyle w:val="BodyText"/>
        <w:tabs>
          <w:tab w:pos="4513" w:val="left" w:leader="none"/>
        </w:tabs>
        <w:spacing w:line="250" w:lineRule="exact" w:before="37"/>
        <w:ind w:left="116"/>
        <w:rPr>
          <w:rFonts w:ascii="Calibri"/>
        </w:rPr>
      </w:pPr>
      <w:r>
        <w:rPr/>
        <w:pict>
          <v:group style="position:absolute;margin-left:281.899994pt;margin-top:22.763617pt;width:180.1pt;height:102.55pt;mso-position-horizontal-relative:page;mso-position-vertical-relative:paragraph;z-index:15738368" id="docshapegroup39" coordorigin="5638,455" coordsize="3602,2051">
            <v:shape style="position:absolute;left:5919;top:950;width:258;height:1549" type="#_x0000_t75" id="docshape40" stroked="false">
              <v:imagedata r:id="rId30" o:title=""/>
            </v:shape>
            <v:shape style="position:absolute;left:6246;top:954;width:258;height:1544" type="#_x0000_t75" id="docshape41" stroked="false">
              <v:imagedata r:id="rId31" o:title=""/>
            </v:shape>
            <v:shape style="position:absolute;left:6573;top:992;width:258;height:1506" type="#_x0000_t75" id="docshape42" stroked="false">
              <v:imagedata r:id="rId32" o:title=""/>
            </v:shape>
            <v:shape style="position:absolute;left:6900;top:982;width:258;height:1517" type="#_x0000_t75" id="docshape43" stroked="false">
              <v:imagedata r:id="rId33" o:title=""/>
            </v:shape>
            <v:shape style="position:absolute;left:6003;top:888;width:1071;height:144" id="docshape44" coordorigin="6003,888" coordsize="1071,144" path="m6048,952l6048,990m6048,952l6048,888m6003,990l6093,990m6003,888l6093,888m6376,956l6376,994m6376,956l6376,890m6330,994l6420,994m6330,890l6420,890m6700,992l6700,1032m6700,992l6700,989m6657,1032l6747,1032m6657,989l6747,989m7028,984l7028,1022m7028,984l7028,976m6984,1022l7074,1022m6984,976l7074,976e" filled="false" stroked="true" strokeweight=".77094pt" strokecolor="#585858">
              <v:path arrowok="t"/>
              <v:stroke dashstyle="solid"/>
            </v:shape>
            <v:shape style="position:absolute;left:7720;top:788;width:258;height:1711" type="#_x0000_t75" id="docshape45" stroked="false">
              <v:imagedata r:id="rId34" o:title=""/>
            </v:shape>
            <v:shape style="position:absolute;left:8047;top:978;width:258;height:1520" type="#_x0000_t75" id="docshape46" stroked="false">
              <v:imagedata r:id="rId35" o:title=""/>
            </v:shape>
            <v:shape style="position:absolute;left:8374;top:953;width:258;height:1545" type="#_x0000_t75" id="docshape47" stroked="false">
              <v:imagedata r:id="rId36" o:title=""/>
            </v:shape>
            <v:shape style="position:absolute;left:8700;top:788;width:258;height:1711" type="#_x0000_t75" id="docshape48" stroked="false">
              <v:imagedata r:id="rId37" o:title=""/>
            </v:shape>
            <v:shape style="position:absolute;left:7804;top:629;width:1071;height:389" id="docshape49" coordorigin="7804,629" coordsize="1071,389" path="m7848,788l7848,827m7848,788l7848,629m7804,827l7894,827m7804,629l7894,629m8176,980l8176,1018m8176,980l8176,933m8131,1018l8221,1018m8131,933l8221,933m8504,952l8504,993m8504,952l8504,925m8458,993l8548,993m8458,925l8548,925m8828,788l8828,828m8828,788l8828,737m8784,828l8874,828m8784,737l8874,737e" filled="false" stroked="true" strokeweight=".77094pt" strokecolor="#585858">
              <v:path arrowok="t"/>
              <v:stroke dashstyle="solid"/>
            </v:shape>
            <v:line style="position:absolute" from="5638,2498" to="9240,2498" stroked="true" strokeweight=".77094pt" strokecolor="#d9d9d9">
              <v:stroke dashstyle="solid"/>
            </v:line>
            <v:shape style="position:absolute;left:7802;top:455;width:117;height:184" type="#_x0000_t202" id="docshape50" filled="false" stroked="false">
              <v:textbox inset="0,0,0,0">
                <w:txbxContent>
                  <w:p>
                    <w:pPr>
                      <w:spacing w:line="184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333333"/>
                        <w:w w:val="102"/>
                        <w:sz w:val="18"/>
                      </w:rPr>
                      <w:t>b</w:t>
                    </w:r>
                  </w:p>
                </w:txbxContent>
              </v:textbox>
              <w10:wrap type="none"/>
            </v:shape>
            <v:shape style="position:absolute;left:8782;top:566;width:117;height:184" type="#_x0000_t202" id="docshape51" filled="false" stroked="false">
              <v:textbox inset="0,0,0,0">
                <w:txbxContent>
                  <w:p>
                    <w:pPr>
                      <w:spacing w:line="184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333333"/>
                        <w:w w:val="102"/>
                        <w:sz w:val="18"/>
                      </w:rPr>
                      <w:t>b</w:t>
                    </w:r>
                  </w:p>
                </w:txbxContent>
              </v:textbox>
              <w10:wrap type="none"/>
            </v:shape>
            <v:shape style="position:absolute;left:8133;top:749;width:436;height:191" type="#_x0000_t202" id="docshape52" filled="false" stroked="false">
              <v:textbox inset="0,0,0,0">
                <w:txbxContent>
                  <w:p>
                    <w:pPr>
                      <w:tabs>
                        <w:tab w:pos="326" w:val="left" w:leader="none"/>
                      </w:tabs>
                      <w:spacing w:line="191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333333"/>
                        <w:sz w:val="18"/>
                      </w:rPr>
                      <w:t>a</w:t>
                      <w:tab/>
                    </w:r>
                    <w:r>
                      <w:rPr>
                        <w:rFonts w:ascii="Calibri"/>
                        <w:color w:val="333333"/>
                        <w:position w:val="1"/>
                        <w:sz w:val="18"/>
                      </w:rPr>
                      <w:t>a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38880">
            <wp:simplePos x="0" y="0"/>
            <wp:positionH relativeFrom="page">
              <wp:posOffset>4907279</wp:posOffset>
            </wp:positionH>
            <wp:positionV relativeFrom="paragraph">
              <wp:posOffset>202769</wp:posOffset>
            </wp:positionV>
            <wp:extent cx="59150" cy="59150"/>
            <wp:effectExtent l="0" t="0" r="0" b="0"/>
            <wp:wrapNone/>
            <wp:docPr id="17" name="image3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33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50" cy="5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977024">
            <wp:simplePos x="0" y="0"/>
            <wp:positionH relativeFrom="page">
              <wp:posOffset>5142357</wp:posOffset>
            </wp:positionH>
            <wp:positionV relativeFrom="paragraph">
              <wp:posOffset>202769</wp:posOffset>
            </wp:positionV>
            <wp:extent cx="59150" cy="59150"/>
            <wp:effectExtent l="0" t="0" r="0" b="0"/>
            <wp:wrapNone/>
            <wp:docPr id="19" name="image3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34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50" cy="5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977536">
            <wp:simplePos x="0" y="0"/>
            <wp:positionH relativeFrom="page">
              <wp:posOffset>5377434</wp:posOffset>
            </wp:positionH>
            <wp:positionV relativeFrom="paragraph">
              <wp:posOffset>202769</wp:posOffset>
            </wp:positionV>
            <wp:extent cx="59150" cy="59150"/>
            <wp:effectExtent l="0" t="0" r="0" b="0"/>
            <wp:wrapNone/>
            <wp:docPr id="21" name="image3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35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50" cy="5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978048">
            <wp:simplePos x="0" y="0"/>
            <wp:positionH relativeFrom="page">
              <wp:posOffset>5612510</wp:posOffset>
            </wp:positionH>
            <wp:positionV relativeFrom="paragraph">
              <wp:posOffset>202769</wp:posOffset>
            </wp:positionV>
            <wp:extent cx="59150" cy="59150"/>
            <wp:effectExtent l="0" t="0" r="0" b="0"/>
            <wp:wrapNone/>
            <wp:docPr id="23" name="image3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36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50" cy="5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</w:rPr>
        <w:t>A</w:t>
        <w:tab/>
      </w:r>
      <w:r>
        <w:rPr>
          <w:rFonts w:ascii="Calibri"/>
          <w:position w:val="1"/>
        </w:rPr>
        <w:t>B</w:t>
      </w:r>
    </w:p>
    <w:p>
      <w:pPr>
        <w:spacing w:after="0" w:line="250" w:lineRule="exact"/>
        <w:rPr>
          <w:rFonts w:ascii="Calibri"/>
        </w:rPr>
        <w:sectPr>
          <w:pgSz w:w="9980" w:h="14180"/>
          <w:pgMar w:top="1260" w:bottom="280" w:left="800" w:right="720"/>
        </w:sectPr>
      </w:pPr>
    </w:p>
    <w:p>
      <w:pPr>
        <w:tabs>
          <w:tab w:pos="2976" w:val="left" w:leader="none"/>
          <w:tab w:pos="3351" w:val="left" w:leader="none"/>
          <w:tab w:pos="3725" w:val="left" w:leader="none"/>
          <w:tab w:pos="4664" w:val="right" w:leader="none"/>
        </w:tabs>
        <w:spacing w:line="151" w:lineRule="auto" w:before="76"/>
        <w:ind w:left="2602" w:right="0" w:firstLine="0"/>
        <w:jc w:val="left"/>
        <w:rPr>
          <w:rFonts w:ascii="Calibri"/>
          <w:sz w:val="18"/>
        </w:rPr>
      </w:pPr>
      <w:r>
        <w:rPr/>
        <w:drawing>
          <wp:anchor distT="0" distB="0" distL="0" distR="0" allowOverlap="1" layoutInCell="1" locked="0" behindDoc="0" simplePos="0" relativeHeight="15736320">
            <wp:simplePos x="0" y="0"/>
            <wp:positionH relativeFrom="page">
              <wp:posOffset>2078227</wp:posOffset>
            </wp:positionH>
            <wp:positionV relativeFrom="paragraph">
              <wp:posOffset>67621</wp:posOffset>
            </wp:positionV>
            <wp:extent cx="57492" cy="57492"/>
            <wp:effectExtent l="0" t="0" r="0" b="0"/>
            <wp:wrapNone/>
            <wp:docPr id="25" name="image3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37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92" cy="574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974464">
            <wp:simplePos x="0" y="0"/>
            <wp:positionH relativeFrom="page">
              <wp:posOffset>2315972</wp:posOffset>
            </wp:positionH>
            <wp:positionV relativeFrom="paragraph">
              <wp:posOffset>67621</wp:posOffset>
            </wp:positionV>
            <wp:extent cx="57492" cy="57492"/>
            <wp:effectExtent l="0" t="0" r="0" b="0"/>
            <wp:wrapNone/>
            <wp:docPr id="27" name="image3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38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92" cy="574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974976">
            <wp:simplePos x="0" y="0"/>
            <wp:positionH relativeFrom="page">
              <wp:posOffset>2553716</wp:posOffset>
            </wp:positionH>
            <wp:positionV relativeFrom="paragraph">
              <wp:posOffset>67621</wp:posOffset>
            </wp:positionV>
            <wp:extent cx="57492" cy="57492"/>
            <wp:effectExtent l="0" t="0" r="0" b="0"/>
            <wp:wrapNone/>
            <wp:docPr id="29" name="image3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39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92" cy="574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975488">
            <wp:simplePos x="0" y="0"/>
            <wp:positionH relativeFrom="page">
              <wp:posOffset>2791332</wp:posOffset>
            </wp:positionH>
            <wp:positionV relativeFrom="paragraph">
              <wp:posOffset>67621</wp:posOffset>
            </wp:positionV>
            <wp:extent cx="57492" cy="57492"/>
            <wp:effectExtent l="0" t="0" r="0" b="0"/>
            <wp:wrapNone/>
            <wp:docPr id="31" name="image4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40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92" cy="574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42.149994pt;margin-top:7.926396pt;width:11pt;height:111pt;mso-position-horizontal-relative:page;mso-position-vertical-relative:paragraph;z-index:-16335872" type="#_x0000_t202" id="docshape53" filled="false" stroked="false">
            <v:textbox inset="0,0,0,0" style="layout-flow:vertical;mso-layout-flow-alt:bottom-to-top">
              <w:txbxContent>
                <w:p>
                  <w:pPr>
                    <w:spacing w:line="203" w:lineRule="exact" w:before="0"/>
                    <w:ind w:left="20" w:right="0" w:firstLine="0"/>
                    <w:jc w:val="left"/>
                    <w:rPr>
                      <w:rFonts w:ascii="Calibri"/>
                      <w:b/>
                      <w:sz w:val="18"/>
                    </w:rPr>
                  </w:pPr>
                  <w:r>
                    <w:rPr>
                      <w:rFonts w:ascii="Calibri"/>
                      <w:b/>
                      <w:sz w:val="18"/>
                    </w:rPr>
                    <w:t>Average</w:t>
                  </w:r>
                  <w:r>
                    <w:rPr>
                      <w:rFonts w:ascii="Calibri"/>
                      <w:b/>
                      <w:spacing w:val="-4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sz w:val="18"/>
                    </w:rPr>
                    <w:t>Assimilation</w:t>
                  </w:r>
                  <w:r>
                    <w:rPr>
                      <w:rFonts w:ascii="Calibri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sz w:val="18"/>
                    </w:rPr>
                    <w:t>Rate</w:t>
                  </w:r>
                  <w:r>
                    <w:rPr>
                      <w:rFonts w:ascii="Calibri"/>
                      <w:b/>
                      <w:spacing w:val="-7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sz w:val="18"/>
                    </w:rPr>
                    <w:t>(s)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5.5pt;margin-top:7.366873pt;width:22.4pt;height:109.1pt;mso-position-horizontal-relative:page;mso-position-vertical-relative:paragraph;z-index:-16334848" type="#_x0000_t202" id="docshape54" filled="false" stroked="false">
            <v:textbox inset="0,0,0,0" style="layout-flow:vertical;mso-layout-flow-alt:bottom-to-top">
              <w:txbxContent>
                <w:p>
                  <w:pPr>
                    <w:spacing w:line="206" w:lineRule="exact" w:before="0"/>
                    <w:ind w:left="11" w:right="11" w:firstLine="0"/>
                    <w:jc w:val="center"/>
                    <w:rPr>
                      <w:rFonts w:ascii="Calibri"/>
                      <w:b/>
                      <w:sz w:val="18"/>
                    </w:rPr>
                  </w:pPr>
                  <w:r>
                    <w:rPr>
                      <w:rFonts w:ascii="Calibri"/>
                      <w:b/>
                      <w:sz w:val="18"/>
                    </w:rPr>
                    <w:t>Average</w:t>
                  </w:r>
                  <w:r>
                    <w:rPr>
                      <w:rFonts w:ascii="Calibri"/>
                      <w:b/>
                      <w:spacing w:val="11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sz w:val="18"/>
                    </w:rPr>
                    <w:t>Total</w:t>
                  </w:r>
                  <w:r>
                    <w:rPr>
                      <w:rFonts w:ascii="Calibri"/>
                      <w:b/>
                      <w:spacing w:val="6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sz w:val="18"/>
                    </w:rPr>
                    <w:t>Conductance</w:t>
                  </w:r>
                </w:p>
                <w:p>
                  <w:pPr>
                    <w:spacing w:before="4"/>
                    <w:ind w:left="11" w:right="7" w:firstLine="0"/>
                    <w:jc w:val="center"/>
                    <w:rPr>
                      <w:rFonts w:ascii="Calibri"/>
                      <w:b/>
                      <w:sz w:val="18"/>
                    </w:rPr>
                  </w:pPr>
                  <w:r>
                    <w:rPr>
                      <w:rFonts w:ascii="Calibri"/>
                      <w:b/>
                      <w:sz w:val="18"/>
                    </w:rPr>
                    <w:t>to</w:t>
                  </w:r>
                  <w:r>
                    <w:rPr>
                      <w:rFonts w:ascii="Calibri"/>
                      <w:b/>
                      <w:spacing w:val="2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sz w:val="18"/>
                    </w:rPr>
                    <w:t>CO2</w:t>
                  </w:r>
                  <w:r>
                    <w:rPr>
                      <w:rFonts w:ascii="Calibri"/>
                      <w:b/>
                      <w:spacing w:val="8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sz w:val="18"/>
                    </w:rPr>
                    <w:t>(Pa)</w:t>
                  </w:r>
                </w:p>
              </w:txbxContent>
            </v:textbox>
            <w10:wrap type="none"/>
          </v:shape>
        </w:pict>
      </w:r>
      <w:r>
        <w:rPr>
          <w:rFonts w:ascii="Calibri"/>
          <w:color w:val="333333"/>
          <w:w w:val="105"/>
          <w:sz w:val="16"/>
        </w:rPr>
        <w:t>T0</w:t>
        <w:tab/>
        <w:t>T1</w:t>
        <w:tab/>
        <w:t>T2</w:t>
        <w:tab/>
        <w:t>T3</w:t>
        <w:tab/>
      </w:r>
      <w:r>
        <w:rPr>
          <w:rFonts w:ascii="Calibri"/>
          <w:color w:val="333333"/>
          <w:w w:val="105"/>
          <w:position w:val="-8"/>
          <w:sz w:val="18"/>
        </w:rPr>
        <w:t>50</w:t>
      </w:r>
    </w:p>
    <w:p>
      <w:pPr>
        <w:spacing w:line="170" w:lineRule="exact" w:before="0"/>
        <w:ind w:left="169" w:right="0" w:firstLine="0"/>
        <w:jc w:val="left"/>
        <w:rPr>
          <w:rFonts w:ascii="Calibri"/>
          <w:sz w:val="18"/>
        </w:rPr>
      </w:pPr>
      <w:r>
        <w:rPr/>
        <w:pict>
          <v:group style="position:absolute;margin-left:65.914001pt;margin-top:3.212307pt;width:163.8pt;height:92.8pt;mso-position-horizontal-relative:page;mso-position-vertical-relative:paragraph;z-index:-16343040" id="docshapegroup55" coordorigin="1318,64" coordsize="3276,1856">
            <v:shape style="position:absolute;left:1574;top:572;width:234;height:1340" type="#_x0000_t75" id="docshape56" stroked="false">
              <v:imagedata r:id="rId46" o:title=""/>
            </v:shape>
            <v:shape style="position:absolute;left:1871;top:498;width:234;height:1414" type="#_x0000_t75" id="docshape57" stroked="false">
              <v:imagedata r:id="rId47" o:title=""/>
            </v:shape>
            <v:shape style="position:absolute;left:2168;top:786;width:234;height:1126" type="#_x0000_t75" id="docshape58" stroked="false">
              <v:imagedata r:id="rId48" o:title=""/>
            </v:shape>
            <v:shape style="position:absolute;left:2466;top:743;width:234;height:1169" type="#_x0000_t75" id="docshape59" stroked="false">
              <v:imagedata r:id="rId49" o:title=""/>
            </v:shape>
            <v:shape style="position:absolute;left:1646;top:374;width:982;height:505" id="docshape60" coordorigin="1647,374" coordsize="982,505" path="m1692,571l1692,664m1692,571l1692,431m1647,664l1737,664m1647,431l1737,431m1988,499l1988,591m1988,499l1988,374m1944,591l2034,591m1944,374l2034,374m2284,787l2284,879m2284,787l2284,773m2241,879l2331,879m2241,773l2331,773m2584,743l2584,835m2584,743l2584,654m2538,835l2628,835m2538,654l2628,654e" filled="false" stroked="true" strokeweight=".74937pt" strokecolor="#585858">
              <v:path arrowok="t"/>
              <v:stroke dashstyle="solid"/>
            </v:shape>
            <v:shape style="position:absolute;left:3212;top:515;width:234;height:1397" type="#_x0000_t75" id="docshape61" stroked="false">
              <v:imagedata r:id="rId50" o:title=""/>
            </v:shape>
            <v:shape style="position:absolute;left:3509;top:390;width:234;height:1522" type="#_x0000_t75" id="docshape62" stroked="false">
              <v:imagedata r:id="rId51" o:title=""/>
            </v:shape>
            <v:shape style="position:absolute;left:3806;top:465;width:234;height:1447" type="#_x0000_t75" id="docshape63" stroked="false">
              <v:imagedata r:id="rId52" o:title=""/>
            </v:shape>
            <v:shape style="position:absolute;left:4104;top:501;width:234;height:1411" type="#_x0000_t75" id="docshape64" stroked="false">
              <v:imagedata r:id="rId53" o:title=""/>
            </v:shape>
            <v:shape style="position:absolute;left:3284;top:250;width:982;height:357" id="docshape65" coordorigin="3284,251" coordsize="982,357" path="m3328,515l3328,608m3328,515l3328,426m3284,608l3374,608m3284,426l3374,426m3628,391l3628,482m3628,391l3628,251m3582,482l3672,482m3582,251l3672,251m3924,467l3924,557m3924,467l3924,454m3879,557l3969,557m3879,454l3969,454m4220,503l4220,593m4220,503l4220,464m4176,593l4266,593m4176,464l4266,464e" filled="false" stroked="true" strokeweight=".74937pt" strokecolor="#585858">
              <v:path arrowok="t"/>
              <v:stroke dashstyle="solid"/>
            </v:shape>
            <v:line style="position:absolute" from="1318,1912" to="4594,1912" stroked="true" strokeweight=".74937pt" strokecolor="#d9d9d9">
              <v:stroke dashstyle="solid"/>
            </v:line>
            <v:shape style="position:absolute;left:1643;top:246;width:115;height:180" type="#_x0000_t202" id="docshape66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333333"/>
                        <w:sz w:val="18"/>
                      </w:rPr>
                      <w:t>b</w:t>
                    </w:r>
                  </w:p>
                </w:txbxContent>
              </v:textbox>
              <w10:wrap type="none"/>
            </v:shape>
            <v:shape style="position:absolute;left:1940;top:190;width:115;height:180" type="#_x0000_t202" id="docshape67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333333"/>
                        <w:sz w:val="18"/>
                      </w:rPr>
                      <w:t>b</w:t>
                    </w:r>
                  </w:p>
                </w:txbxContent>
              </v:textbox>
              <w10:wrap type="none"/>
            </v:shape>
            <v:shape style="position:absolute;left:3579;top:64;width:115;height:180" type="#_x0000_t202" id="docshape68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333333"/>
                        <w:sz w:val="18"/>
                      </w:rPr>
                      <w:t>b</w:t>
                    </w:r>
                  </w:p>
                </w:txbxContent>
              </v:textbox>
              <w10:wrap type="none"/>
            </v:shape>
            <v:shape style="position:absolute;left:3286;top:243;width:107;height:180" type="#_x0000_t202" id="docshape69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333333"/>
                        <w:sz w:val="18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3832;top:193;width:502;height:216" type="#_x0000_t202" id="docshape70" filled="false" stroked="false">
              <v:textbox inset="0,0,0,0">
                <w:txbxContent>
                  <w:p>
                    <w:pPr>
                      <w:spacing w:line="187" w:lineRule="auto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333333"/>
                        <w:sz w:val="18"/>
                      </w:rPr>
                      <w:t>ab</w:t>
                    </w:r>
                    <w:r>
                      <w:rPr>
                        <w:rFonts w:ascii="Calibri"/>
                        <w:color w:val="333333"/>
                        <w:spacing w:val="75"/>
                        <w:sz w:val="18"/>
                      </w:rPr>
                      <w:t> </w:t>
                    </w:r>
                    <w:r>
                      <w:rPr>
                        <w:rFonts w:ascii="Calibri"/>
                        <w:color w:val="333333"/>
                        <w:position w:val="-3"/>
                        <w:sz w:val="18"/>
                      </w:rPr>
                      <w:t>ab</w:t>
                    </w:r>
                  </w:p>
                </w:txbxContent>
              </v:textbox>
              <w10:wrap type="none"/>
            </v:shape>
            <v:shape style="position:absolute;left:2242;top:514;width:107;height:180" type="#_x0000_t202" id="docshape71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333333"/>
                        <w:sz w:val="18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2539;top:471;width:107;height:180" type="#_x0000_t202" id="docshape7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333333"/>
                        <w:sz w:val="18"/>
                      </w:rPr>
                      <w:t>a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Calibri"/>
          <w:color w:val="333333"/>
          <w:sz w:val="18"/>
        </w:rPr>
        <w:t>20</w:t>
      </w:r>
    </w:p>
    <w:p>
      <w:pPr>
        <w:spacing w:line="201" w:lineRule="exact" w:before="59"/>
        <w:ind w:left="4481" w:right="0" w:firstLine="0"/>
        <w:jc w:val="left"/>
        <w:rPr>
          <w:rFonts w:ascii="Calibri"/>
          <w:sz w:val="18"/>
        </w:rPr>
      </w:pPr>
      <w:r>
        <w:rPr>
          <w:rFonts w:ascii="Calibri"/>
          <w:color w:val="333333"/>
          <w:sz w:val="18"/>
        </w:rPr>
        <w:t>40</w:t>
      </w:r>
    </w:p>
    <w:p>
      <w:pPr>
        <w:spacing w:line="197" w:lineRule="exact" w:before="0"/>
        <w:ind w:left="169" w:right="0" w:firstLine="0"/>
        <w:jc w:val="left"/>
        <w:rPr>
          <w:rFonts w:ascii="Calibri"/>
          <w:sz w:val="18"/>
        </w:rPr>
      </w:pPr>
      <w:r>
        <w:rPr>
          <w:rFonts w:ascii="Calibri"/>
          <w:color w:val="333333"/>
          <w:sz w:val="18"/>
        </w:rPr>
        <w:t>15</w:t>
      </w:r>
    </w:p>
    <w:p>
      <w:pPr>
        <w:spacing w:line="216" w:lineRule="exact" w:before="0"/>
        <w:ind w:left="4481" w:right="0" w:firstLine="0"/>
        <w:jc w:val="left"/>
        <w:rPr>
          <w:rFonts w:ascii="Calibri"/>
          <w:sz w:val="18"/>
        </w:rPr>
      </w:pPr>
      <w:r>
        <w:rPr>
          <w:rFonts w:ascii="Calibri"/>
          <w:color w:val="333333"/>
          <w:sz w:val="18"/>
        </w:rPr>
        <w:t>30</w:t>
      </w:r>
    </w:p>
    <w:p>
      <w:pPr>
        <w:spacing w:line="183" w:lineRule="exact" w:before="29"/>
        <w:ind w:left="169" w:right="0" w:firstLine="0"/>
        <w:jc w:val="left"/>
        <w:rPr>
          <w:rFonts w:ascii="Calibri"/>
          <w:sz w:val="18"/>
        </w:rPr>
      </w:pPr>
      <w:r>
        <w:rPr>
          <w:rFonts w:ascii="Calibri"/>
          <w:color w:val="333333"/>
          <w:sz w:val="18"/>
        </w:rPr>
        <w:t>10</w:t>
      </w:r>
    </w:p>
    <w:p>
      <w:pPr>
        <w:spacing w:line="183" w:lineRule="exact" w:before="0"/>
        <w:ind w:left="4481" w:right="0" w:firstLine="0"/>
        <w:jc w:val="left"/>
        <w:rPr>
          <w:rFonts w:ascii="Calibri"/>
          <w:sz w:val="18"/>
        </w:rPr>
      </w:pPr>
      <w:r>
        <w:rPr>
          <w:rFonts w:ascii="Calibri"/>
          <w:color w:val="333333"/>
          <w:sz w:val="18"/>
        </w:rPr>
        <w:t>20</w:t>
      </w:r>
    </w:p>
    <w:p>
      <w:pPr>
        <w:tabs>
          <w:tab w:pos="4480" w:val="left" w:leader="none"/>
        </w:tabs>
        <w:spacing w:before="95"/>
        <w:ind w:left="260" w:right="0" w:firstLine="0"/>
        <w:jc w:val="left"/>
        <w:rPr>
          <w:rFonts w:ascii="Calibri"/>
          <w:sz w:val="18"/>
        </w:rPr>
      </w:pPr>
      <w:r>
        <w:rPr>
          <w:rFonts w:ascii="Calibri"/>
          <w:color w:val="333333"/>
          <w:position w:val="8"/>
          <w:sz w:val="18"/>
        </w:rPr>
        <w:t>5</w:t>
        <w:tab/>
      </w:r>
      <w:r>
        <w:rPr>
          <w:rFonts w:ascii="Calibri"/>
          <w:color w:val="333333"/>
          <w:sz w:val="18"/>
        </w:rPr>
        <w:t>10</w:t>
      </w:r>
    </w:p>
    <w:p>
      <w:pPr>
        <w:tabs>
          <w:tab w:pos="674" w:val="left" w:leader="none"/>
          <w:tab w:pos="1045" w:val="left" w:leader="none"/>
          <w:tab w:pos="1415" w:val="left" w:leader="none"/>
        </w:tabs>
        <w:spacing w:line="172" w:lineRule="exact" w:before="0"/>
        <w:ind w:left="304" w:right="0" w:firstLine="0"/>
        <w:jc w:val="left"/>
        <w:rPr>
          <w:rFonts w:ascii="Calibri"/>
          <w:sz w:val="17"/>
        </w:rPr>
      </w:pPr>
      <w:r>
        <w:rPr/>
        <w:br w:type="column"/>
      </w:r>
      <w:r>
        <w:rPr>
          <w:rFonts w:ascii="Calibri"/>
          <w:color w:val="333333"/>
          <w:sz w:val="17"/>
        </w:rPr>
        <w:t>T0</w:t>
        <w:tab/>
        <w:t>T1</w:t>
        <w:tab/>
        <w:t>T2</w:t>
        <w:tab/>
        <w:t>T3</w:t>
      </w:r>
    </w:p>
    <w:p>
      <w:pPr>
        <w:spacing w:after="0" w:line="172" w:lineRule="exact"/>
        <w:jc w:val="left"/>
        <w:rPr>
          <w:rFonts w:ascii="Calibri"/>
          <w:sz w:val="17"/>
        </w:rPr>
        <w:sectPr>
          <w:type w:val="continuous"/>
          <w:pgSz w:w="9980" w:h="14180"/>
          <w:pgMar w:top="1040" w:bottom="280" w:left="800" w:right="720"/>
          <w:cols w:num="2" w:equalWidth="0">
            <w:col w:w="4706" w:space="2053"/>
            <w:col w:w="1701"/>
          </w:cols>
        </w:sectPr>
      </w:pPr>
    </w:p>
    <w:p>
      <w:pPr>
        <w:spacing w:before="161"/>
        <w:ind w:left="260" w:right="0" w:firstLine="0"/>
        <w:jc w:val="left"/>
        <w:rPr>
          <w:rFonts w:ascii="Calibri"/>
          <w:sz w:val="18"/>
        </w:rPr>
      </w:pPr>
      <w:r>
        <w:rPr>
          <w:rFonts w:ascii="Calibri"/>
          <w:color w:val="333333"/>
          <w:sz w:val="18"/>
        </w:rPr>
        <w:t>0</w:t>
      </w:r>
    </w:p>
    <w:p>
      <w:pPr>
        <w:tabs>
          <w:tab w:pos="2567" w:val="left" w:leader="none"/>
        </w:tabs>
        <w:spacing w:line="203" w:lineRule="exact" w:before="15"/>
        <w:ind w:left="958" w:right="0" w:firstLine="0"/>
        <w:jc w:val="left"/>
        <w:rPr>
          <w:rFonts w:ascii="Calibri"/>
          <w:sz w:val="18"/>
        </w:rPr>
      </w:pPr>
      <w:r>
        <w:rPr>
          <w:rFonts w:ascii="Calibri"/>
          <w:color w:val="333333"/>
          <w:sz w:val="18"/>
        </w:rPr>
        <w:t>1st</w:t>
      </w:r>
      <w:r>
        <w:rPr>
          <w:rFonts w:ascii="Calibri"/>
          <w:color w:val="333333"/>
          <w:spacing w:val="-1"/>
          <w:sz w:val="18"/>
        </w:rPr>
        <w:t> </w:t>
      </w:r>
      <w:r>
        <w:rPr>
          <w:rFonts w:ascii="Calibri"/>
          <w:color w:val="333333"/>
          <w:sz w:val="18"/>
        </w:rPr>
        <w:t>Month</w:t>
        <w:tab/>
        <w:t>2nd</w:t>
      </w:r>
      <w:r>
        <w:rPr>
          <w:rFonts w:ascii="Calibri"/>
          <w:color w:val="333333"/>
          <w:spacing w:val="-1"/>
          <w:sz w:val="18"/>
        </w:rPr>
        <w:t> </w:t>
      </w:r>
      <w:r>
        <w:rPr>
          <w:rFonts w:ascii="Calibri"/>
          <w:color w:val="333333"/>
          <w:sz w:val="18"/>
        </w:rPr>
        <w:t>Month</w:t>
      </w:r>
    </w:p>
    <w:p>
      <w:pPr>
        <w:spacing w:line="228" w:lineRule="exact" w:before="0"/>
        <w:ind w:left="1666" w:right="0" w:firstLine="0"/>
        <w:jc w:val="left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Months</w:t>
      </w:r>
      <w:r>
        <w:rPr>
          <w:rFonts w:ascii="Calibri"/>
          <w:b/>
          <w:spacing w:val="-5"/>
          <w:sz w:val="20"/>
        </w:rPr>
        <w:t> </w:t>
      </w:r>
      <w:r>
        <w:rPr>
          <w:rFonts w:ascii="Calibri"/>
          <w:b/>
          <w:sz w:val="20"/>
        </w:rPr>
        <w:t>After</w:t>
      </w:r>
      <w:r>
        <w:rPr>
          <w:rFonts w:ascii="Calibri"/>
          <w:b/>
          <w:spacing w:val="-4"/>
          <w:sz w:val="20"/>
        </w:rPr>
        <w:t> </w:t>
      </w:r>
      <w:r>
        <w:rPr>
          <w:rFonts w:ascii="Calibri"/>
          <w:b/>
          <w:sz w:val="20"/>
        </w:rPr>
        <w:t>Planting</w:t>
      </w:r>
    </w:p>
    <w:p>
      <w:pPr>
        <w:spacing w:line="240" w:lineRule="auto" w:before="4"/>
        <w:rPr>
          <w:rFonts w:ascii="Calibri"/>
          <w:b/>
          <w:sz w:val="14"/>
        </w:rPr>
      </w:pPr>
      <w:r>
        <w:rPr/>
        <w:br w:type="column"/>
      </w:r>
      <w:r>
        <w:rPr>
          <w:rFonts w:ascii="Calibri"/>
          <w:b/>
          <w:sz w:val="14"/>
        </w:rPr>
      </w:r>
    </w:p>
    <w:p>
      <w:pPr>
        <w:spacing w:before="0"/>
        <w:ind w:left="261" w:right="0" w:firstLine="0"/>
        <w:jc w:val="left"/>
        <w:rPr>
          <w:rFonts w:ascii="Calibri"/>
          <w:sz w:val="18"/>
        </w:rPr>
      </w:pPr>
      <w:r>
        <w:rPr>
          <w:rFonts w:ascii="Calibri"/>
          <w:color w:val="333333"/>
          <w:w w:val="102"/>
          <w:sz w:val="18"/>
        </w:rPr>
        <w:t>0</w:t>
      </w:r>
    </w:p>
    <w:p>
      <w:pPr>
        <w:tabs>
          <w:tab w:pos="2807" w:val="left" w:leader="none"/>
        </w:tabs>
        <w:spacing w:line="212" w:lineRule="exact" w:before="21"/>
        <w:ind w:left="1035" w:right="0" w:firstLine="0"/>
        <w:jc w:val="left"/>
        <w:rPr>
          <w:rFonts w:ascii="Calibri"/>
          <w:sz w:val="18"/>
        </w:rPr>
      </w:pPr>
      <w:r>
        <w:rPr>
          <w:rFonts w:ascii="Calibri"/>
          <w:color w:val="333333"/>
          <w:sz w:val="18"/>
        </w:rPr>
        <w:t>1st</w:t>
      </w:r>
      <w:r>
        <w:rPr>
          <w:rFonts w:ascii="Calibri"/>
          <w:color w:val="333333"/>
          <w:spacing w:val="5"/>
          <w:sz w:val="18"/>
        </w:rPr>
        <w:t> </w:t>
      </w:r>
      <w:r>
        <w:rPr>
          <w:rFonts w:ascii="Calibri"/>
          <w:color w:val="333333"/>
          <w:sz w:val="18"/>
        </w:rPr>
        <w:t>Month</w:t>
        <w:tab/>
        <w:t>2nd</w:t>
      </w:r>
      <w:r>
        <w:rPr>
          <w:rFonts w:ascii="Calibri"/>
          <w:color w:val="333333"/>
          <w:spacing w:val="8"/>
          <w:sz w:val="18"/>
        </w:rPr>
        <w:t> </w:t>
      </w:r>
      <w:r>
        <w:rPr>
          <w:rFonts w:ascii="Calibri"/>
          <w:color w:val="333333"/>
          <w:sz w:val="18"/>
        </w:rPr>
        <w:t>Month</w:t>
      </w:r>
    </w:p>
    <w:p>
      <w:pPr>
        <w:spacing w:line="236" w:lineRule="exact" w:before="0"/>
        <w:ind w:left="1542" w:right="0" w:firstLine="0"/>
        <w:jc w:val="left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Months</w:t>
      </w:r>
      <w:r>
        <w:rPr>
          <w:rFonts w:ascii="Calibri"/>
          <w:b/>
          <w:spacing w:val="18"/>
          <w:sz w:val="20"/>
        </w:rPr>
        <w:t> </w:t>
      </w:r>
      <w:r>
        <w:rPr>
          <w:rFonts w:ascii="Calibri"/>
          <w:b/>
          <w:sz w:val="20"/>
        </w:rPr>
        <w:t>After</w:t>
      </w:r>
      <w:r>
        <w:rPr>
          <w:rFonts w:ascii="Calibri"/>
          <w:b/>
          <w:spacing w:val="9"/>
          <w:sz w:val="20"/>
        </w:rPr>
        <w:t> </w:t>
      </w:r>
      <w:r>
        <w:rPr>
          <w:rFonts w:ascii="Calibri"/>
          <w:b/>
          <w:sz w:val="20"/>
        </w:rPr>
        <w:t>Planting</w:t>
      </w:r>
    </w:p>
    <w:p>
      <w:pPr>
        <w:spacing w:after="0" w:line="236" w:lineRule="exact"/>
        <w:jc w:val="left"/>
        <w:rPr>
          <w:rFonts w:ascii="Calibri"/>
          <w:sz w:val="20"/>
        </w:rPr>
        <w:sectPr>
          <w:type w:val="continuous"/>
          <w:pgSz w:w="9980" w:h="14180"/>
          <w:pgMar w:top="1040" w:bottom="280" w:left="800" w:right="720"/>
          <w:cols w:num="2" w:equalWidth="0">
            <w:col w:w="3548" w:space="766"/>
            <w:col w:w="4146"/>
          </w:cols>
        </w:sectPr>
      </w:pPr>
    </w:p>
    <w:p>
      <w:pPr>
        <w:pStyle w:val="BodyText"/>
        <w:spacing w:before="7"/>
        <w:rPr>
          <w:rFonts w:ascii="Calibri"/>
          <w:b/>
          <w:sz w:val="16"/>
        </w:rPr>
      </w:pPr>
    </w:p>
    <w:p>
      <w:pPr>
        <w:spacing w:after="0"/>
        <w:rPr>
          <w:rFonts w:ascii="Calibri"/>
          <w:sz w:val="16"/>
        </w:rPr>
        <w:sectPr>
          <w:type w:val="continuous"/>
          <w:pgSz w:w="9980" w:h="14180"/>
          <w:pgMar w:top="1040" w:bottom="280" w:left="800" w:right="720"/>
        </w:sectPr>
      </w:pPr>
    </w:p>
    <w:p>
      <w:pPr>
        <w:pStyle w:val="BodyText"/>
        <w:spacing w:before="56"/>
        <w:ind w:right="369"/>
        <w:jc w:val="right"/>
        <w:rPr>
          <w:rFonts w:ascii="Calibri"/>
        </w:rPr>
      </w:pPr>
      <w:r>
        <w:rPr>
          <w:rFonts w:ascii="Calibri"/>
        </w:rPr>
        <w:t>C</w:t>
      </w:r>
    </w:p>
    <w:p>
      <w:pPr>
        <w:spacing w:before="9"/>
        <w:ind w:left="0" w:right="0" w:firstLine="0"/>
        <w:jc w:val="right"/>
        <w:rPr>
          <w:rFonts w:ascii="Calibri"/>
          <w:sz w:val="17"/>
        </w:rPr>
      </w:pPr>
      <w:r>
        <w:rPr/>
        <w:pict>
          <v:shape style="position:absolute;margin-left:130.62999pt;margin-top:1.723637pt;width:19.4pt;height:107.45pt;mso-position-horizontal-relative:page;mso-position-vertical-relative:paragraph;z-index:-16335360" type="#_x0000_t202" id="docshape73" filled="false" stroked="false">
            <v:textbox inset="0,0,0,0" style="layout-flow:vertical;mso-layout-flow-alt:bottom-to-top">
              <w:txbxContent>
                <w:p>
                  <w:pPr>
                    <w:spacing w:line="252" w:lineRule="auto" w:before="0"/>
                    <w:ind w:left="452" w:right="13" w:hanging="432"/>
                    <w:jc w:val="left"/>
                    <w:rPr>
                      <w:rFonts w:ascii="Calibri" w:hAnsi="Calibri"/>
                      <w:b/>
                      <w:sz w:val="14"/>
                    </w:rPr>
                  </w:pPr>
                  <w:r>
                    <w:rPr>
                      <w:rFonts w:ascii="Calibri" w:hAnsi="Calibri"/>
                      <w:b/>
                      <w:w w:val="105"/>
                      <w:sz w:val="14"/>
                    </w:rPr>
                    <w:t>Average</w:t>
                  </w:r>
                  <w:r>
                    <w:rPr>
                      <w:rFonts w:ascii="Calibri" w:hAnsi="Calibri"/>
                      <w:b/>
                      <w:spacing w:val="3"/>
                      <w:w w:val="105"/>
                      <w:sz w:val="14"/>
                    </w:rPr>
                    <w:t> </w:t>
                  </w:r>
                  <w:r>
                    <w:rPr>
                      <w:rFonts w:ascii="Calibri" w:hAnsi="Calibri"/>
                      <w:b/>
                      <w:w w:val="105"/>
                      <w:sz w:val="14"/>
                    </w:rPr>
                    <w:t>Stomatal</w:t>
                  </w:r>
                  <w:r>
                    <w:rPr>
                      <w:rFonts w:ascii="Calibri" w:hAnsi="Calibri"/>
                      <w:b/>
                      <w:spacing w:val="10"/>
                      <w:w w:val="105"/>
                      <w:sz w:val="14"/>
                    </w:rPr>
                    <w:t> </w:t>
                  </w:r>
                  <w:r>
                    <w:rPr>
                      <w:rFonts w:ascii="Calibri" w:hAnsi="Calibri"/>
                      <w:b/>
                      <w:w w:val="105"/>
                      <w:sz w:val="14"/>
                    </w:rPr>
                    <w:t>Conductance</w:t>
                  </w:r>
                  <w:r>
                    <w:rPr>
                      <w:rFonts w:ascii="Calibri" w:hAnsi="Calibri"/>
                      <w:b/>
                      <w:spacing w:val="7"/>
                      <w:w w:val="105"/>
                      <w:sz w:val="14"/>
                    </w:rPr>
                    <w:t> </w:t>
                  </w:r>
                  <w:r>
                    <w:rPr>
                      <w:rFonts w:ascii="Calibri" w:hAnsi="Calibri"/>
                      <w:b/>
                      <w:w w:val="105"/>
                      <w:sz w:val="14"/>
                    </w:rPr>
                    <w:t>to</w:t>
                  </w:r>
                  <w:r>
                    <w:rPr>
                      <w:rFonts w:ascii="Calibri" w:hAnsi="Calibri"/>
                      <w:b/>
                      <w:spacing w:val="-30"/>
                      <w:w w:val="105"/>
                      <w:sz w:val="14"/>
                    </w:rPr>
                    <w:t> </w:t>
                  </w:r>
                  <w:r>
                    <w:rPr>
                      <w:rFonts w:ascii="Calibri" w:hAnsi="Calibri"/>
                      <w:b/>
                      <w:w w:val="105"/>
                      <w:sz w:val="14"/>
                    </w:rPr>
                    <w:t>CO2</w:t>
                  </w:r>
                  <w:r>
                    <w:rPr>
                      <w:rFonts w:ascii="Calibri" w:hAnsi="Calibri"/>
                      <w:b/>
                      <w:spacing w:val="2"/>
                      <w:w w:val="105"/>
                      <w:sz w:val="14"/>
                    </w:rPr>
                    <w:t> </w:t>
                  </w:r>
                  <w:r>
                    <w:rPr>
                      <w:rFonts w:ascii="Calibri" w:hAnsi="Calibri"/>
                      <w:b/>
                      <w:w w:val="105"/>
                      <w:sz w:val="14"/>
                    </w:rPr>
                    <w:t>(µmol</w:t>
                  </w:r>
                  <w:r>
                    <w:rPr>
                      <w:rFonts w:ascii="Calibri" w:hAnsi="Calibri"/>
                      <w:b/>
                      <w:spacing w:val="2"/>
                      <w:w w:val="105"/>
                      <w:sz w:val="14"/>
                    </w:rPr>
                    <w:t> </w:t>
                  </w:r>
                  <w:r>
                    <w:rPr>
                      <w:rFonts w:ascii="Calibri" w:hAnsi="Calibri"/>
                      <w:b/>
                      <w:w w:val="105"/>
                      <w:sz w:val="14"/>
                    </w:rPr>
                    <w:t>CO</w:t>
                  </w:r>
                  <w:r>
                    <w:rPr>
                      <w:rFonts w:ascii="Calibri" w:hAnsi="Calibri"/>
                      <w:b/>
                      <w:w w:val="105"/>
                      <w:sz w:val="14"/>
                      <w:vertAlign w:val="subscript"/>
                    </w:rPr>
                    <w:t>2</w:t>
                  </w:r>
                  <w:r>
                    <w:rPr>
                      <w:rFonts w:ascii="Calibri" w:hAnsi="Calibri"/>
                      <w:b/>
                      <w:w w:val="105"/>
                      <w:sz w:val="14"/>
                      <w:vertAlign w:val="baseline"/>
                    </w:rPr>
                    <w:t> mol)</w:t>
                  </w:r>
                </w:p>
              </w:txbxContent>
            </v:textbox>
            <w10:wrap type="none"/>
          </v:shape>
        </w:pict>
      </w:r>
      <w:r>
        <w:rPr>
          <w:rFonts w:ascii="Calibri"/>
          <w:color w:val="333333"/>
          <w:sz w:val="17"/>
        </w:rPr>
        <w:t>600</w:t>
      </w:r>
    </w:p>
    <w:p>
      <w:pPr>
        <w:spacing w:before="115"/>
        <w:ind w:left="0" w:right="0" w:firstLine="0"/>
        <w:jc w:val="right"/>
        <w:rPr>
          <w:rFonts w:ascii="Calibri"/>
          <w:sz w:val="17"/>
        </w:rPr>
      </w:pPr>
      <w:r>
        <w:rPr>
          <w:rFonts w:ascii="Calibri"/>
          <w:color w:val="333333"/>
          <w:sz w:val="17"/>
        </w:rPr>
        <w:t>500</w:t>
      </w:r>
    </w:p>
    <w:p>
      <w:pPr>
        <w:spacing w:before="115"/>
        <w:ind w:left="0" w:right="0" w:firstLine="0"/>
        <w:jc w:val="right"/>
        <w:rPr>
          <w:rFonts w:ascii="Calibri"/>
          <w:sz w:val="17"/>
        </w:rPr>
      </w:pPr>
      <w:r>
        <w:rPr>
          <w:rFonts w:ascii="Calibri"/>
          <w:color w:val="333333"/>
          <w:sz w:val="17"/>
        </w:rPr>
        <w:t>400</w:t>
      </w:r>
    </w:p>
    <w:p>
      <w:pPr>
        <w:spacing w:before="114"/>
        <w:ind w:left="0" w:right="0" w:firstLine="0"/>
        <w:jc w:val="right"/>
        <w:rPr>
          <w:rFonts w:ascii="Calibri"/>
          <w:sz w:val="17"/>
        </w:rPr>
      </w:pPr>
      <w:r>
        <w:rPr>
          <w:rFonts w:ascii="Calibri"/>
          <w:color w:val="333333"/>
          <w:sz w:val="17"/>
        </w:rPr>
        <w:t>300</w:t>
      </w:r>
    </w:p>
    <w:p>
      <w:pPr>
        <w:spacing w:before="115"/>
        <w:ind w:left="0" w:right="0" w:firstLine="0"/>
        <w:jc w:val="right"/>
        <w:rPr>
          <w:rFonts w:ascii="Calibri"/>
          <w:sz w:val="17"/>
        </w:rPr>
      </w:pPr>
      <w:r>
        <w:rPr>
          <w:rFonts w:ascii="Calibri"/>
          <w:color w:val="333333"/>
          <w:sz w:val="17"/>
        </w:rPr>
        <w:t>200</w:t>
      </w:r>
    </w:p>
    <w:p>
      <w:pPr>
        <w:spacing w:before="114"/>
        <w:ind w:left="0" w:right="0" w:firstLine="0"/>
        <w:jc w:val="right"/>
        <w:rPr>
          <w:rFonts w:ascii="Calibri"/>
          <w:sz w:val="17"/>
        </w:rPr>
      </w:pPr>
      <w:r>
        <w:rPr>
          <w:rFonts w:ascii="Calibri"/>
          <w:color w:val="333333"/>
          <w:sz w:val="17"/>
        </w:rPr>
        <w:t>100</w:t>
      </w:r>
    </w:p>
    <w:p>
      <w:pPr>
        <w:spacing w:before="115"/>
        <w:ind w:left="0" w:right="1" w:firstLine="0"/>
        <w:jc w:val="right"/>
        <w:rPr>
          <w:rFonts w:ascii="Calibri"/>
          <w:sz w:val="17"/>
        </w:rPr>
      </w:pPr>
      <w:r>
        <w:rPr>
          <w:rFonts w:ascii="Calibri"/>
          <w:color w:val="333333"/>
          <w:w w:val="98"/>
          <w:sz w:val="17"/>
        </w:rPr>
        <w:t>0</w:t>
      </w:r>
    </w:p>
    <w:p>
      <w:pPr>
        <w:spacing w:line="240" w:lineRule="auto" w:before="11"/>
        <w:rPr>
          <w:rFonts w:ascii="Calibri"/>
          <w:sz w:val="22"/>
        </w:rPr>
      </w:pPr>
      <w:r>
        <w:rPr/>
        <w:br w:type="column"/>
      </w:r>
      <w:r>
        <w:rPr>
          <w:rFonts w:ascii="Calibri"/>
          <w:sz w:val="22"/>
        </w:rPr>
      </w:r>
    </w:p>
    <w:p>
      <w:pPr>
        <w:tabs>
          <w:tab w:pos="710" w:val="left" w:leader="none"/>
          <w:tab w:pos="1101" w:val="left" w:leader="none"/>
          <w:tab w:pos="1492" w:val="left" w:leader="none"/>
        </w:tabs>
        <w:spacing w:before="0"/>
        <w:ind w:left="320" w:right="0" w:firstLine="0"/>
        <w:jc w:val="center"/>
        <w:rPr>
          <w:rFonts w:ascii="Calibri"/>
          <w:sz w:val="15"/>
        </w:rPr>
      </w:pPr>
      <w:r>
        <w:rPr>
          <w:rFonts w:ascii="Calibri"/>
          <w:color w:val="333333"/>
          <w:w w:val="105"/>
          <w:sz w:val="15"/>
        </w:rPr>
        <w:t>T0</w:t>
        <w:tab/>
        <w:t>T1</w:t>
        <w:tab/>
        <w:t>T2</w:t>
        <w:tab/>
        <w:t>T3</w:t>
      </w:r>
    </w:p>
    <w:p>
      <w:pPr>
        <w:pStyle w:val="BodyText"/>
        <w:spacing w:before="8"/>
        <w:rPr>
          <w:rFonts w:ascii="Calibri"/>
          <w:sz w:val="15"/>
        </w:rPr>
      </w:pPr>
      <w:r>
        <w:rPr/>
        <w:pict>
          <v:group style="position:absolute;margin-left:167.210007pt;margin-top:10.774083pt;width:188.95pt;height:85.4pt;mso-position-horizontal-relative:page;mso-position-vertical-relative:paragraph;z-index:-15721984;mso-wrap-distance-left:0;mso-wrap-distance-right:0" id="docshapegroup74" coordorigin="3344,215" coordsize="3779,1708">
            <v:shape style="position:absolute;left:3639;top:644;width:270;height:1272" type="#_x0000_t75" id="docshape75" stroked="false">
              <v:imagedata r:id="rId54" o:title=""/>
            </v:shape>
            <v:shape style="position:absolute;left:3729;top:593;width:90;height:55" id="docshape76" coordorigin="3730,593" coordsize="90,55" path="m3776,646l3776,648m3776,646l3776,593m3730,648l3820,648m3730,593l3820,593e" filled="false" stroked="true" strokeweight=".70197pt" strokecolor="#585858">
              <v:path arrowok="t"/>
              <v:stroke dashstyle="solid"/>
            </v:shape>
            <v:shape style="position:absolute;left:5529;top:511;width:270;height:1405" type="#_x0000_t75" id="docshape77" stroked="false">
              <v:imagedata r:id="rId55" o:title=""/>
            </v:shape>
            <v:shape style="position:absolute;left:5619;top:381;width:90;height:134" id="docshape78" coordorigin="5619,381" coordsize="90,134" path="m5664,510l5664,515m5664,510l5664,381m5619,515l5709,515m5619,381l5709,381e" filled="false" stroked="true" strokeweight=".70197pt" strokecolor="#585858">
              <v:path arrowok="t"/>
              <v:stroke dashstyle="solid"/>
            </v:shape>
            <v:shape style="position:absolute;left:3982;top:648;width:270;height:1269" type="#_x0000_t75" id="docshape79" stroked="false">
              <v:imagedata r:id="rId56" o:title=""/>
            </v:shape>
            <v:shape style="position:absolute;left:4072;top:594;width:90;height:57" id="docshape80" coordorigin="4072,594" coordsize="90,57" path="m4116,650l4116,651m4116,650l4116,594m4072,651l4162,651m4072,594l4162,594e" filled="false" stroked="true" strokeweight=".70197pt" strokecolor="#585858">
              <v:path arrowok="t"/>
              <v:stroke dashstyle="solid"/>
            </v:shape>
            <v:shape style="position:absolute;left:5872;top:605;width:270;height:1312" type="#_x0000_t75" id="docshape81" stroked="false">
              <v:imagedata r:id="rId57" o:title=""/>
            </v:shape>
            <v:shape style="position:absolute;left:5962;top:559;width:90;height:49" id="docshape82" coordorigin="5962,560" coordsize="90,49" path="m6008,606l6008,608m6008,606l6008,560m5962,608l6052,608m5962,560l6052,560e" filled="false" stroked="true" strokeweight=".70197pt" strokecolor="#585858">
              <v:path arrowok="t"/>
              <v:stroke dashstyle="solid"/>
            </v:shape>
            <v:shape style="position:absolute;left:4325;top:679;width:270;height:1238" type="#_x0000_t75" id="docshape83" stroked="false">
              <v:imagedata r:id="rId58" o:title=""/>
            </v:shape>
            <v:shape style="position:absolute;left:4415;top:676;width:90;height:7" id="docshape84" coordorigin="4415,676" coordsize="90,7" path="m4460,678l4460,682m4460,678l4460,676m4415,682l4505,682m4415,676l4505,676e" filled="false" stroked="true" strokeweight=".70197pt" strokecolor="#585858">
              <v:path arrowok="t"/>
              <v:stroke dashstyle="solid"/>
            </v:shape>
            <v:shape style="position:absolute;left:6215;top:646;width:270;height:1270" type="#_x0000_t75" id="docshape85" stroked="false">
              <v:imagedata r:id="rId59" o:title=""/>
            </v:shape>
            <v:shape style="position:absolute;left:6305;top:622;width:90;height:27" id="docshape86" coordorigin="6305,623" coordsize="90,27" path="m6348,646l6348,650m6348,646l6348,623m6305,650l6395,650m6305,623l6395,623e" filled="false" stroked="true" strokeweight=".70197pt" strokecolor="#585858">
              <v:path arrowok="t"/>
              <v:stroke dashstyle="solid"/>
            </v:shape>
            <v:shape style="position:absolute;left:4668;top:677;width:270;height:1240" type="#_x0000_t75" id="docshape87" stroked="false">
              <v:imagedata r:id="rId60" o:title=""/>
            </v:shape>
            <v:shape style="position:absolute;left:4758;top:667;width:90;height:13" id="docshape88" coordorigin="4758,668" coordsize="90,13" path="m4804,678l4804,680m4804,678l4804,668m4758,680l4848,680m4758,668l4848,668e" filled="false" stroked="true" strokeweight=".70197pt" strokecolor="#585858">
              <v:path arrowok="t"/>
              <v:stroke dashstyle="solid"/>
            </v:shape>
            <v:shape style="position:absolute;left:6557;top:511;width:270;height:1405" type="#_x0000_t75" id="docshape89" stroked="false">
              <v:imagedata r:id="rId61" o:title=""/>
            </v:shape>
            <v:shape style="position:absolute;left:6647;top:471;width:90;height:44" id="docshape90" coordorigin="6648,472" coordsize="90,44" path="m6692,510l6692,515m6692,510l6692,472m6648,515l6738,515m6648,472l6738,472e" filled="false" stroked="true" strokeweight=".70197pt" strokecolor="#585858">
              <v:path arrowok="t"/>
              <v:stroke dashstyle="solid"/>
            </v:shape>
            <v:line style="position:absolute" from="3344,1916" to="7123,1916" stroked="true" strokeweight=".70197pt" strokecolor="#d9d9d9">
              <v:stroke dashstyle="solid"/>
            </v:line>
            <v:shape style="position:absolute;left:5620;top:215;width:109;height:168" type="#_x0000_t202" id="docshape91" filled="false" stroked="false">
              <v:textbox inset="0,0,0,0">
                <w:txbxContent>
                  <w:p>
                    <w:pPr>
                      <w:spacing w:line="168" w:lineRule="exact" w:before="0"/>
                      <w:ind w:left="0" w:right="0" w:firstLine="0"/>
                      <w:jc w:val="left"/>
                      <w:rPr>
                        <w:rFonts w:ascii="Calibri"/>
                        <w:sz w:val="17"/>
                      </w:rPr>
                    </w:pPr>
                    <w:r>
                      <w:rPr>
                        <w:rFonts w:ascii="Calibri"/>
                        <w:color w:val="333333"/>
                        <w:w w:val="98"/>
                        <w:sz w:val="17"/>
                      </w:rPr>
                      <w:t>b</w:t>
                    </w:r>
                  </w:p>
                </w:txbxContent>
              </v:textbox>
              <w10:wrap type="none"/>
            </v:shape>
            <v:shape style="position:absolute;left:5923;top:344;width:188;height:169" type="#_x0000_t202" id="docshape92" filled="false" stroked="false">
              <v:textbox inset="0,0,0,0">
                <w:txbxContent>
                  <w:p>
                    <w:pPr>
                      <w:spacing w:line="169" w:lineRule="exact" w:before="0"/>
                      <w:ind w:left="0" w:right="0" w:firstLine="0"/>
                      <w:jc w:val="left"/>
                      <w:rPr>
                        <w:rFonts w:ascii="Calibri"/>
                        <w:sz w:val="17"/>
                      </w:rPr>
                    </w:pPr>
                    <w:r>
                      <w:rPr>
                        <w:rFonts w:ascii="Calibri"/>
                        <w:color w:val="333333"/>
                        <w:sz w:val="17"/>
                      </w:rPr>
                      <w:t>ab</w:t>
                    </w:r>
                  </w:p>
                </w:txbxContent>
              </v:textbox>
              <w10:wrap type="none"/>
            </v:shape>
            <v:shape style="position:absolute;left:6608;top:251;width:188;height:168" type="#_x0000_t202" id="docshape93" filled="false" stroked="false">
              <v:textbox inset="0,0,0,0">
                <w:txbxContent>
                  <w:p>
                    <w:pPr>
                      <w:spacing w:line="168" w:lineRule="exact" w:before="0"/>
                      <w:ind w:left="0" w:right="0" w:firstLine="0"/>
                      <w:jc w:val="left"/>
                      <w:rPr>
                        <w:rFonts w:ascii="Calibri"/>
                        <w:sz w:val="17"/>
                      </w:rPr>
                    </w:pPr>
                    <w:r>
                      <w:rPr>
                        <w:rFonts w:ascii="Calibri"/>
                        <w:color w:val="333333"/>
                        <w:sz w:val="17"/>
                      </w:rPr>
                      <w:t>ab</w:t>
                    </w:r>
                  </w:p>
                </w:txbxContent>
              </v:textbox>
              <w10:wrap type="none"/>
            </v:shape>
            <v:shape style="position:absolute;left:6310;top:386;width:101;height:168" type="#_x0000_t202" id="docshape94" filled="false" stroked="false">
              <v:textbox inset="0,0,0,0">
                <w:txbxContent>
                  <w:p>
                    <w:pPr>
                      <w:spacing w:line="168" w:lineRule="exact" w:before="0"/>
                      <w:ind w:left="0" w:right="0" w:firstLine="0"/>
                      <w:jc w:val="left"/>
                      <w:rPr>
                        <w:rFonts w:ascii="Calibri"/>
                        <w:sz w:val="17"/>
                      </w:rPr>
                    </w:pPr>
                    <w:r>
                      <w:rPr>
                        <w:rFonts w:ascii="Calibri"/>
                        <w:color w:val="333333"/>
                        <w:w w:val="98"/>
                        <w:sz w:val="17"/>
                      </w:rPr>
                      <w:t>a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tabs>
          <w:tab w:pos="1862" w:val="left" w:leader="none"/>
        </w:tabs>
        <w:spacing w:before="99"/>
        <w:ind w:left="0" w:right="1987" w:firstLine="0"/>
        <w:jc w:val="center"/>
        <w:rPr>
          <w:rFonts w:ascii="Calibri"/>
          <w:sz w:val="17"/>
        </w:rPr>
      </w:pPr>
      <w:r>
        <w:rPr>
          <w:rFonts w:ascii="Calibri"/>
          <w:color w:val="333333"/>
          <w:sz w:val="17"/>
        </w:rPr>
        <w:t>1st</w:t>
      </w:r>
      <w:r>
        <w:rPr>
          <w:rFonts w:ascii="Calibri"/>
          <w:color w:val="333333"/>
          <w:spacing w:val="-5"/>
          <w:sz w:val="17"/>
        </w:rPr>
        <w:t> </w:t>
      </w:r>
      <w:r>
        <w:rPr>
          <w:rFonts w:ascii="Calibri"/>
          <w:color w:val="333333"/>
          <w:sz w:val="17"/>
        </w:rPr>
        <w:t>Month</w:t>
        <w:tab/>
        <w:t>2nd</w:t>
      </w:r>
      <w:r>
        <w:rPr>
          <w:rFonts w:ascii="Calibri"/>
          <w:color w:val="333333"/>
          <w:spacing w:val="-4"/>
          <w:sz w:val="17"/>
        </w:rPr>
        <w:t> </w:t>
      </w:r>
      <w:r>
        <w:rPr>
          <w:rFonts w:ascii="Calibri"/>
          <w:color w:val="333333"/>
          <w:sz w:val="17"/>
        </w:rPr>
        <w:t>Month</w:t>
      </w:r>
    </w:p>
    <w:p>
      <w:pPr>
        <w:spacing w:before="90"/>
        <w:ind w:left="320" w:right="2279" w:firstLine="0"/>
        <w:jc w:val="center"/>
        <w:rPr>
          <w:rFonts w:ascii="Calibri"/>
          <w:b/>
          <w:sz w:val="19"/>
        </w:rPr>
      </w:pPr>
      <w:r>
        <w:rPr/>
        <w:drawing>
          <wp:anchor distT="0" distB="0" distL="0" distR="0" allowOverlap="1" layoutInCell="1" locked="0" behindDoc="0" simplePos="0" relativeHeight="15740928">
            <wp:simplePos x="0" y="0"/>
            <wp:positionH relativeFrom="page">
              <wp:posOffset>3568191</wp:posOffset>
            </wp:positionH>
            <wp:positionV relativeFrom="paragraph">
              <wp:posOffset>-1498547</wp:posOffset>
            </wp:positionV>
            <wp:extent cx="53864" cy="53864"/>
            <wp:effectExtent l="0" t="0" r="0" b="0"/>
            <wp:wrapNone/>
            <wp:docPr id="33" name="image5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57.png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64" cy="53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979072">
            <wp:simplePos x="0" y="0"/>
            <wp:positionH relativeFrom="page">
              <wp:posOffset>3816350</wp:posOffset>
            </wp:positionH>
            <wp:positionV relativeFrom="paragraph">
              <wp:posOffset>-1498547</wp:posOffset>
            </wp:positionV>
            <wp:extent cx="53864" cy="53864"/>
            <wp:effectExtent l="0" t="0" r="0" b="0"/>
            <wp:wrapNone/>
            <wp:docPr id="35" name="image5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58.png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64" cy="53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979584">
            <wp:simplePos x="0" y="0"/>
            <wp:positionH relativeFrom="page">
              <wp:posOffset>4064508</wp:posOffset>
            </wp:positionH>
            <wp:positionV relativeFrom="paragraph">
              <wp:posOffset>-1498547</wp:posOffset>
            </wp:positionV>
            <wp:extent cx="53864" cy="53864"/>
            <wp:effectExtent l="0" t="0" r="0" b="0"/>
            <wp:wrapNone/>
            <wp:docPr id="37" name="image5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59.png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64" cy="53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980096">
            <wp:simplePos x="0" y="0"/>
            <wp:positionH relativeFrom="page">
              <wp:posOffset>4312665</wp:posOffset>
            </wp:positionH>
            <wp:positionV relativeFrom="paragraph">
              <wp:posOffset>-1498547</wp:posOffset>
            </wp:positionV>
            <wp:extent cx="53864" cy="53864"/>
            <wp:effectExtent l="0" t="0" r="0" b="0"/>
            <wp:wrapNone/>
            <wp:docPr id="39" name="image6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60.png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64" cy="53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b/>
          <w:sz w:val="19"/>
        </w:rPr>
        <w:t>Months</w:t>
      </w:r>
      <w:r>
        <w:rPr>
          <w:rFonts w:ascii="Calibri"/>
          <w:b/>
          <w:spacing w:val="-9"/>
          <w:sz w:val="19"/>
        </w:rPr>
        <w:t> </w:t>
      </w:r>
      <w:r>
        <w:rPr>
          <w:rFonts w:ascii="Calibri"/>
          <w:b/>
          <w:sz w:val="19"/>
        </w:rPr>
        <w:t>After</w:t>
      </w:r>
      <w:r>
        <w:rPr>
          <w:rFonts w:ascii="Calibri"/>
          <w:b/>
          <w:spacing w:val="-10"/>
          <w:sz w:val="19"/>
        </w:rPr>
        <w:t> </w:t>
      </w:r>
      <w:r>
        <w:rPr>
          <w:rFonts w:ascii="Calibri"/>
          <w:b/>
          <w:sz w:val="19"/>
        </w:rPr>
        <w:t>Planting</w:t>
      </w:r>
    </w:p>
    <w:p>
      <w:pPr>
        <w:spacing w:after="0"/>
        <w:jc w:val="center"/>
        <w:rPr>
          <w:rFonts w:ascii="Calibri"/>
          <w:sz w:val="19"/>
        </w:rPr>
        <w:sectPr>
          <w:type w:val="continuous"/>
          <w:pgSz w:w="9980" w:h="14180"/>
          <w:pgMar w:top="1040" w:bottom="280" w:left="800" w:right="720"/>
          <w:cols w:num="2" w:equalWidth="0">
            <w:col w:w="2391" w:space="40"/>
            <w:col w:w="6029"/>
          </w:cols>
        </w:sectPr>
      </w:pPr>
    </w:p>
    <w:p>
      <w:pPr>
        <w:pStyle w:val="BodyText"/>
        <w:spacing w:before="5"/>
        <w:rPr>
          <w:rFonts w:ascii="Calibri"/>
          <w:b/>
          <w:sz w:val="26"/>
        </w:rPr>
      </w:pPr>
    </w:p>
    <w:p>
      <w:pPr>
        <w:spacing w:line="261" w:lineRule="auto" w:before="94"/>
        <w:ind w:left="1164" w:right="641" w:hanging="852"/>
        <w:jc w:val="both"/>
        <w:rPr>
          <w:rFonts w:ascii="Arial"/>
          <w:sz w:val="20"/>
        </w:rPr>
      </w:pPr>
      <w:r>
        <w:rPr>
          <w:rFonts w:ascii="Arial"/>
          <w:b/>
          <w:sz w:val="20"/>
        </w:rPr>
        <w:t>Figure 3</w:t>
      </w:r>
      <w:r>
        <w:rPr>
          <w:rFonts w:ascii="Arial"/>
          <w:sz w:val="20"/>
        </w:rPr>
        <w:t>. Photosynthetic Responses after application of different treatments on Rice</w:t>
      </w:r>
      <w:r>
        <w:rPr>
          <w:rFonts w:ascii="Arial"/>
          <w:spacing w:val="-53"/>
          <w:sz w:val="20"/>
        </w:rPr>
        <w:t> </w:t>
      </w:r>
      <w:r>
        <w:rPr>
          <w:rFonts w:ascii="Arial"/>
          <w:sz w:val="20"/>
        </w:rPr>
        <w:t>Bean: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z w:val="20"/>
        </w:rPr>
        <w:t>(A)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Average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Assimilation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Rate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(B)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Average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Stomatal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z w:val="20"/>
        </w:rPr>
        <w:t>Conductance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to</w:t>
      </w:r>
      <w:r>
        <w:rPr>
          <w:rFonts w:ascii="Arial"/>
          <w:spacing w:val="-53"/>
          <w:sz w:val="20"/>
        </w:rPr>
        <w:t> </w:t>
      </w:r>
      <w:r>
        <w:rPr>
          <w:rFonts w:ascii="Arial"/>
          <w:sz w:val="20"/>
        </w:rPr>
        <w:t>CO2</w:t>
      </w:r>
      <w:r>
        <w:rPr>
          <w:rFonts w:ascii="Arial"/>
          <w:spacing w:val="-1"/>
          <w:sz w:val="20"/>
        </w:rPr>
        <w:t> </w:t>
      </w:r>
      <w:r>
        <w:rPr>
          <w:rFonts w:ascii="Arial"/>
          <w:sz w:val="20"/>
        </w:rPr>
        <w:t>(C)</w:t>
      </w:r>
      <w:r>
        <w:rPr>
          <w:rFonts w:ascii="Arial"/>
          <w:spacing w:val="1"/>
          <w:sz w:val="20"/>
        </w:rPr>
        <w:t> </w:t>
      </w:r>
      <w:r>
        <w:rPr>
          <w:rFonts w:ascii="Arial"/>
          <w:sz w:val="20"/>
        </w:rPr>
        <w:t>Average Total</w:t>
      </w:r>
      <w:r>
        <w:rPr>
          <w:rFonts w:ascii="Arial"/>
          <w:spacing w:val="2"/>
          <w:sz w:val="20"/>
        </w:rPr>
        <w:t> </w:t>
      </w:r>
      <w:r>
        <w:rPr>
          <w:rFonts w:ascii="Arial"/>
          <w:sz w:val="20"/>
        </w:rPr>
        <w:t>Conductance to</w:t>
      </w:r>
      <w:r>
        <w:rPr>
          <w:rFonts w:ascii="Arial"/>
          <w:spacing w:val="4"/>
          <w:sz w:val="20"/>
        </w:rPr>
        <w:t> </w:t>
      </w:r>
      <w:r>
        <w:rPr>
          <w:rFonts w:ascii="Arial"/>
          <w:sz w:val="20"/>
        </w:rPr>
        <w:t>CO2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5"/>
        <w:rPr>
          <w:rFonts w:ascii="Arial"/>
          <w:sz w:val="21"/>
        </w:rPr>
      </w:pPr>
    </w:p>
    <w:p>
      <w:pPr>
        <w:pStyle w:val="BodyText"/>
        <w:spacing w:line="259" w:lineRule="auto"/>
        <w:ind w:left="332" w:right="417" w:firstLine="720"/>
        <w:jc w:val="both"/>
      </w:pPr>
      <w:r>
        <w:rPr>
          <w:spacing w:val="-1"/>
        </w:rPr>
        <w:t>As</w:t>
      </w:r>
      <w:r>
        <w:rPr>
          <w:spacing w:val="-13"/>
        </w:rPr>
        <w:t> </w:t>
      </w:r>
      <w:r>
        <w:rPr>
          <w:spacing w:val="-1"/>
        </w:rPr>
        <w:t>shown</w:t>
      </w:r>
      <w:r>
        <w:rPr>
          <w:spacing w:val="-13"/>
        </w:rPr>
        <w:t> </w:t>
      </w:r>
      <w:r>
        <w:rPr>
          <w:spacing w:val="-1"/>
        </w:rPr>
        <w:t>in</w:t>
      </w:r>
      <w:r>
        <w:rPr>
          <w:spacing w:val="-13"/>
        </w:rPr>
        <w:t> </w:t>
      </w:r>
      <w:r>
        <w:rPr>
          <w:spacing w:val="-1"/>
        </w:rPr>
        <w:t>Figure</w:t>
      </w:r>
      <w:r>
        <w:rPr>
          <w:spacing w:val="-12"/>
        </w:rPr>
        <w:t> </w:t>
      </w:r>
      <w:r>
        <w:rPr>
          <w:spacing w:val="-1"/>
        </w:rPr>
        <w:t>2,</w:t>
      </w:r>
      <w:r>
        <w:rPr>
          <w:spacing w:val="-15"/>
        </w:rPr>
        <w:t> </w:t>
      </w:r>
      <w:r>
        <w:rPr>
          <w:spacing w:val="-1"/>
        </w:rPr>
        <w:t>plant</w:t>
      </w:r>
      <w:r>
        <w:rPr>
          <w:spacing w:val="-13"/>
        </w:rPr>
        <w:t> </w:t>
      </w:r>
      <w:r>
        <w:rPr>
          <w:spacing w:val="-1"/>
        </w:rPr>
        <w:t>height</w:t>
      </w:r>
      <w:r>
        <w:rPr>
          <w:spacing w:val="-13"/>
        </w:rPr>
        <w:t> </w:t>
      </w:r>
      <w:r>
        <w:rPr>
          <w:spacing w:val="-1"/>
        </w:rPr>
        <w:t>and</w:t>
      </w:r>
      <w:r>
        <w:rPr>
          <w:spacing w:val="-9"/>
        </w:rPr>
        <w:t> </w:t>
      </w:r>
      <w:r>
        <w:rPr>
          <w:spacing w:val="-1"/>
        </w:rPr>
        <w:t>assimilation</w:t>
      </w:r>
      <w:r>
        <w:rPr>
          <w:spacing w:val="-13"/>
        </w:rPr>
        <w:t> </w:t>
      </w:r>
      <w:r>
        <w:rPr>
          <w:spacing w:val="-1"/>
        </w:rPr>
        <w:t>rate</w:t>
      </w:r>
      <w:r>
        <w:rPr>
          <w:spacing w:val="-13"/>
        </w:rPr>
        <w:t> </w:t>
      </w:r>
      <w:r>
        <w:rPr/>
        <w:t>have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strong</w:t>
      </w:r>
      <w:r>
        <w:rPr>
          <w:spacing w:val="-13"/>
        </w:rPr>
        <w:t> </w:t>
      </w:r>
      <w:r>
        <w:rPr/>
        <w:t>correlation</w:t>
      </w:r>
      <w:r>
        <w:rPr>
          <w:spacing w:val="-53"/>
        </w:rPr>
        <w:t> </w:t>
      </w:r>
      <w:r>
        <w:rPr/>
        <w:t>with each other at R=0.894. This means that the application of seaweed liquid organic</w:t>
      </w:r>
      <w:r>
        <w:rPr>
          <w:spacing w:val="1"/>
        </w:rPr>
        <w:t> </w:t>
      </w:r>
      <w:r>
        <w:rPr/>
        <w:t>fertilizer increases assimilation rate, which is the reason for the increase of plant height</w:t>
      </w:r>
      <w:r>
        <w:rPr>
          <w:spacing w:val="-52"/>
        </w:rPr>
        <w:t> </w:t>
      </w:r>
      <w:r>
        <w:rPr/>
        <w:t>on Rice Bean.</w:t>
      </w:r>
      <w:r>
        <w:rPr>
          <w:spacing w:val="1"/>
        </w:rPr>
        <w:t> </w:t>
      </w:r>
      <w:r>
        <w:rPr/>
        <w:t>In the study of Li et al., (2016), forest trees always had</w:t>
      </w:r>
      <w:r>
        <w:rPr>
          <w:spacing w:val="1"/>
        </w:rPr>
        <w:t> </w:t>
      </w:r>
      <w:r>
        <w:rPr/>
        <w:t>high net</w:t>
      </w:r>
      <w:r>
        <w:rPr>
          <w:spacing w:val="1"/>
        </w:rPr>
        <w:t> </w:t>
      </w:r>
      <w:r>
        <w:rPr/>
        <w:t>assimilation</w:t>
      </w:r>
      <w:r>
        <w:rPr>
          <w:spacing w:val="-6"/>
        </w:rPr>
        <w:t> </w:t>
      </w:r>
      <w:r>
        <w:rPr/>
        <w:t>rates</w:t>
      </w:r>
      <w:r>
        <w:rPr>
          <w:spacing w:val="-5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individuals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high</w:t>
      </w:r>
      <w:r>
        <w:rPr>
          <w:spacing w:val="-6"/>
        </w:rPr>
        <w:t> </w:t>
      </w:r>
      <w:r>
        <w:rPr/>
        <w:t>assimilation</w:t>
      </w:r>
      <w:r>
        <w:rPr>
          <w:spacing w:val="-5"/>
        </w:rPr>
        <w:t> </w:t>
      </w:r>
      <w:r>
        <w:rPr/>
        <w:t>rates</w:t>
      </w:r>
      <w:r>
        <w:rPr>
          <w:spacing w:val="-5"/>
        </w:rPr>
        <w:t> </w:t>
      </w:r>
      <w:r>
        <w:rPr/>
        <w:t>always</w:t>
      </w:r>
      <w:r>
        <w:rPr>
          <w:spacing w:val="-5"/>
        </w:rPr>
        <w:t> </w:t>
      </w:r>
      <w:r>
        <w:rPr/>
        <w:t>grew</w:t>
      </w:r>
      <w:r>
        <w:rPr>
          <w:spacing w:val="-5"/>
        </w:rPr>
        <w:t> </w:t>
      </w:r>
      <w:r>
        <w:rPr/>
        <w:t>fast.</w:t>
      </w:r>
      <w:r>
        <w:rPr>
          <w:spacing w:val="-3"/>
        </w:rPr>
        <w:t> </w:t>
      </w: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52"/>
        </w:rPr>
        <w:t> </w:t>
      </w:r>
      <w:r>
        <w:rPr/>
        <w:t>one</w:t>
      </w:r>
      <w:r>
        <w:rPr>
          <w:spacing w:val="-8"/>
        </w:rPr>
        <w:t> </w:t>
      </w:r>
      <w:r>
        <w:rPr/>
        <w:t>reason</w:t>
      </w:r>
      <w:r>
        <w:rPr>
          <w:spacing w:val="-5"/>
        </w:rPr>
        <w:t> </w:t>
      </w:r>
      <w:r>
        <w:rPr/>
        <w:t>why</w:t>
      </w:r>
      <w:r>
        <w:rPr>
          <w:spacing w:val="-9"/>
        </w:rPr>
        <w:t> </w:t>
      </w:r>
      <w:r>
        <w:rPr/>
        <w:t>it</w:t>
      </w:r>
      <w:r>
        <w:rPr>
          <w:spacing w:val="-7"/>
        </w:rPr>
        <w:t> </w:t>
      </w:r>
      <w:r>
        <w:rPr/>
        <w:t>was</w:t>
      </w:r>
      <w:r>
        <w:rPr>
          <w:spacing w:val="-4"/>
        </w:rPr>
        <w:t> </w:t>
      </w:r>
      <w:r>
        <w:rPr/>
        <w:t>reported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net</w:t>
      </w:r>
      <w:r>
        <w:rPr>
          <w:spacing w:val="-7"/>
        </w:rPr>
        <w:t> </w:t>
      </w:r>
      <w:r>
        <w:rPr/>
        <w:t>assimilation</w:t>
      </w:r>
      <w:r>
        <w:rPr>
          <w:spacing w:val="-9"/>
        </w:rPr>
        <w:t> </w:t>
      </w:r>
      <w:r>
        <w:rPr/>
        <w:t>rate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sustainable</w:t>
      </w:r>
      <w:r>
        <w:rPr>
          <w:spacing w:val="-4"/>
        </w:rPr>
        <w:t> </w:t>
      </w:r>
      <w:r>
        <w:rPr/>
        <w:t>growth</w:t>
      </w:r>
      <w:r>
        <w:rPr>
          <w:spacing w:val="-4"/>
        </w:rPr>
        <w:t> </w:t>
      </w:r>
      <w:r>
        <w:rPr/>
        <w:t>rate</w:t>
      </w:r>
      <w:r>
        <w:rPr>
          <w:spacing w:val="-53"/>
        </w:rPr>
        <w:t> </w:t>
      </w:r>
      <w:r>
        <w:rPr/>
        <w:t>were strongly positively associated with maximum photosynthetic rate</w:t>
      </w:r>
      <w:r>
        <w:rPr>
          <w:spacing w:val="1"/>
        </w:rPr>
        <w:t> </w:t>
      </w:r>
      <w:r>
        <w:rPr/>
        <w:t>and leaf</w:t>
      </w:r>
      <w:r>
        <w:rPr>
          <w:spacing w:val="1"/>
        </w:rPr>
        <w:t> </w:t>
      </w:r>
      <w:r>
        <w:rPr/>
        <w:t>N</w:t>
      </w:r>
      <w:r>
        <w:rPr>
          <w:spacing w:val="1"/>
        </w:rPr>
        <w:t> </w:t>
      </w:r>
      <w:r>
        <w:rPr/>
        <w:t>concentration, especially</w:t>
      </w:r>
      <w:r>
        <w:rPr>
          <w:spacing w:val="-3"/>
        </w:rPr>
        <w:t> </w:t>
      </w:r>
      <w:r>
        <w:rPr/>
        <w:t>when</w:t>
      </w:r>
      <w:r>
        <w:rPr>
          <w:spacing w:val="-3"/>
        </w:rPr>
        <w:t> </w:t>
      </w:r>
      <w:r>
        <w:rPr/>
        <w:t>expressed</w:t>
      </w:r>
      <w:r>
        <w:rPr>
          <w:spacing w:val="1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basis</w:t>
      </w:r>
      <w:r>
        <w:rPr>
          <w:spacing w:val="-2"/>
        </w:rPr>
        <w:t> </w:t>
      </w:r>
      <w:r>
        <w:rPr/>
        <w:t>of</w:t>
      </w:r>
      <w:r>
        <w:rPr>
          <w:spacing w:val="3"/>
        </w:rPr>
        <w:t> </w:t>
      </w:r>
      <w:r>
        <w:rPr/>
        <w:t>leaf</w:t>
      </w:r>
      <w:r>
        <w:rPr>
          <w:spacing w:val="2"/>
        </w:rPr>
        <w:t> </w:t>
      </w:r>
      <w:r>
        <w:rPr/>
        <w:t>area.</w:t>
      </w:r>
    </w:p>
    <w:p>
      <w:pPr>
        <w:spacing w:after="0" w:line="259" w:lineRule="auto"/>
        <w:jc w:val="both"/>
        <w:sectPr>
          <w:type w:val="continuous"/>
          <w:pgSz w:w="9980" w:h="14180"/>
          <w:pgMar w:top="1040" w:bottom="280" w:left="800" w:right="720"/>
        </w:sectPr>
      </w:pPr>
    </w:p>
    <w:p>
      <w:pPr>
        <w:pStyle w:val="BodyText"/>
        <w:ind w:left="1894"/>
        <w:rPr>
          <w:sz w:val="20"/>
        </w:rPr>
      </w:pPr>
      <w:r>
        <w:rPr>
          <w:sz w:val="20"/>
        </w:rPr>
        <w:drawing>
          <wp:inline distT="0" distB="0" distL="0" distR="0">
            <wp:extent cx="2802019" cy="2016252"/>
            <wp:effectExtent l="0" t="0" r="0" b="0"/>
            <wp:docPr id="41" name="image6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61.png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2019" cy="2016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264" w:lineRule="auto" w:before="109"/>
        <w:ind w:left="2277" w:right="1463" w:hanging="992"/>
        <w:jc w:val="left"/>
        <w:rPr>
          <w:rFonts w:ascii="Arial"/>
          <w:sz w:val="20"/>
        </w:rPr>
      </w:pPr>
      <w:r>
        <w:rPr>
          <w:rFonts w:ascii="Arial"/>
          <w:b/>
          <w:sz w:val="20"/>
        </w:rPr>
        <w:t>Figure 4. </w:t>
      </w:r>
      <w:r>
        <w:rPr>
          <w:rFonts w:ascii="Arial"/>
          <w:sz w:val="20"/>
        </w:rPr>
        <w:t>Relationship of Assimilation rate with plant height after</w:t>
      </w:r>
      <w:r>
        <w:rPr>
          <w:rFonts w:ascii="Arial"/>
          <w:spacing w:val="-53"/>
          <w:sz w:val="20"/>
        </w:rPr>
        <w:t> </w:t>
      </w:r>
      <w:r>
        <w:rPr>
          <w:rFonts w:ascii="Arial"/>
          <w:sz w:val="20"/>
        </w:rPr>
        <w:t>the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z w:val="20"/>
        </w:rPr>
        <w:t>application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z w:val="20"/>
        </w:rPr>
        <w:t>of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z w:val="20"/>
        </w:rPr>
        <w:t>Seaweed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liquid</w:t>
      </w:r>
      <w:r>
        <w:rPr>
          <w:rFonts w:ascii="Arial"/>
          <w:spacing w:val="-1"/>
          <w:sz w:val="20"/>
        </w:rPr>
        <w:t> </w:t>
      </w:r>
      <w:r>
        <w:rPr>
          <w:rFonts w:ascii="Arial"/>
          <w:sz w:val="20"/>
        </w:rPr>
        <w:t>organic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z w:val="20"/>
        </w:rPr>
        <w:t>fertilizer.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6"/>
        <w:rPr>
          <w:rFonts w:ascii="Arial"/>
          <w:sz w:val="16"/>
        </w:rPr>
      </w:pPr>
    </w:p>
    <w:p>
      <w:pPr>
        <w:pStyle w:val="Heading1"/>
        <w:spacing w:line="251" w:lineRule="exact" w:before="91"/>
        <w:ind w:left="3661"/>
        <w:jc w:val="left"/>
      </w:pPr>
      <w:r>
        <w:rPr/>
        <w:t>Conclusion</w:t>
      </w:r>
    </w:p>
    <w:p>
      <w:pPr>
        <w:pStyle w:val="BodyText"/>
        <w:ind w:left="332" w:right="91" w:firstLine="720"/>
      </w:pPr>
      <w:r>
        <w:rPr/>
        <w:t>Application</w:t>
      </w:r>
      <w:r>
        <w:rPr>
          <w:spacing w:val="1"/>
        </w:rPr>
        <w:t> </w:t>
      </w:r>
      <w:r>
        <w:rPr/>
        <w:t>of</w:t>
      </w:r>
      <w:r>
        <w:rPr>
          <w:spacing w:val="6"/>
        </w:rPr>
        <w:t> </w:t>
      </w:r>
      <w:r>
        <w:rPr/>
        <w:t>Seaweed</w:t>
      </w:r>
      <w:r>
        <w:rPr>
          <w:spacing w:val="6"/>
        </w:rPr>
        <w:t> </w:t>
      </w:r>
      <w:r>
        <w:rPr/>
        <w:t>biostimulant</w:t>
      </w:r>
      <w:r>
        <w:rPr>
          <w:spacing w:val="2"/>
        </w:rPr>
        <w:t> </w:t>
      </w:r>
      <w:r>
        <w:rPr/>
        <w:t>enhanced</w:t>
      </w:r>
      <w:r>
        <w:rPr>
          <w:spacing w:val="6"/>
        </w:rPr>
        <w:t> </w:t>
      </w:r>
      <w:r>
        <w:rPr/>
        <w:t>the</w:t>
      </w:r>
      <w:r>
        <w:rPr>
          <w:spacing w:val="2"/>
        </w:rPr>
        <w:t> </w:t>
      </w:r>
      <w:r>
        <w:rPr/>
        <w:t>plant</w:t>
      </w:r>
      <w:r>
        <w:rPr>
          <w:spacing w:val="7"/>
        </w:rPr>
        <w:t> </w:t>
      </w:r>
      <w:r>
        <w:rPr/>
        <w:t>growth</w:t>
      </w:r>
      <w:r>
        <w:rPr>
          <w:spacing w:val="1"/>
        </w:rPr>
        <w:t> </w:t>
      </w:r>
      <w:r>
        <w:rPr/>
        <w:t>of</w:t>
      </w:r>
      <w:r>
        <w:rPr>
          <w:spacing w:val="7"/>
        </w:rPr>
        <w:t> </w:t>
      </w:r>
      <w:r>
        <w:rPr/>
        <w:t>Rice</w:t>
      </w:r>
      <w:r>
        <w:rPr>
          <w:spacing w:val="2"/>
        </w:rPr>
        <w:t> </w:t>
      </w:r>
      <w:r>
        <w:rPr/>
        <w:t>Bean.</w:t>
      </w:r>
      <w:r>
        <w:rPr>
          <w:spacing w:val="-52"/>
        </w:rPr>
        <w:t> </w:t>
      </w:r>
      <w:r>
        <w:rPr>
          <w:spacing w:val="-1"/>
        </w:rPr>
        <w:t>This</w:t>
      </w:r>
      <w:r>
        <w:rPr>
          <w:spacing w:val="-13"/>
        </w:rPr>
        <w:t> </w:t>
      </w:r>
      <w:r>
        <w:rPr>
          <w:spacing w:val="-1"/>
        </w:rPr>
        <w:t>treatment</w:t>
      </w:r>
      <w:r>
        <w:rPr>
          <w:spacing w:val="-13"/>
        </w:rPr>
        <w:t> </w:t>
      </w:r>
      <w:r>
        <w:rPr>
          <w:spacing w:val="-1"/>
        </w:rPr>
        <w:t>proves</w:t>
      </w:r>
      <w:r>
        <w:rPr>
          <w:spacing w:val="-13"/>
        </w:rPr>
        <w:t> </w:t>
      </w:r>
      <w:r>
        <w:rPr>
          <w:spacing w:val="-1"/>
        </w:rPr>
        <w:t>to</w:t>
      </w:r>
      <w:r>
        <w:rPr>
          <w:spacing w:val="-10"/>
        </w:rPr>
        <w:t> </w:t>
      </w:r>
      <w:r>
        <w:rPr>
          <w:spacing w:val="-1"/>
        </w:rPr>
        <w:t>enhance</w:t>
      </w:r>
      <w:r>
        <w:rPr>
          <w:spacing w:val="-13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assimilation</w:t>
      </w:r>
      <w:r>
        <w:rPr>
          <w:spacing w:val="-9"/>
        </w:rPr>
        <w:t> </w:t>
      </w:r>
      <w:r>
        <w:rPr>
          <w:spacing w:val="-1"/>
        </w:rPr>
        <w:t>rate,</w:t>
      </w:r>
      <w:r>
        <w:rPr>
          <w:spacing w:val="-11"/>
        </w:rPr>
        <w:t> </w:t>
      </w:r>
      <w:r>
        <w:rPr>
          <w:spacing w:val="-1"/>
        </w:rPr>
        <w:t>which</w:t>
      </w:r>
      <w:r>
        <w:rPr>
          <w:spacing w:val="-13"/>
        </w:rPr>
        <w:t> </w:t>
      </w:r>
      <w:r>
        <w:rPr>
          <w:spacing w:val="-1"/>
        </w:rPr>
        <w:t>would</w:t>
      </w:r>
      <w:r>
        <w:rPr>
          <w:spacing w:val="-10"/>
        </w:rPr>
        <w:t> </w:t>
      </w:r>
      <w:r>
        <w:rPr>
          <w:spacing w:val="-1"/>
        </w:rPr>
        <w:t>be</w:t>
      </w:r>
      <w:r>
        <w:rPr>
          <w:spacing w:val="-12"/>
        </w:rPr>
        <w:t> </w:t>
      </w:r>
      <w:r>
        <w:rPr>
          <w:spacing w:val="-1"/>
        </w:rPr>
        <w:t>vital</w:t>
      </w:r>
      <w:r>
        <w:rPr>
          <w:spacing w:val="-13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13"/>
        </w:rPr>
        <w:t> </w:t>
      </w:r>
      <w:r>
        <w:rPr/>
        <w:t>plants.</w:t>
      </w:r>
    </w:p>
    <w:p>
      <w:pPr>
        <w:pStyle w:val="BodyText"/>
        <w:spacing w:before="9"/>
        <w:rPr>
          <w:sz w:val="21"/>
        </w:rPr>
      </w:pPr>
    </w:p>
    <w:p>
      <w:pPr>
        <w:spacing w:before="0"/>
        <w:ind w:left="332" w:right="543" w:firstLine="0"/>
        <w:jc w:val="left"/>
        <w:rPr>
          <w:sz w:val="20"/>
        </w:rPr>
      </w:pPr>
      <w:r>
        <w:rPr>
          <w:sz w:val="20"/>
        </w:rPr>
        <w:t>ACKNOWLEDGEMENT.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authors</w:t>
      </w:r>
      <w:r>
        <w:rPr>
          <w:spacing w:val="-2"/>
          <w:sz w:val="20"/>
        </w:rPr>
        <w:t> </w:t>
      </w:r>
      <w:r>
        <w:rPr>
          <w:sz w:val="20"/>
        </w:rPr>
        <w:t>wish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3"/>
          <w:sz w:val="20"/>
        </w:rPr>
        <w:t> </w:t>
      </w:r>
      <w:r>
        <w:rPr>
          <w:sz w:val="20"/>
        </w:rPr>
        <w:t>acknowledge</w:t>
      </w:r>
      <w:r>
        <w:rPr>
          <w:spacing w:val="-1"/>
          <w:sz w:val="20"/>
        </w:rPr>
        <w:t> </w:t>
      </w:r>
      <w:r>
        <w:rPr>
          <w:sz w:val="20"/>
        </w:rPr>
        <w:t>all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support</w:t>
      </w:r>
      <w:r>
        <w:rPr>
          <w:spacing w:val="-1"/>
          <w:sz w:val="20"/>
        </w:rPr>
        <w:t> </w:t>
      </w:r>
      <w:r>
        <w:rPr>
          <w:sz w:val="20"/>
        </w:rPr>
        <w:t>provided</w:t>
      </w:r>
      <w:r>
        <w:rPr>
          <w:spacing w:val="2"/>
          <w:sz w:val="20"/>
        </w:rPr>
        <w:t> </w:t>
      </w:r>
      <w:r>
        <w:rPr>
          <w:sz w:val="20"/>
        </w:rPr>
        <w:t>by</w:t>
      </w:r>
      <w:r>
        <w:rPr>
          <w:spacing w:val="-5"/>
          <w:sz w:val="20"/>
        </w:rPr>
        <w:t> </w:t>
      </w:r>
      <w:r>
        <w:rPr>
          <w:sz w:val="20"/>
        </w:rPr>
        <w:t>Cebu</w:t>
      </w:r>
      <w:r>
        <w:rPr>
          <w:spacing w:val="-47"/>
          <w:sz w:val="20"/>
        </w:rPr>
        <w:t> </w:t>
      </w:r>
      <w:r>
        <w:rPr>
          <w:sz w:val="20"/>
        </w:rPr>
        <w:t>Technological</w:t>
      </w:r>
      <w:r>
        <w:rPr>
          <w:spacing w:val="-3"/>
          <w:sz w:val="20"/>
        </w:rPr>
        <w:t> </w:t>
      </w:r>
      <w:r>
        <w:rPr>
          <w:sz w:val="20"/>
        </w:rPr>
        <w:t>University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2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realization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this</w:t>
      </w:r>
      <w:r>
        <w:rPr>
          <w:spacing w:val="3"/>
          <w:sz w:val="20"/>
        </w:rPr>
        <w:t> </w:t>
      </w:r>
      <w:r>
        <w:rPr>
          <w:sz w:val="20"/>
        </w:rPr>
        <w:t>research.</w:t>
      </w:r>
    </w:p>
    <w:p>
      <w:pPr>
        <w:pStyle w:val="BodyText"/>
        <w:spacing w:before="4"/>
      </w:pPr>
    </w:p>
    <w:p>
      <w:pPr>
        <w:pStyle w:val="Heading1"/>
        <w:spacing w:line="250" w:lineRule="exact"/>
        <w:ind w:left="3677"/>
        <w:jc w:val="left"/>
      </w:pPr>
      <w:r>
        <w:rPr/>
        <w:t>References</w:t>
      </w:r>
    </w:p>
    <w:p>
      <w:pPr>
        <w:spacing w:line="261" w:lineRule="auto" w:before="0"/>
        <w:ind w:left="1144" w:right="419" w:hanging="812"/>
        <w:jc w:val="both"/>
        <w:rPr>
          <w:sz w:val="20"/>
        </w:rPr>
      </w:pPr>
      <w:r>
        <w:rPr>
          <w:sz w:val="20"/>
        </w:rPr>
        <w:t>Carabio, D.E., Pascual, V.U., Abello, N.F., Rondina, M.E., &amp; Pascual, P.R.L. 2021. Combined</w:t>
      </w:r>
      <w:r>
        <w:rPr>
          <w:spacing w:val="1"/>
          <w:sz w:val="20"/>
        </w:rPr>
        <w:t> </w:t>
      </w:r>
      <w:r>
        <w:rPr>
          <w:sz w:val="20"/>
        </w:rPr>
        <w:t>Application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Fermented</w:t>
      </w:r>
      <w:r>
        <w:rPr>
          <w:spacing w:val="1"/>
          <w:sz w:val="20"/>
        </w:rPr>
        <w:t> </w:t>
      </w:r>
      <w:r>
        <w:rPr>
          <w:sz w:val="20"/>
        </w:rPr>
        <w:t>Bamboo</w:t>
      </w:r>
      <w:r>
        <w:rPr>
          <w:spacing w:val="1"/>
          <w:sz w:val="20"/>
        </w:rPr>
        <w:t> </w:t>
      </w:r>
      <w:r>
        <w:rPr>
          <w:sz w:val="20"/>
        </w:rPr>
        <w:t>(Bambusa</w:t>
      </w:r>
      <w:r>
        <w:rPr>
          <w:spacing w:val="1"/>
          <w:sz w:val="20"/>
        </w:rPr>
        <w:t> </w:t>
      </w:r>
      <w:r>
        <w:rPr>
          <w:sz w:val="20"/>
        </w:rPr>
        <w:t>Spinosa)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Mollusk</w:t>
      </w:r>
      <w:r>
        <w:rPr>
          <w:spacing w:val="1"/>
          <w:sz w:val="20"/>
        </w:rPr>
        <w:t> </w:t>
      </w:r>
      <w:r>
        <w:rPr>
          <w:sz w:val="20"/>
        </w:rPr>
        <w:t>(Achatina</w:t>
      </w:r>
      <w:r>
        <w:rPr>
          <w:spacing w:val="1"/>
          <w:sz w:val="20"/>
        </w:rPr>
        <w:t> </w:t>
      </w:r>
      <w:r>
        <w:rPr>
          <w:sz w:val="20"/>
        </w:rPr>
        <w:t>Fulica) Liquid Fertilizer Can Improved Lettuce (Lactuca Sativa Var. Curly Green)</w:t>
      </w:r>
      <w:r>
        <w:rPr>
          <w:spacing w:val="1"/>
          <w:sz w:val="20"/>
        </w:rPr>
        <w:t> </w:t>
      </w:r>
      <w:r>
        <w:rPr>
          <w:sz w:val="20"/>
        </w:rPr>
        <w:t>Production.</w:t>
      </w:r>
      <w:r>
        <w:rPr>
          <w:spacing w:val="1"/>
          <w:sz w:val="20"/>
        </w:rPr>
        <w:t> </w:t>
      </w:r>
      <w:r>
        <w:rPr>
          <w:sz w:val="20"/>
        </w:rPr>
        <w:t>Plant</w:t>
      </w:r>
      <w:r>
        <w:rPr>
          <w:spacing w:val="5"/>
          <w:sz w:val="20"/>
        </w:rPr>
        <w:t> </w:t>
      </w:r>
      <w:r>
        <w:rPr>
          <w:sz w:val="20"/>
        </w:rPr>
        <w:t>Cell</w:t>
      </w:r>
      <w:r>
        <w:rPr>
          <w:spacing w:val="-3"/>
          <w:sz w:val="20"/>
        </w:rPr>
        <w:t> </w:t>
      </w:r>
      <w:r>
        <w:rPr>
          <w:sz w:val="20"/>
        </w:rPr>
        <w:t>Biotechnology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Molecular</w:t>
      </w:r>
      <w:r>
        <w:rPr>
          <w:spacing w:val="2"/>
          <w:sz w:val="20"/>
        </w:rPr>
        <w:t> </w:t>
      </w:r>
      <w:r>
        <w:rPr>
          <w:sz w:val="20"/>
        </w:rPr>
        <w:t>Biology,</w:t>
      </w:r>
      <w:r>
        <w:rPr>
          <w:spacing w:val="2"/>
          <w:sz w:val="20"/>
        </w:rPr>
        <w:t> </w:t>
      </w:r>
      <w:r>
        <w:rPr>
          <w:sz w:val="20"/>
        </w:rPr>
        <w:t>22(3-4),</w:t>
      </w:r>
      <w:r>
        <w:rPr>
          <w:spacing w:val="-2"/>
          <w:sz w:val="20"/>
        </w:rPr>
        <w:t> </w:t>
      </w:r>
      <w:r>
        <w:rPr>
          <w:sz w:val="20"/>
        </w:rPr>
        <w:t>56-64</w:t>
      </w:r>
    </w:p>
    <w:p>
      <w:pPr>
        <w:spacing w:line="259" w:lineRule="auto" w:before="151"/>
        <w:ind w:left="1144" w:right="419" w:hanging="812"/>
        <w:jc w:val="both"/>
        <w:rPr>
          <w:sz w:val="20"/>
        </w:rPr>
      </w:pPr>
      <w:r>
        <w:rPr>
          <w:sz w:val="20"/>
        </w:rPr>
        <w:t>Devi, M and Reddy, V. (2018). Transpiration Response of Cotton to Vapor Pressure Deficit and</w:t>
      </w:r>
      <w:r>
        <w:rPr>
          <w:spacing w:val="-47"/>
          <w:sz w:val="20"/>
        </w:rPr>
        <w:t> </w:t>
      </w:r>
      <w:r>
        <w:rPr>
          <w:sz w:val="20"/>
        </w:rPr>
        <w:t>Its</w:t>
      </w:r>
      <w:r>
        <w:rPr>
          <w:spacing w:val="1"/>
          <w:sz w:val="20"/>
        </w:rPr>
        <w:t> </w:t>
      </w:r>
      <w:r>
        <w:rPr>
          <w:sz w:val="20"/>
        </w:rPr>
        <w:t>Relationship</w:t>
      </w:r>
      <w:r>
        <w:rPr>
          <w:spacing w:val="1"/>
          <w:sz w:val="20"/>
        </w:rPr>
        <w:t> </w:t>
      </w:r>
      <w:r>
        <w:rPr>
          <w:sz w:val="20"/>
        </w:rPr>
        <w:t>With</w:t>
      </w:r>
      <w:r>
        <w:rPr>
          <w:spacing w:val="1"/>
          <w:sz w:val="20"/>
        </w:rPr>
        <w:t> </w:t>
      </w:r>
      <w:r>
        <w:rPr>
          <w:sz w:val="20"/>
        </w:rPr>
        <w:t>Stomatal</w:t>
      </w:r>
      <w:r>
        <w:rPr>
          <w:spacing w:val="1"/>
          <w:sz w:val="20"/>
        </w:rPr>
        <w:t> </w:t>
      </w:r>
      <w:r>
        <w:rPr>
          <w:sz w:val="20"/>
        </w:rPr>
        <w:t>Traits.</w:t>
      </w:r>
      <w:r>
        <w:rPr>
          <w:spacing w:val="1"/>
          <w:sz w:val="20"/>
        </w:rPr>
        <w:t> </w:t>
      </w:r>
      <w:r>
        <w:rPr>
          <w:sz w:val="20"/>
        </w:rPr>
        <w:t>Frontiers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Plant</w:t>
      </w:r>
      <w:r>
        <w:rPr>
          <w:spacing w:val="1"/>
          <w:sz w:val="20"/>
        </w:rPr>
        <w:t> </w:t>
      </w:r>
      <w:r>
        <w:rPr>
          <w:sz w:val="20"/>
        </w:rPr>
        <w:t>Science.</w:t>
      </w:r>
      <w:r>
        <w:rPr>
          <w:spacing w:val="1"/>
          <w:sz w:val="20"/>
        </w:rPr>
        <w:t> </w:t>
      </w:r>
      <w:r>
        <w:rPr>
          <w:sz w:val="20"/>
        </w:rPr>
        <w:t>9.</w:t>
      </w:r>
      <w:r>
        <w:rPr>
          <w:spacing w:val="1"/>
          <w:sz w:val="20"/>
        </w:rPr>
        <w:t> </w:t>
      </w:r>
      <w:r>
        <w:rPr>
          <w:sz w:val="20"/>
        </w:rPr>
        <w:t>10.3389/fpls.2018.01572.</w:t>
      </w:r>
    </w:p>
    <w:p>
      <w:pPr>
        <w:spacing w:line="259" w:lineRule="auto" w:before="159"/>
        <w:ind w:left="1144" w:right="412" w:hanging="812"/>
        <w:jc w:val="both"/>
        <w:rPr>
          <w:sz w:val="20"/>
        </w:rPr>
      </w:pPr>
      <w:r>
        <w:rPr>
          <w:sz w:val="20"/>
        </w:rPr>
        <w:t>Gholipoor, M., Prasad, P. V. V., Mutava, R. N., &amp; Sinclair, T. R. 2010. Genetic variability of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transpiration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response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to</w:t>
      </w:r>
      <w:r>
        <w:rPr>
          <w:spacing w:val="-6"/>
          <w:sz w:val="20"/>
        </w:rPr>
        <w:t> </w:t>
      </w:r>
      <w:r>
        <w:rPr>
          <w:spacing w:val="-1"/>
          <w:sz w:val="20"/>
        </w:rPr>
        <w:t>vapor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pressure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deficit</w:t>
      </w:r>
      <w:r>
        <w:rPr>
          <w:spacing w:val="-2"/>
          <w:sz w:val="20"/>
        </w:rPr>
        <w:t> </w:t>
      </w:r>
      <w:r>
        <w:rPr>
          <w:sz w:val="20"/>
        </w:rPr>
        <w:t>among</w:t>
      </w:r>
      <w:r>
        <w:rPr>
          <w:spacing w:val="-6"/>
          <w:sz w:val="20"/>
        </w:rPr>
        <w:t> </w:t>
      </w:r>
      <w:r>
        <w:rPr>
          <w:sz w:val="20"/>
        </w:rPr>
        <w:t>sorghum</w:t>
      </w:r>
      <w:r>
        <w:rPr>
          <w:spacing w:val="-13"/>
          <w:sz w:val="20"/>
        </w:rPr>
        <w:t> </w:t>
      </w:r>
      <w:r>
        <w:rPr>
          <w:sz w:val="20"/>
        </w:rPr>
        <w:t>genotypes.</w:t>
      </w:r>
      <w:r>
        <w:rPr>
          <w:spacing w:val="-5"/>
          <w:sz w:val="20"/>
        </w:rPr>
        <w:t> </w:t>
      </w:r>
      <w:r>
        <w:rPr>
          <w:sz w:val="20"/>
        </w:rPr>
        <w:t>Field</w:t>
      </w:r>
      <w:r>
        <w:rPr>
          <w:spacing w:val="-6"/>
          <w:sz w:val="20"/>
        </w:rPr>
        <w:t> </w:t>
      </w:r>
      <w:r>
        <w:rPr>
          <w:sz w:val="20"/>
        </w:rPr>
        <w:t>Crops</w:t>
      </w:r>
      <w:r>
        <w:rPr>
          <w:spacing w:val="-48"/>
          <w:sz w:val="20"/>
        </w:rPr>
        <w:t> </w:t>
      </w:r>
      <w:r>
        <w:rPr>
          <w:sz w:val="20"/>
        </w:rPr>
        <w:t>Res.</w:t>
      </w:r>
      <w:r>
        <w:rPr>
          <w:spacing w:val="2"/>
          <w:sz w:val="20"/>
        </w:rPr>
        <w:t> </w:t>
      </w:r>
      <w:r>
        <w:rPr>
          <w:sz w:val="20"/>
        </w:rPr>
        <w:t>119,</w:t>
      </w:r>
      <w:r>
        <w:rPr>
          <w:spacing w:val="3"/>
          <w:sz w:val="20"/>
        </w:rPr>
        <w:t> </w:t>
      </w:r>
      <w:r>
        <w:rPr>
          <w:sz w:val="20"/>
        </w:rPr>
        <w:t>85–90.</w:t>
      </w:r>
      <w:r>
        <w:rPr>
          <w:spacing w:val="-1"/>
          <w:sz w:val="20"/>
        </w:rPr>
        <w:t> </w:t>
      </w:r>
      <w:r>
        <w:rPr>
          <w:sz w:val="20"/>
        </w:rPr>
        <w:t>doi:</w:t>
      </w:r>
      <w:r>
        <w:rPr>
          <w:spacing w:val="2"/>
          <w:sz w:val="20"/>
        </w:rPr>
        <w:t> </w:t>
      </w:r>
      <w:r>
        <w:rPr>
          <w:sz w:val="20"/>
        </w:rPr>
        <w:t>10.1016/j.fcr.2010.06.018</w:t>
      </w:r>
    </w:p>
    <w:p>
      <w:pPr>
        <w:spacing w:line="259" w:lineRule="auto" w:before="159"/>
        <w:ind w:left="1233" w:right="415" w:hanging="901"/>
        <w:jc w:val="both"/>
        <w:rPr>
          <w:sz w:val="20"/>
        </w:rPr>
      </w:pPr>
      <w:r>
        <w:rPr>
          <w:spacing w:val="-1"/>
          <w:sz w:val="20"/>
        </w:rPr>
        <w:t>González,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A.,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Castro,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J.,</w:t>
      </w:r>
      <w:r>
        <w:rPr>
          <w:spacing w:val="-10"/>
          <w:sz w:val="20"/>
        </w:rPr>
        <w:t> </w:t>
      </w:r>
      <w:r>
        <w:rPr>
          <w:sz w:val="20"/>
        </w:rPr>
        <w:t>Vera,</w:t>
      </w:r>
      <w:r>
        <w:rPr>
          <w:spacing w:val="-11"/>
          <w:sz w:val="20"/>
        </w:rPr>
        <w:t> </w:t>
      </w:r>
      <w:r>
        <w:rPr>
          <w:sz w:val="20"/>
        </w:rPr>
        <w:t>J.,</w:t>
      </w:r>
      <w:r>
        <w:rPr>
          <w:spacing w:val="-11"/>
          <w:sz w:val="20"/>
        </w:rPr>
        <w:t> </w:t>
      </w:r>
      <w:r>
        <w:rPr>
          <w:sz w:val="20"/>
        </w:rPr>
        <w:t>&amp;</w:t>
      </w:r>
      <w:r>
        <w:rPr>
          <w:spacing w:val="-12"/>
          <w:sz w:val="20"/>
        </w:rPr>
        <w:t> </w:t>
      </w:r>
      <w:r>
        <w:rPr>
          <w:sz w:val="20"/>
        </w:rPr>
        <w:t>Moenne,</w:t>
      </w:r>
      <w:r>
        <w:rPr>
          <w:spacing w:val="-8"/>
          <w:sz w:val="20"/>
        </w:rPr>
        <w:t> </w:t>
      </w:r>
      <w:r>
        <w:rPr>
          <w:sz w:val="20"/>
        </w:rPr>
        <w:t>A.</w:t>
      </w:r>
      <w:r>
        <w:rPr>
          <w:spacing w:val="-8"/>
          <w:sz w:val="20"/>
        </w:rPr>
        <w:t> </w:t>
      </w:r>
      <w:r>
        <w:rPr>
          <w:sz w:val="20"/>
        </w:rPr>
        <w:t>2013.</w:t>
      </w:r>
      <w:r>
        <w:rPr>
          <w:spacing w:val="-11"/>
          <w:sz w:val="20"/>
        </w:rPr>
        <w:t> </w:t>
      </w:r>
      <w:r>
        <w:rPr>
          <w:sz w:val="20"/>
        </w:rPr>
        <w:t>Seaweed</w:t>
      </w:r>
      <w:r>
        <w:rPr>
          <w:spacing w:val="-9"/>
          <w:sz w:val="20"/>
        </w:rPr>
        <w:t> </w:t>
      </w:r>
      <w:r>
        <w:rPr>
          <w:sz w:val="20"/>
        </w:rPr>
        <w:t>Oligosaccharides</w:t>
      </w:r>
      <w:r>
        <w:rPr>
          <w:spacing w:val="-11"/>
          <w:sz w:val="20"/>
        </w:rPr>
        <w:t> </w:t>
      </w:r>
      <w:r>
        <w:rPr>
          <w:sz w:val="20"/>
        </w:rPr>
        <w:t>Stimulate</w:t>
      </w:r>
      <w:r>
        <w:rPr>
          <w:spacing w:val="-9"/>
          <w:sz w:val="20"/>
        </w:rPr>
        <w:t> </w:t>
      </w:r>
      <w:r>
        <w:rPr>
          <w:sz w:val="20"/>
        </w:rPr>
        <w:t>Plant</w:t>
      </w:r>
      <w:r>
        <w:rPr>
          <w:spacing w:val="-48"/>
          <w:sz w:val="20"/>
        </w:rPr>
        <w:t> </w:t>
      </w:r>
      <w:r>
        <w:rPr>
          <w:spacing w:val="-1"/>
          <w:sz w:val="20"/>
        </w:rPr>
        <w:t>Growth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by</w:t>
      </w:r>
      <w:r>
        <w:rPr>
          <w:spacing w:val="-14"/>
          <w:sz w:val="20"/>
        </w:rPr>
        <w:t> </w:t>
      </w:r>
      <w:r>
        <w:rPr>
          <w:spacing w:val="-1"/>
          <w:sz w:val="20"/>
        </w:rPr>
        <w:t>Enhancing</w:t>
      </w:r>
      <w:r>
        <w:rPr>
          <w:spacing w:val="-6"/>
          <w:sz w:val="20"/>
        </w:rPr>
        <w:t> </w:t>
      </w:r>
      <w:r>
        <w:rPr>
          <w:spacing w:val="-1"/>
          <w:sz w:val="20"/>
        </w:rPr>
        <w:t>Carbon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Nitrogen</w:t>
      </w:r>
      <w:r>
        <w:rPr>
          <w:spacing w:val="-10"/>
          <w:sz w:val="20"/>
        </w:rPr>
        <w:t> </w:t>
      </w:r>
      <w:r>
        <w:rPr>
          <w:sz w:val="20"/>
        </w:rPr>
        <w:t>Assimilation,</w:t>
      </w:r>
      <w:r>
        <w:rPr>
          <w:spacing w:val="-5"/>
          <w:sz w:val="20"/>
        </w:rPr>
        <w:t> </w:t>
      </w:r>
      <w:r>
        <w:rPr>
          <w:sz w:val="20"/>
        </w:rPr>
        <w:t>Basal</w:t>
      </w:r>
      <w:r>
        <w:rPr>
          <w:spacing w:val="-10"/>
          <w:sz w:val="20"/>
        </w:rPr>
        <w:t> </w:t>
      </w:r>
      <w:r>
        <w:rPr>
          <w:sz w:val="20"/>
        </w:rPr>
        <w:t>Metabolism,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Cell</w:t>
      </w:r>
      <w:r>
        <w:rPr>
          <w:spacing w:val="-47"/>
          <w:sz w:val="20"/>
        </w:rPr>
        <w:t> </w:t>
      </w:r>
      <w:r>
        <w:rPr>
          <w:sz w:val="20"/>
        </w:rPr>
        <w:t>Division.</w:t>
      </w:r>
      <w:r>
        <w:rPr>
          <w:spacing w:val="2"/>
          <w:sz w:val="20"/>
        </w:rPr>
        <w:t> </w:t>
      </w:r>
      <w:r>
        <w:rPr>
          <w:sz w:val="20"/>
        </w:rPr>
        <w:t>Journal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Plant</w:t>
      </w:r>
      <w:r>
        <w:rPr>
          <w:spacing w:val="5"/>
          <w:sz w:val="20"/>
        </w:rPr>
        <w:t> </w:t>
      </w:r>
      <w:r>
        <w:rPr>
          <w:sz w:val="20"/>
        </w:rPr>
        <w:t>Growth</w:t>
      </w:r>
      <w:r>
        <w:rPr>
          <w:spacing w:val="-4"/>
          <w:sz w:val="20"/>
        </w:rPr>
        <w:t> </w:t>
      </w:r>
      <w:r>
        <w:rPr>
          <w:sz w:val="20"/>
        </w:rPr>
        <w:t>Regulation.</w:t>
      </w:r>
      <w:r>
        <w:rPr>
          <w:spacing w:val="2"/>
          <w:sz w:val="20"/>
        </w:rPr>
        <w:t> </w:t>
      </w:r>
      <w:r>
        <w:rPr>
          <w:sz w:val="20"/>
        </w:rPr>
        <w:t>32.</w:t>
      </w:r>
      <w:r>
        <w:rPr>
          <w:spacing w:val="-2"/>
          <w:sz w:val="20"/>
        </w:rPr>
        <w:t> </w:t>
      </w:r>
      <w:r>
        <w:rPr>
          <w:sz w:val="20"/>
        </w:rPr>
        <w:t>10.1007/s00344-012-9309-1.</w:t>
      </w:r>
    </w:p>
    <w:p>
      <w:pPr>
        <w:spacing w:line="259" w:lineRule="auto" w:before="159"/>
        <w:ind w:left="1144" w:right="411" w:hanging="812"/>
        <w:jc w:val="both"/>
        <w:rPr>
          <w:sz w:val="20"/>
        </w:rPr>
      </w:pPr>
      <w:r>
        <w:rPr>
          <w:sz w:val="20"/>
        </w:rPr>
        <w:t>Grossiord, C., Buckley, T., Cernusak, L., Novick, K., Poulter, B., Siegwolf, R., Sperry, J., &amp;</w:t>
      </w:r>
      <w:r>
        <w:rPr>
          <w:spacing w:val="1"/>
          <w:sz w:val="20"/>
        </w:rPr>
        <w:t> </w:t>
      </w:r>
      <w:r>
        <w:rPr>
          <w:sz w:val="20"/>
        </w:rPr>
        <w:t>McDowell,</w:t>
      </w:r>
      <w:r>
        <w:rPr>
          <w:spacing w:val="-3"/>
          <w:sz w:val="20"/>
        </w:rPr>
        <w:t> </w:t>
      </w:r>
      <w:r>
        <w:rPr>
          <w:sz w:val="20"/>
        </w:rPr>
        <w:t>N.</w:t>
      </w:r>
      <w:r>
        <w:rPr>
          <w:spacing w:val="-2"/>
          <w:sz w:val="20"/>
        </w:rPr>
        <w:t> </w:t>
      </w:r>
      <w:r>
        <w:rPr>
          <w:sz w:val="20"/>
        </w:rPr>
        <w:t>2020.</w:t>
      </w:r>
      <w:r>
        <w:rPr>
          <w:spacing w:val="-9"/>
          <w:sz w:val="20"/>
        </w:rPr>
        <w:t> </w:t>
      </w:r>
      <w:r>
        <w:rPr>
          <w:sz w:val="20"/>
        </w:rPr>
        <w:t>Plant</w:t>
      </w:r>
      <w:r>
        <w:rPr>
          <w:spacing w:val="1"/>
          <w:sz w:val="20"/>
        </w:rPr>
        <w:t> </w:t>
      </w:r>
      <w:r>
        <w:rPr>
          <w:sz w:val="20"/>
        </w:rPr>
        <w:t>responses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sz w:val="20"/>
        </w:rPr>
        <w:t>rising</w:t>
      </w:r>
      <w:r>
        <w:rPr>
          <w:spacing w:val="-4"/>
          <w:sz w:val="20"/>
        </w:rPr>
        <w:t> </w:t>
      </w:r>
      <w:r>
        <w:rPr>
          <w:sz w:val="20"/>
        </w:rPr>
        <w:t>vapor</w:t>
      </w:r>
      <w:r>
        <w:rPr>
          <w:spacing w:val="-3"/>
          <w:sz w:val="20"/>
        </w:rPr>
        <w:t> </w:t>
      </w:r>
      <w:r>
        <w:rPr>
          <w:sz w:val="20"/>
        </w:rPr>
        <w:t>pressure</w:t>
      </w:r>
      <w:r>
        <w:rPr>
          <w:spacing w:val="-4"/>
          <w:sz w:val="20"/>
        </w:rPr>
        <w:t> </w:t>
      </w:r>
      <w:r>
        <w:rPr>
          <w:sz w:val="20"/>
        </w:rPr>
        <w:t>deficit.</w:t>
      </w:r>
      <w:r>
        <w:rPr>
          <w:spacing w:val="-2"/>
          <w:sz w:val="20"/>
        </w:rPr>
        <w:t> </w:t>
      </w:r>
      <w:r>
        <w:rPr>
          <w:sz w:val="20"/>
        </w:rPr>
        <w:t>New</w:t>
      </w:r>
      <w:r>
        <w:rPr>
          <w:spacing w:val="-4"/>
          <w:sz w:val="20"/>
        </w:rPr>
        <w:t> </w:t>
      </w:r>
      <w:r>
        <w:rPr>
          <w:sz w:val="20"/>
        </w:rPr>
        <w:t>Phytologist.</w:t>
      </w:r>
      <w:r>
        <w:rPr>
          <w:spacing w:val="-48"/>
          <w:sz w:val="20"/>
        </w:rPr>
        <w:t> </w:t>
      </w:r>
      <w:r>
        <w:rPr>
          <w:sz w:val="20"/>
        </w:rPr>
        <w:t>226.</w:t>
      </w:r>
      <w:r>
        <w:rPr>
          <w:spacing w:val="2"/>
          <w:sz w:val="20"/>
        </w:rPr>
        <w:t> </w:t>
      </w:r>
      <w:r>
        <w:rPr>
          <w:sz w:val="20"/>
        </w:rPr>
        <w:t>10.1111/nph.16485.</w:t>
      </w:r>
    </w:p>
    <w:p>
      <w:pPr>
        <w:spacing w:line="259" w:lineRule="auto" w:before="160"/>
        <w:ind w:left="1144" w:right="418" w:hanging="812"/>
        <w:jc w:val="both"/>
        <w:rPr>
          <w:sz w:val="20"/>
        </w:rPr>
      </w:pPr>
      <w:r>
        <w:rPr>
          <w:sz w:val="20"/>
        </w:rPr>
        <w:t>Joshi, K.D., Bhandari, B., Gautam, R., Bajracharya, J., &amp; Hollington, P. 2007. Ricebean: a</w:t>
      </w:r>
      <w:r>
        <w:rPr>
          <w:spacing w:val="1"/>
          <w:sz w:val="20"/>
        </w:rPr>
        <w:t> </w:t>
      </w:r>
      <w:r>
        <w:rPr>
          <w:sz w:val="20"/>
        </w:rPr>
        <w:t>multipurpose underutilised</w:t>
      </w:r>
      <w:r>
        <w:rPr>
          <w:spacing w:val="5"/>
          <w:sz w:val="20"/>
        </w:rPr>
        <w:t> </w:t>
      </w:r>
      <w:r>
        <w:rPr>
          <w:sz w:val="20"/>
        </w:rPr>
        <w:t>legume.</w:t>
      </w:r>
    </w:p>
    <w:p>
      <w:pPr>
        <w:spacing w:after="0" w:line="259" w:lineRule="auto"/>
        <w:jc w:val="both"/>
        <w:rPr>
          <w:sz w:val="20"/>
        </w:rPr>
        <w:sectPr>
          <w:pgSz w:w="9980" w:h="14180"/>
          <w:pgMar w:top="1140" w:bottom="280" w:left="800" w:right="720"/>
        </w:sectPr>
      </w:pPr>
    </w:p>
    <w:p>
      <w:pPr>
        <w:spacing w:line="261" w:lineRule="auto" w:before="70"/>
        <w:ind w:left="1144" w:right="424" w:hanging="812"/>
        <w:jc w:val="both"/>
        <w:rPr>
          <w:sz w:val="20"/>
        </w:rPr>
      </w:pPr>
      <w:r>
        <w:rPr>
          <w:sz w:val="20"/>
        </w:rPr>
        <w:t>Katoch,</w:t>
      </w:r>
      <w:r>
        <w:rPr>
          <w:spacing w:val="1"/>
          <w:sz w:val="20"/>
        </w:rPr>
        <w:t> </w:t>
      </w:r>
      <w:r>
        <w:rPr>
          <w:sz w:val="20"/>
        </w:rPr>
        <w:t>R. 2012. Nutritional Potential of Rice Bean (Vigna Umbellata):</w:t>
      </w:r>
      <w:r>
        <w:rPr>
          <w:spacing w:val="1"/>
          <w:sz w:val="20"/>
        </w:rPr>
        <w:t> </w:t>
      </w:r>
      <w:r>
        <w:rPr>
          <w:sz w:val="20"/>
        </w:rPr>
        <w:t>An Underutilized</w:t>
      </w:r>
      <w:r>
        <w:rPr>
          <w:spacing w:val="1"/>
          <w:sz w:val="20"/>
        </w:rPr>
        <w:t> </w:t>
      </w:r>
      <w:r>
        <w:rPr>
          <w:sz w:val="20"/>
        </w:rPr>
        <w:t>Legume.</w:t>
      </w:r>
      <w:r>
        <w:rPr>
          <w:spacing w:val="2"/>
          <w:sz w:val="20"/>
        </w:rPr>
        <w:t> </w:t>
      </w:r>
      <w:r>
        <w:rPr>
          <w:sz w:val="20"/>
        </w:rPr>
        <w:t>Journal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food science.</w:t>
      </w:r>
      <w:r>
        <w:rPr>
          <w:spacing w:val="2"/>
          <w:sz w:val="20"/>
        </w:rPr>
        <w:t> </w:t>
      </w:r>
      <w:r>
        <w:rPr>
          <w:sz w:val="20"/>
        </w:rPr>
        <w:t>78.</w:t>
      </w:r>
      <w:r>
        <w:rPr>
          <w:spacing w:val="2"/>
          <w:sz w:val="20"/>
        </w:rPr>
        <w:t> </w:t>
      </w:r>
      <w:r>
        <w:rPr>
          <w:sz w:val="20"/>
        </w:rPr>
        <w:t>10.1111/j.1750-3841.2012.02989.x.</w:t>
      </w:r>
    </w:p>
    <w:p>
      <w:pPr>
        <w:spacing w:line="259" w:lineRule="auto" w:before="158"/>
        <w:ind w:left="1052" w:right="409" w:hanging="720"/>
        <w:jc w:val="both"/>
        <w:rPr>
          <w:sz w:val="20"/>
        </w:rPr>
      </w:pPr>
      <w:r>
        <w:rPr>
          <w:sz w:val="20"/>
        </w:rPr>
        <w:t>Lawlor, D.W. 2002. Carbon and nitrogen assimilation in relation to yield: mechanisms are the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key</w:t>
      </w:r>
      <w:r>
        <w:rPr>
          <w:spacing w:val="-14"/>
          <w:sz w:val="20"/>
        </w:rPr>
        <w:t> </w:t>
      </w:r>
      <w:r>
        <w:rPr>
          <w:spacing w:val="-1"/>
          <w:sz w:val="20"/>
        </w:rPr>
        <w:t>to</w:t>
      </w:r>
      <w:r>
        <w:rPr>
          <w:spacing w:val="-2"/>
          <w:sz w:val="20"/>
        </w:rPr>
        <w:t> </w:t>
      </w:r>
      <w:r>
        <w:rPr>
          <w:spacing w:val="-1"/>
          <w:sz w:val="20"/>
        </w:rPr>
        <w:t>understanding</w:t>
      </w:r>
      <w:r>
        <w:rPr>
          <w:spacing w:val="-6"/>
          <w:sz w:val="20"/>
        </w:rPr>
        <w:t> </w:t>
      </w:r>
      <w:r>
        <w:rPr>
          <w:spacing w:val="-1"/>
          <w:sz w:val="20"/>
        </w:rPr>
        <w:t>production</w:t>
      </w:r>
      <w:r>
        <w:rPr>
          <w:spacing w:val="-9"/>
          <w:sz w:val="20"/>
        </w:rPr>
        <w:t> </w:t>
      </w:r>
      <w:r>
        <w:rPr>
          <w:sz w:val="20"/>
        </w:rPr>
        <w:t>systems.</w:t>
      </w:r>
      <w:r>
        <w:rPr>
          <w:spacing w:val="-5"/>
          <w:sz w:val="20"/>
        </w:rPr>
        <w:t> </w:t>
      </w:r>
      <w:r>
        <w:rPr>
          <w:sz w:val="20"/>
        </w:rPr>
        <w:t>J</w:t>
      </w:r>
      <w:r>
        <w:rPr>
          <w:spacing w:val="-8"/>
          <w:sz w:val="20"/>
        </w:rPr>
        <w:t> </w:t>
      </w:r>
      <w:r>
        <w:rPr>
          <w:sz w:val="20"/>
        </w:rPr>
        <w:t>Exp</w:t>
      </w:r>
      <w:r>
        <w:rPr>
          <w:spacing w:val="-6"/>
          <w:sz w:val="20"/>
        </w:rPr>
        <w:t> </w:t>
      </w:r>
      <w:r>
        <w:rPr>
          <w:sz w:val="20"/>
        </w:rPr>
        <w:t>Bot.</w:t>
      </w:r>
      <w:r>
        <w:rPr>
          <w:spacing w:val="-3"/>
          <w:sz w:val="20"/>
        </w:rPr>
        <w:t> </w:t>
      </w:r>
      <w:r>
        <w:rPr>
          <w:sz w:val="20"/>
        </w:rPr>
        <w:t>53(370):773-87.</w:t>
      </w:r>
      <w:r>
        <w:rPr>
          <w:spacing w:val="-8"/>
          <w:sz w:val="20"/>
        </w:rPr>
        <w:t> </w:t>
      </w:r>
      <w:r>
        <w:rPr>
          <w:sz w:val="20"/>
        </w:rPr>
        <w:t>PMID:</w:t>
      </w:r>
      <w:r>
        <w:rPr>
          <w:spacing w:val="-6"/>
          <w:sz w:val="20"/>
        </w:rPr>
        <w:t> </w:t>
      </w:r>
      <w:r>
        <w:rPr>
          <w:sz w:val="20"/>
        </w:rPr>
        <w:t>11912221.</w:t>
      </w:r>
    </w:p>
    <w:p>
      <w:pPr>
        <w:spacing w:line="259" w:lineRule="auto" w:before="159"/>
        <w:ind w:left="1052" w:right="412" w:hanging="720"/>
        <w:jc w:val="both"/>
        <w:rPr>
          <w:sz w:val="20"/>
        </w:rPr>
      </w:pPr>
      <w:r>
        <w:rPr>
          <w:sz w:val="20"/>
        </w:rPr>
        <w:t>Li,</w:t>
      </w:r>
      <w:r>
        <w:rPr>
          <w:spacing w:val="-8"/>
          <w:sz w:val="20"/>
        </w:rPr>
        <w:t> </w:t>
      </w:r>
      <w:r>
        <w:rPr>
          <w:sz w:val="20"/>
        </w:rPr>
        <w:t>X.,</w:t>
      </w:r>
      <w:r>
        <w:rPr>
          <w:spacing w:val="-7"/>
          <w:sz w:val="20"/>
        </w:rPr>
        <w:t> </w:t>
      </w:r>
      <w:r>
        <w:rPr>
          <w:sz w:val="20"/>
        </w:rPr>
        <w:t>Schmid,</w:t>
      </w:r>
      <w:r>
        <w:rPr>
          <w:spacing w:val="-7"/>
          <w:sz w:val="20"/>
        </w:rPr>
        <w:t> </w:t>
      </w:r>
      <w:r>
        <w:rPr>
          <w:sz w:val="20"/>
        </w:rPr>
        <w:t>B.,</w:t>
      </w:r>
      <w:r>
        <w:rPr>
          <w:spacing w:val="-8"/>
          <w:sz w:val="20"/>
        </w:rPr>
        <w:t> </w:t>
      </w:r>
      <w:r>
        <w:rPr>
          <w:sz w:val="20"/>
        </w:rPr>
        <w:t>Wang,</w:t>
      </w:r>
      <w:r>
        <w:rPr>
          <w:spacing w:val="-7"/>
          <w:sz w:val="20"/>
        </w:rPr>
        <w:t> </w:t>
      </w:r>
      <w:r>
        <w:rPr>
          <w:sz w:val="20"/>
        </w:rPr>
        <w:t>F.,</w:t>
      </w:r>
      <w:r>
        <w:rPr>
          <w:spacing w:val="-3"/>
          <w:sz w:val="20"/>
        </w:rPr>
        <w:t> </w:t>
      </w:r>
      <w:r>
        <w:rPr>
          <w:sz w:val="20"/>
        </w:rPr>
        <w:t>&amp;</w:t>
      </w:r>
      <w:r>
        <w:rPr>
          <w:spacing w:val="-12"/>
          <w:sz w:val="20"/>
        </w:rPr>
        <w:t> </w:t>
      </w:r>
      <w:r>
        <w:rPr>
          <w:sz w:val="20"/>
        </w:rPr>
        <w:t>Paine,</w:t>
      </w:r>
      <w:r>
        <w:rPr>
          <w:spacing w:val="-8"/>
          <w:sz w:val="20"/>
        </w:rPr>
        <w:t> </w:t>
      </w:r>
      <w:r>
        <w:rPr>
          <w:sz w:val="20"/>
        </w:rPr>
        <w:t>C.</w:t>
      </w:r>
      <w:r>
        <w:rPr>
          <w:spacing w:val="-7"/>
          <w:sz w:val="20"/>
        </w:rPr>
        <w:t> </w:t>
      </w:r>
      <w:r>
        <w:rPr>
          <w:sz w:val="20"/>
        </w:rPr>
        <w:t>E.</w:t>
      </w:r>
      <w:r>
        <w:rPr>
          <w:spacing w:val="-7"/>
          <w:sz w:val="20"/>
        </w:rPr>
        <w:t> </w:t>
      </w:r>
      <w:r>
        <w:rPr>
          <w:sz w:val="20"/>
        </w:rPr>
        <w:t>2016.</w:t>
      </w:r>
      <w:r>
        <w:rPr>
          <w:spacing w:val="-11"/>
          <w:sz w:val="20"/>
        </w:rPr>
        <w:t> </w:t>
      </w:r>
      <w:r>
        <w:rPr>
          <w:sz w:val="20"/>
        </w:rPr>
        <w:t>Net</w:t>
      </w:r>
      <w:r>
        <w:rPr>
          <w:spacing w:val="-5"/>
          <w:sz w:val="20"/>
        </w:rPr>
        <w:t> </w:t>
      </w:r>
      <w:r>
        <w:rPr>
          <w:sz w:val="20"/>
        </w:rPr>
        <w:t>Assimilation</w:t>
      </w:r>
      <w:r>
        <w:rPr>
          <w:spacing w:val="-12"/>
          <w:sz w:val="20"/>
        </w:rPr>
        <w:t> </w:t>
      </w:r>
      <w:r>
        <w:rPr>
          <w:sz w:val="20"/>
        </w:rPr>
        <w:t>Rate</w:t>
      </w:r>
      <w:r>
        <w:rPr>
          <w:spacing w:val="-9"/>
          <w:sz w:val="20"/>
        </w:rPr>
        <w:t> </w:t>
      </w:r>
      <w:r>
        <w:rPr>
          <w:sz w:val="20"/>
        </w:rPr>
        <w:t>Determines</w:t>
      </w:r>
      <w:r>
        <w:rPr>
          <w:spacing w:val="-10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Growth</w:t>
      </w:r>
      <w:r>
        <w:rPr>
          <w:spacing w:val="-48"/>
          <w:sz w:val="20"/>
        </w:rPr>
        <w:t> </w:t>
      </w:r>
      <w:r>
        <w:rPr>
          <w:sz w:val="20"/>
        </w:rPr>
        <w:t>Rates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14</w:t>
      </w:r>
      <w:r>
        <w:rPr>
          <w:spacing w:val="1"/>
          <w:sz w:val="20"/>
        </w:rPr>
        <w:t> </w:t>
      </w:r>
      <w:r>
        <w:rPr>
          <w:sz w:val="20"/>
        </w:rPr>
        <w:t>Species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Subtropical</w:t>
      </w:r>
      <w:r>
        <w:rPr>
          <w:spacing w:val="1"/>
          <w:sz w:val="20"/>
        </w:rPr>
        <w:t> </w:t>
      </w:r>
      <w:r>
        <w:rPr>
          <w:sz w:val="20"/>
        </w:rPr>
        <w:t>Forest</w:t>
      </w:r>
      <w:r>
        <w:rPr>
          <w:spacing w:val="1"/>
          <w:sz w:val="20"/>
        </w:rPr>
        <w:t> </w:t>
      </w:r>
      <w:r>
        <w:rPr>
          <w:sz w:val="20"/>
        </w:rPr>
        <w:t>Trees.</w:t>
      </w:r>
      <w:r>
        <w:rPr>
          <w:spacing w:val="1"/>
          <w:sz w:val="20"/>
        </w:rPr>
        <w:t> </w:t>
      </w:r>
      <w:r>
        <w:rPr>
          <w:sz w:val="20"/>
        </w:rPr>
        <w:t>PloS</w:t>
      </w:r>
      <w:r>
        <w:rPr>
          <w:spacing w:val="1"/>
          <w:sz w:val="20"/>
        </w:rPr>
        <w:t> </w:t>
      </w:r>
      <w:r>
        <w:rPr>
          <w:sz w:val="20"/>
        </w:rPr>
        <w:t>one,</w:t>
      </w:r>
      <w:r>
        <w:rPr>
          <w:spacing w:val="1"/>
          <w:sz w:val="20"/>
        </w:rPr>
        <w:t> </w:t>
      </w:r>
      <w:r>
        <w:rPr>
          <w:sz w:val="20"/>
        </w:rPr>
        <w:t>11(3),</w:t>
      </w:r>
      <w:r>
        <w:rPr>
          <w:spacing w:val="1"/>
          <w:sz w:val="20"/>
        </w:rPr>
        <w:t> </w:t>
      </w:r>
      <w:r>
        <w:rPr>
          <w:sz w:val="20"/>
        </w:rPr>
        <w:t>e0150644.</w:t>
      </w:r>
      <w:r>
        <w:rPr>
          <w:spacing w:val="1"/>
          <w:sz w:val="20"/>
        </w:rPr>
        <w:t> </w:t>
      </w:r>
      <w:r>
        <w:rPr>
          <w:sz w:val="20"/>
        </w:rPr>
        <w:t>https://doi.org/10.1371/journal.pone.0150644</w:t>
      </w:r>
    </w:p>
    <w:p>
      <w:pPr>
        <w:spacing w:before="160"/>
        <w:ind w:left="332" w:right="0" w:firstLine="0"/>
        <w:jc w:val="both"/>
        <w:rPr>
          <w:sz w:val="20"/>
        </w:rPr>
      </w:pPr>
      <w:r>
        <w:rPr>
          <w:sz w:val="20"/>
        </w:rPr>
        <w:t>Medina,</w:t>
      </w:r>
      <w:r>
        <w:rPr>
          <w:spacing w:val="-2"/>
          <w:sz w:val="20"/>
        </w:rPr>
        <w:t> </w:t>
      </w:r>
      <w:r>
        <w:rPr>
          <w:sz w:val="20"/>
        </w:rPr>
        <w:t>S.,</w:t>
      </w:r>
      <w:r>
        <w:rPr>
          <w:spacing w:val="-4"/>
          <w:sz w:val="20"/>
        </w:rPr>
        <w:t> </w:t>
      </w:r>
      <w:r>
        <w:rPr>
          <w:sz w:val="20"/>
        </w:rPr>
        <w:t>Vicente,</w:t>
      </w:r>
      <w:r>
        <w:rPr>
          <w:spacing w:val="-5"/>
          <w:sz w:val="20"/>
        </w:rPr>
        <w:t> </w:t>
      </w:r>
      <w:r>
        <w:rPr>
          <w:sz w:val="20"/>
        </w:rPr>
        <w:t>R., Nieto‑Taladriz,</w:t>
      </w:r>
      <w:r>
        <w:rPr>
          <w:spacing w:val="-1"/>
          <w:sz w:val="20"/>
        </w:rPr>
        <w:t> </w:t>
      </w:r>
      <w:r>
        <w:rPr>
          <w:sz w:val="20"/>
        </w:rPr>
        <w:t>M.,</w:t>
      </w:r>
      <w:r>
        <w:rPr>
          <w:spacing w:val="-5"/>
          <w:sz w:val="20"/>
        </w:rPr>
        <w:t> </w:t>
      </w:r>
      <w:r>
        <w:rPr>
          <w:sz w:val="20"/>
        </w:rPr>
        <w:t>Aparicio,</w:t>
      </w:r>
      <w:r>
        <w:rPr>
          <w:spacing w:val="-1"/>
          <w:sz w:val="20"/>
        </w:rPr>
        <w:t> </w:t>
      </w:r>
      <w:r>
        <w:rPr>
          <w:sz w:val="20"/>
        </w:rPr>
        <w:t>N.,</w:t>
      </w:r>
      <w:r>
        <w:rPr>
          <w:spacing w:val="-4"/>
          <w:sz w:val="20"/>
        </w:rPr>
        <w:t> </w:t>
      </w:r>
      <w:r>
        <w:rPr>
          <w:sz w:val="20"/>
        </w:rPr>
        <w:t>Chairi,</w:t>
      </w:r>
      <w:r>
        <w:rPr>
          <w:spacing w:val="-1"/>
          <w:sz w:val="20"/>
        </w:rPr>
        <w:t> </w:t>
      </w:r>
      <w:r>
        <w:rPr>
          <w:sz w:val="20"/>
        </w:rPr>
        <w:t>F.,</w:t>
      </w:r>
      <w:r>
        <w:rPr>
          <w:spacing w:val="-1"/>
          <w:sz w:val="20"/>
        </w:rPr>
        <w:t> </w:t>
      </w:r>
      <w:r>
        <w:rPr>
          <w:sz w:val="20"/>
        </w:rPr>
        <w:t>Vergara</w:t>
      </w:r>
      <w:r>
        <w:rPr>
          <w:spacing w:val="-7"/>
          <w:sz w:val="20"/>
        </w:rPr>
        <w:t> </w:t>
      </w:r>
      <w:r>
        <w:rPr>
          <w:sz w:val="20"/>
        </w:rPr>
        <w:t>Diaz,</w:t>
      </w:r>
      <w:r>
        <w:rPr>
          <w:spacing w:val="-2"/>
          <w:sz w:val="20"/>
        </w:rPr>
        <w:t> </w:t>
      </w:r>
      <w:r>
        <w:rPr>
          <w:sz w:val="20"/>
        </w:rPr>
        <w:t>O.,</w:t>
      </w:r>
      <w:r>
        <w:rPr>
          <w:spacing w:val="-4"/>
          <w:sz w:val="20"/>
        </w:rPr>
        <w:t> </w:t>
      </w:r>
      <w:r>
        <w:rPr>
          <w:sz w:val="20"/>
        </w:rPr>
        <w:t>&amp;</w:t>
      </w:r>
      <w:r>
        <w:rPr>
          <w:spacing w:val="-5"/>
          <w:sz w:val="20"/>
        </w:rPr>
        <w:t> </w:t>
      </w:r>
      <w:r>
        <w:rPr>
          <w:sz w:val="20"/>
        </w:rPr>
        <w:t>Araus,</w:t>
      </w:r>
    </w:p>
    <w:p>
      <w:pPr>
        <w:spacing w:line="259" w:lineRule="auto" w:before="18"/>
        <w:ind w:left="1233" w:right="412" w:firstLine="0"/>
        <w:jc w:val="both"/>
        <w:rPr>
          <w:sz w:val="20"/>
        </w:rPr>
      </w:pPr>
      <w:r>
        <w:rPr>
          <w:spacing w:val="-1"/>
          <w:sz w:val="20"/>
        </w:rPr>
        <w:t>J.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2019.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The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Plant-Transpiration</w:t>
      </w:r>
      <w:r>
        <w:rPr>
          <w:spacing w:val="-11"/>
          <w:sz w:val="20"/>
        </w:rPr>
        <w:t> </w:t>
      </w:r>
      <w:r>
        <w:rPr>
          <w:sz w:val="20"/>
        </w:rPr>
        <w:t>Response</w:t>
      </w:r>
      <w:r>
        <w:rPr>
          <w:spacing w:val="-8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Vapor</w:t>
      </w:r>
      <w:r>
        <w:rPr>
          <w:spacing w:val="-7"/>
          <w:sz w:val="20"/>
        </w:rPr>
        <w:t> </w:t>
      </w:r>
      <w:r>
        <w:rPr>
          <w:sz w:val="20"/>
        </w:rPr>
        <w:t>Pressure</w:t>
      </w:r>
      <w:r>
        <w:rPr>
          <w:spacing w:val="-8"/>
          <w:sz w:val="20"/>
        </w:rPr>
        <w:t> </w:t>
      </w:r>
      <w:r>
        <w:rPr>
          <w:sz w:val="20"/>
        </w:rPr>
        <w:t>Deficit</w:t>
      </w:r>
      <w:r>
        <w:rPr>
          <w:spacing w:val="-3"/>
          <w:sz w:val="20"/>
        </w:rPr>
        <w:t> </w:t>
      </w:r>
      <w:r>
        <w:rPr>
          <w:sz w:val="20"/>
        </w:rPr>
        <w:t>(VPD)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11"/>
          <w:sz w:val="20"/>
        </w:rPr>
        <w:t> </w:t>
      </w:r>
      <w:r>
        <w:rPr>
          <w:sz w:val="20"/>
        </w:rPr>
        <w:t>Durum</w:t>
      </w:r>
      <w:r>
        <w:rPr>
          <w:spacing w:val="-48"/>
          <w:sz w:val="20"/>
        </w:rPr>
        <w:t> </w:t>
      </w:r>
      <w:r>
        <w:rPr>
          <w:sz w:val="20"/>
        </w:rPr>
        <w:t>Wheat Is</w:t>
      </w:r>
      <w:r>
        <w:rPr>
          <w:spacing w:val="-6"/>
          <w:sz w:val="20"/>
        </w:rPr>
        <w:t> </w:t>
      </w:r>
      <w:r>
        <w:rPr>
          <w:sz w:val="20"/>
        </w:rPr>
        <w:t>Associated</w:t>
      </w:r>
      <w:r>
        <w:rPr>
          <w:spacing w:val="-3"/>
          <w:sz w:val="20"/>
        </w:rPr>
        <w:t> </w:t>
      </w:r>
      <w:r>
        <w:rPr>
          <w:sz w:val="20"/>
        </w:rPr>
        <w:t>With</w:t>
      </w:r>
      <w:r>
        <w:rPr>
          <w:spacing w:val="-7"/>
          <w:sz w:val="20"/>
        </w:rPr>
        <w:t> </w:t>
      </w:r>
      <w:r>
        <w:rPr>
          <w:sz w:val="20"/>
        </w:rPr>
        <w:t>Differential</w:t>
      </w:r>
      <w:r>
        <w:rPr>
          <w:spacing w:val="-8"/>
          <w:sz w:val="20"/>
        </w:rPr>
        <w:t> </w:t>
      </w:r>
      <w:r>
        <w:rPr>
          <w:sz w:val="20"/>
        </w:rPr>
        <w:t>Yield</w:t>
      </w:r>
      <w:r>
        <w:rPr>
          <w:spacing w:val="-3"/>
          <w:sz w:val="20"/>
        </w:rPr>
        <w:t> </w:t>
      </w:r>
      <w:r>
        <w:rPr>
          <w:sz w:val="20"/>
        </w:rPr>
        <w:t>Performance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Specific</w:t>
      </w:r>
      <w:r>
        <w:rPr>
          <w:spacing w:val="-5"/>
          <w:sz w:val="20"/>
        </w:rPr>
        <w:t> </w:t>
      </w:r>
      <w:r>
        <w:rPr>
          <w:sz w:val="20"/>
        </w:rPr>
        <w:t>Expression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48"/>
          <w:sz w:val="20"/>
        </w:rPr>
        <w:t> </w:t>
      </w:r>
      <w:r>
        <w:rPr>
          <w:sz w:val="20"/>
        </w:rPr>
        <w:t>Genes Involved</w:t>
      </w:r>
      <w:r>
        <w:rPr>
          <w:spacing w:val="1"/>
          <w:sz w:val="20"/>
        </w:rPr>
        <w:t> </w:t>
      </w:r>
      <w:r>
        <w:rPr>
          <w:sz w:val="20"/>
        </w:rPr>
        <w:t>in Primary Metabolism and</w:t>
      </w:r>
      <w:r>
        <w:rPr>
          <w:spacing w:val="1"/>
          <w:sz w:val="20"/>
        </w:rPr>
        <w:t> </w:t>
      </w:r>
      <w:r>
        <w:rPr>
          <w:sz w:val="20"/>
        </w:rPr>
        <w:t>Water Transport. Frontiers in Plant</w:t>
      </w:r>
      <w:r>
        <w:rPr>
          <w:spacing w:val="1"/>
          <w:sz w:val="20"/>
        </w:rPr>
        <w:t> </w:t>
      </w:r>
      <w:r>
        <w:rPr>
          <w:sz w:val="20"/>
        </w:rPr>
        <w:t>Science.</w:t>
      </w:r>
      <w:r>
        <w:rPr>
          <w:spacing w:val="2"/>
          <w:sz w:val="20"/>
        </w:rPr>
        <w:t> </w:t>
      </w:r>
      <w:r>
        <w:rPr>
          <w:sz w:val="20"/>
        </w:rPr>
        <w:t>9.</w:t>
      </w:r>
      <w:r>
        <w:rPr>
          <w:spacing w:val="3"/>
          <w:sz w:val="20"/>
        </w:rPr>
        <w:t> </w:t>
      </w:r>
      <w:r>
        <w:rPr>
          <w:sz w:val="20"/>
        </w:rPr>
        <w:t>1994.</w:t>
      </w:r>
      <w:r>
        <w:rPr>
          <w:spacing w:val="-1"/>
          <w:sz w:val="20"/>
        </w:rPr>
        <w:t> </w:t>
      </w:r>
      <w:r>
        <w:rPr>
          <w:sz w:val="20"/>
        </w:rPr>
        <w:t>10.3389/fpls.2018.01994.</w:t>
      </w:r>
    </w:p>
    <w:p>
      <w:pPr>
        <w:spacing w:line="259" w:lineRule="auto" w:before="159"/>
        <w:ind w:left="1233" w:right="415" w:hanging="901"/>
        <w:jc w:val="both"/>
        <w:rPr>
          <w:sz w:val="20"/>
        </w:rPr>
      </w:pPr>
      <w:r>
        <w:rPr>
          <w:spacing w:val="-1"/>
          <w:sz w:val="20"/>
        </w:rPr>
        <w:t>Pascual,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P.R.L.,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Carabio,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D.E.,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Rondina,</w:t>
      </w:r>
      <w:r>
        <w:rPr>
          <w:spacing w:val="-7"/>
          <w:sz w:val="20"/>
        </w:rPr>
        <w:t> </w:t>
      </w:r>
      <w:r>
        <w:rPr>
          <w:sz w:val="20"/>
        </w:rPr>
        <w:t>M.E.,</w:t>
      </w:r>
      <w:r>
        <w:rPr>
          <w:spacing w:val="-7"/>
          <w:sz w:val="20"/>
        </w:rPr>
        <w:t> </w:t>
      </w:r>
      <w:r>
        <w:rPr>
          <w:sz w:val="20"/>
        </w:rPr>
        <w:t>Abello,</w:t>
      </w:r>
      <w:r>
        <w:rPr>
          <w:spacing w:val="-7"/>
          <w:sz w:val="20"/>
        </w:rPr>
        <w:t> </w:t>
      </w:r>
      <w:r>
        <w:rPr>
          <w:sz w:val="20"/>
        </w:rPr>
        <w:t>N.F.H.,</w:t>
      </w:r>
      <w:r>
        <w:rPr>
          <w:spacing w:val="-10"/>
          <w:sz w:val="20"/>
        </w:rPr>
        <w:t> </w:t>
      </w:r>
      <w:r>
        <w:rPr>
          <w:sz w:val="20"/>
        </w:rPr>
        <w:t>&amp;</w:t>
      </w:r>
      <w:r>
        <w:rPr>
          <w:spacing w:val="-12"/>
          <w:sz w:val="20"/>
        </w:rPr>
        <w:t> </w:t>
      </w:r>
      <w:r>
        <w:rPr>
          <w:sz w:val="20"/>
        </w:rPr>
        <w:t>Pascual,</w:t>
      </w:r>
      <w:r>
        <w:rPr>
          <w:spacing w:val="-8"/>
          <w:sz w:val="20"/>
        </w:rPr>
        <w:t> </w:t>
      </w:r>
      <w:r>
        <w:rPr>
          <w:sz w:val="20"/>
        </w:rPr>
        <w:t>V.U.</w:t>
      </w:r>
      <w:r>
        <w:rPr>
          <w:spacing w:val="-7"/>
          <w:sz w:val="20"/>
        </w:rPr>
        <w:t> </w:t>
      </w:r>
      <w:r>
        <w:rPr>
          <w:sz w:val="20"/>
        </w:rPr>
        <w:t>2020.</w:t>
      </w:r>
      <w:r>
        <w:rPr>
          <w:spacing w:val="-4"/>
          <w:sz w:val="20"/>
        </w:rPr>
        <w:t> </w:t>
      </w:r>
      <w:r>
        <w:rPr>
          <w:sz w:val="20"/>
        </w:rPr>
        <w:t>Fermented</w:t>
      </w:r>
      <w:r>
        <w:rPr>
          <w:spacing w:val="-48"/>
          <w:sz w:val="20"/>
        </w:rPr>
        <w:t> </w:t>
      </w:r>
      <w:r>
        <w:rPr>
          <w:sz w:val="20"/>
        </w:rPr>
        <w:t>Seaweed (Kappaphycus Alverezii) By-Product Promotes Growth And Development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Lettuce</w:t>
      </w:r>
      <w:r>
        <w:rPr>
          <w:spacing w:val="1"/>
          <w:sz w:val="20"/>
        </w:rPr>
        <w:t> </w:t>
      </w:r>
      <w:r>
        <w:rPr>
          <w:sz w:val="20"/>
        </w:rPr>
        <w:t>(Lactuca</w:t>
      </w:r>
      <w:r>
        <w:rPr>
          <w:spacing w:val="1"/>
          <w:sz w:val="20"/>
        </w:rPr>
        <w:t> </w:t>
      </w:r>
      <w:r>
        <w:rPr>
          <w:sz w:val="20"/>
        </w:rPr>
        <w:t>Sativa</w:t>
      </w:r>
      <w:r>
        <w:rPr>
          <w:spacing w:val="1"/>
          <w:sz w:val="20"/>
        </w:rPr>
        <w:t> </w:t>
      </w:r>
      <w:r>
        <w:rPr>
          <w:sz w:val="20"/>
        </w:rPr>
        <w:t>Var.</w:t>
      </w:r>
      <w:r>
        <w:rPr>
          <w:spacing w:val="1"/>
          <w:sz w:val="20"/>
        </w:rPr>
        <w:t> </w:t>
      </w:r>
      <w:r>
        <w:rPr>
          <w:sz w:val="20"/>
        </w:rPr>
        <w:t>Curly</w:t>
      </w:r>
      <w:r>
        <w:rPr>
          <w:spacing w:val="1"/>
          <w:sz w:val="20"/>
        </w:rPr>
        <w:t> </w:t>
      </w:r>
      <w:r>
        <w:rPr>
          <w:sz w:val="20"/>
        </w:rPr>
        <w:t>Green).</w:t>
      </w:r>
      <w:r>
        <w:rPr>
          <w:spacing w:val="1"/>
          <w:sz w:val="20"/>
        </w:rPr>
        <w:t> </w:t>
      </w:r>
      <w:r>
        <w:rPr>
          <w:sz w:val="20"/>
        </w:rPr>
        <w:t>Plant</w:t>
      </w:r>
      <w:r>
        <w:rPr>
          <w:spacing w:val="1"/>
          <w:sz w:val="20"/>
        </w:rPr>
        <w:t> </w:t>
      </w:r>
      <w:r>
        <w:rPr>
          <w:sz w:val="20"/>
        </w:rPr>
        <w:t>Cell</w:t>
      </w:r>
      <w:r>
        <w:rPr>
          <w:spacing w:val="1"/>
          <w:sz w:val="20"/>
        </w:rPr>
        <w:t> </w:t>
      </w:r>
      <w:r>
        <w:rPr>
          <w:sz w:val="20"/>
        </w:rPr>
        <w:t>Biotechnology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Molecular</w:t>
      </w:r>
      <w:r>
        <w:rPr>
          <w:spacing w:val="2"/>
          <w:sz w:val="20"/>
        </w:rPr>
        <w:t> </w:t>
      </w:r>
      <w:r>
        <w:rPr>
          <w:sz w:val="20"/>
        </w:rPr>
        <w:t>Biology,</w:t>
      </w:r>
      <w:r>
        <w:rPr>
          <w:spacing w:val="3"/>
          <w:sz w:val="20"/>
        </w:rPr>
        <w:t> </w:t>
      </w:r>
      <w:r>
        <w:rPr>
          <w:sz w:val="20"/>
        </w:rPr>
        <w:t>21(71-72),</w:t>
      </w:r>
      <w:r>
        <w:rPr>
          <w:spacing w:val="-1"/>
          <w:sz w:val="20"/>
        </w:rPr>
        <w:t> </w:t>
      </w:r>
      <w:r>
        <w:rPr>
          <w:sz w:val="20"/>
        </w:rPr>
        <w:t>208-214.</w:t>
      </w:r>
    </w:p>
    <w:p>
      <w:pPr>
        <w:spacing w:line="276" w:lineRule="auto" w:before="158"/>
        <w:ind w:left="1052" w:right="412" w:hanging="720"/>
        <w:jc w:val="both"/>
        <w:rPr>
          <w:sz w:val="20"/>
        </w:rPr>
      </w:pPr>
      <w:r>
        <w:rPr>
          <w:sz w:val="20"/>
        </w:rPr>
        <w:t>Poorter,</w:t>
      </w:r>
      <w:r>
        <w:rPr>
          <w:spacing w:val="-5"/>
          <w:sz w:val="20"/>
        </w:rPr>
        <w:t> </w:t>
      </w:r>
      <w:r>
        <w:rPr>
          <w:sz w:val="20"/>
        </w:rPr>
        <w:t>H.,</w:t>
      </w:r>
      <w:r>
        <w:rPr>
          <w:spacing w:val="-4"/>
          <w:sz w:val="20"/>
        </w:rPr>
        <w:t> </w:t>
      </w:r>
      <w:r>
        <w:rPr>
          <w:sz w:val="20"/>
        </w:rPr>
        <w:t>&amp;</w:t>
      </w:r>
      <w:r>
        <w:rPr>
          <w:spacing w:val="-6"/>
          <w:sz w:val="20"/>
        </w:rPr>
        <w:t> </w:t>
      </w:r>
      <w:r>
        <w:rPr>
          <w:sz w:val="20"/>
        </w:rPr>
        <w:t>Nagel,</w:t>
      </w:r>
      <w:r>
        <w:rPr>
          <w:spacing w:val="-2"/>
          <w:sz w:val="20"/>
        </w:rPr>
        <w:t> </w:t>
      </w:r>
      <w:r>
        <w:rPr>
          <w:sz w:val="20"/>
        </w:rPr>
        <w:t>O.</w:t>
      </w:r>
      <w:r>
        <w:rPr>
          <w:spacing w:val="-2"/>
          <w:sz w:val="20"/>
        </w:rPr>
        <w:t> </w:t>
      </w:r>
      <w:r>
        <w:rPr>
          <w:sz w:val="20"/>
        </w:rPr>
        <w:t>2000.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role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biomass</w:t>
      </w:r>
      <w:r>
        <w:rPr>
          <w:spacing w:val="-1"/>
          <w:sz w:val="20"/>
        </w:rPr>
        <w:t> </w:t>
      </w:r>
      <w:r>
        <w:rPr>
          <w:sz w:val="20"/>
        </w:rPr>
        <w:t>allocation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growth</w:t>
      </w:r>
      <w:r>
        <w:rPr>
          <w:spacing w:val="-7"/>
          <w:sz w:val="20"/>
        </w:rPr>
        <w:t> </w:t>
      </w:r>
      <w:r>
        <w:rPr>
          <w:sz w:val="20"/>
        </w:rPr>
        <w:t>response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10"/>
          <w:sz w:val="20"/>
        </w:rPr>
        <w:t> </w:t>
      </w:r>
      <w:r>
        <w:rPr>
          <w:sz w:val="20"/>
        </w:rPr>
        <w:t>plants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48"/>
          <w:sz w:val="20"/>
        </w:rPr>
        <w:t> </w:t>
      </w:r>
      <w:r>
        <w:rPr>
          <w:sz w:val="20"/>
        </w:rPr>
        <w:t>different levels of light, CO2, nutrients, and water: a quantitative review. </w:t>
      </w:r>
      <w:r>
        <w:rPr>
          <w:i/>
          <w:sz w:val="20"/>
        </w:rPr>
        <w:t>Aust J Plant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Physiology,</w:t>
      </w:r>
      <w:r>
        <w:rPr>
          <w:i/>
          <w:spacing w:val="2"/>
          <w:sz w:val="20"/>
        </w:rPr>
        <w:t> </w:t>
      </w:r>
      <w:r>
        <w:rPr>
          <w:i/>
          <w:sz w:val="20"/>
        </w:rPr>
        <w:t>27</w:t>
      </w:r>
      <w:r>
        <w:rPr>
          <w:sz w:val="20"/>
        </w:rPr>
        <w:t>(6),</w:t>
      </w:r>
      <w:r>
        <w:rPr>
          <w:spacing w:val="-1"/>
          <w:sz w:val="20"/>
        </w:rPr>
        <w:t> </w:t>
      </w:r>
      <w:r>
        <w:rPr>
          <w:sz w:val="20"/>
        </w:rPr>
        <w:t>1191.</w:t>
      </w:r>
    </w:p>
    <w:p>
      <w:pPr>
        <w:pStyle w:val="BodyText"/>
        <w:spacing w:before="8"/>
        <w:rPr>
          <w:sz w:val="17"/>
        </w:rPr>
      </w:pPr>
    </w:p>
    <w:p>
      <w:pPr>
        <w:spacing w:line="259" w:lineRule="auto" w:before="0"/>
        <w:ind w:left="1052" w:right="419" w:hanging="720"/>
        <w:jc w:val="both"/>
        <w:rPr>
          <w:sz w:val="20"/>
        </w:rPr>
      </w:pPr>
      <w:r>
        <w:rPr>
          <w:sz w:val="20"/>
        </w:rPr>
        <w:t>Raghunandan, B., Vyas, R.V., Patel, H., &amp; Jhala, Y. 2019. Perspectives of Seaweed as Organic</w:t>
      </w:r>
      <w:r>
        <w:rPr>
          <w:spacing w:val="1"/>
          <w:sz w:val="20"/>
        </w:rPr>
        <w:t> </w:t>
      </w:r>
      <w:r>
        <w:rPr>
          <w:sz w:val="20"/>
        </w:rPr>
        <w:t>Fertilizer</w:t>
      </w:r>
      <w:r>
        <w:rPr>
          <w:spacing w:val="6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Agriculture.</w:t>
      </w:r>
      <w:r>
        <w:rPr>
          <w:spacing w:val="3"/>
          <w:sz w:val="20"/>
        </w:rPr>
        <w:t> </w:t>
      </w:r>
      <w:r>
        <w:rPr>
          <w:sz w:val="20"/>
        </w:rPr>
        <w:t>10.1007/978-981-13-5904-0_13.</w:t>
      </w:r>
    </w:p>
    <w:p>
      <w:pPr>
        <w:spacing w:line="259" w:lineRule="auto" w:before="159"/>
        <w:ind w:left="1144" w:right="414" w:hanging="812"/>
        <w:jc w:val="both"/>
        <w:rPr>
          <w:sz w:val="20"/>
        </w:rPr>
      </w:pPr>
      <w:r>
        <w:rPr>
          <w:sz w:val="20"/>
        </w:rPr>
        <w:t>Schoppach, R., Fleury, D., Sinclair, T.R., &amp; Sadok, W.</w:t>
      </w:r>
      <w:r>
        <w:rPr>
          <w:spacing w:val="1"/>
          <w:sz w:val="20"/>
        </w:rPr>
        <w:t> </w:t>
      </w:r>
      <w:r>
        <w:rPr>
          <w:sz w:val="20"/>
        </w:rPr>
        <w:t>2017. Transpiration sensitivity to</w:t>
      </w:r>
      <w:r>
        <w:rPr>
          <w:spacing w:val="1"/>
          <w:sz w:val="20"/>
        </w:rPr>
        <w:t> </w:t>
      </w:r>
      <w:r>
        <w:rPr>
          <w:sz w:val="20"/>
        </w:rPr>
        <w:t>evaporative demand across 120 years of breeding of Australian wheat cultivars. J.</w:t>
      </w:r>
      <w:r>
        <w:rPr>
          <w:spacing w:val="1"/>
          <w:sz w:val="20"/>
        </w:rPr>
        <w:t> </w:t>
      </w:r>
      <w:r>
        <w:rPr>
          <w:sz w:val="20"/>
        </w:rPr>
        <w:t>Agron.</w:t>
      </w:r>
      <w:r>
        <w:rPr>
          <w:spacing w:val="2"/>
          <w:sz w:val="20"/>
        </w:rPr>
        <w:t> </w:t>
      </w:r>
      <w:r>
        <w:rPr>
          <w:sz w:val="20"/>
        </w:rPr>
        <w:t>Crop</w:t>
      </w:r>
      <w:r>
        <w:rPr>
          <w:spacing w:val="-3"/>
          <w:sz w:val="20"/>
        </w:rPr>
        <w:t> </w:t>
      </w:r>
      <w:r>
        <w:rPr>
          <w:sz w:val="20"/>
        </w:rPr>
        <w:t>Sci.</w:t>
      </w:r>
      <w:r>
        <w:rPr>
          <w:spacing w:val="3"/>
          <w:sz w:val="20"/>
        </w:rPr>
        <w:t> </w:t>
      </w:r>
      <w:r>
        <w:rPr>
          <w:sz w:val="20"/>
        </w:rPr>
        <w:t>203,</w:t>
      </w:r>
      <w:r>
        <w:rPr>
          <w:spacing w:val="2"/>
          <w:sz w:val="20"/>
        </w:rPr>
        <w:t> </w:t>
      </w:r>
      <w:r>
        <w:rPr>
          <w:sz w:val="20"/>
        </w:rPr>
        <w:t>219–226.</w:t>
      </w:r>
      <w:r>
        <w:rPr>
          <w:spacing w:val="-1"/>
          <w:sz w:val="20"/>
        </w:rPr>
        <w:t> </w:t>
      </w:r>
      <w:r>
        <w:rPr>
          <w:sz w:val="20"/>
        </w:rPr>
        <w:t>doi:</w:t>
      </w:r>
      <w:r>
        <w:rPr>
          <w:spacing w:val="1"/>
          <w:sz w:val="20"/>
        </w:rPr>
        <w:t> </w:t>
      </w:r>
      <w:r>
        <w:rPr>
          <w:sz w:val="20"/>
        </w:rPr>
        <w:t>10.1111/jac.12193</w:t>
      </w:r>
    </w:p>
    <w:p>
      <w:pPr>
        <w:spacing w:line="276" w:lineRule="auto" w:before="160"/>
        <w:ind w:left="1052" w:right="418" w:hanging="720"/>
        <w:jc w:val="both"/>
        <w:rPr>
          <w:sz w:val="20"/>
        </w:rPr>
      </w:pPr>
      <w:r>
        <w:rPr>
          <w:sz w:val="20"/>
        </w:rPr>
        <w:t>Shipley, B. 2006. Net assimilation rate, specific leaf area and mass ratio: which is most closely</w:t>
      </w:r>
      <w:r>
        <w:rPr>
          <w:spacing w:val="1"/>
          <w:sz w:val="20"/>
        </w:rPr>
        <w:t> </w:t>
      </w:r>
      <w:r>
        <w:rPr>
          <w:sz w:val="20"/>
        </w:rPr>
        <w:t>correlated with</w:t>
      </w:r>
      <w:r>
        <w:rPr>
          <w:spacing w:val="-4"/>
          <w:sz w:val="20"/>
        </w:rPr>
        <w:t> </w:t>
      </w:r>
      <w:r>
        <w:rPr>
          <w:sz w:val="20"/>
        </w:rPr>
        <w:t>relative growth</w:t>
      </w:r>
      <w:r>
        <w:rPr>
          <w:spacing w:val="-4"/>
          <w:sz w:val="20"/>
        </w:rPr>
        <w:t> </w:t>
      </w:r>
      <w:r>
        <w:rPr>
          <w:sz w:val="20"/>
        </w:rPr>
        <w:t>rate?</w:t>
      </w:r>
      <w:r>
        <w:rPr>
          <w:spacing w:val="-3"/>
          <w:sz w:val="20"/>
        </w:rPr>
        <w:t> </w:t>
      </w:r>
      <w:r>
        <w:rPr>
          <w:sz w:val="20"/>
        </w:rPr>
        <w:t>A meta-analysis.</w:t>
      </w:r>
      <w:r>
        <w:rPr>
          <w:spacing w:val="3"/>
          <w:sz w:val="20"/>
        </w:rPr>
        <w:t> </w:t>
      </w:r>
      <w:r>
        <w:rPr>
          <w:i/>
          <w:sz w:val="20"/>
        </w:rPr>
        <w:t>Funct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Ecol.,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20</w:t>
      </w:r>
      <w:r>
        <w:rPr>
          <w:sz w:val="20"/>
        </w:rPr>
        <w:t>(2006),</w:t>
      </w:r>
      <w:r>
        <w:rPr>
          <w:spacing w:val="-2"/>
          <w:sz w:val="20"/>
        </w:rPr>
        <w:t> </w:t>
      </w:r>
      <w:r>
        <w:rPr>
          <w:sz w:val="20"/>
        </w:rPr>
        <w:t>565-574.</w:t>
      </w:r>
    </w:p>
    <w:sectPr>
      <w:pgSz w:w="9980" w:h="14180"/>
      <w:pgMar w:top="1040" w:bottom="280" w:left="80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ph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ph" w:eastAsia="en-US" w:bidi="ar-SA"/>
    </w:rPr>
  </w:style>
  <w:style w:styleId="Heading1" w:type="paragraph">
    <w:name w:val="Heading 1"/>
    <w:basedOn w:val="Normal"/>
    <w:uiPriority w:val="1"/>
    <w:qFormat/>
    <w:pPr>
      <w:spacing w:line="252" w:lineRule="exact"/>
      <w:ind w:left="332"/>
      <w:jc w:val="both"/>
      <w:outlineLvl w:val="1"/>
    </w:pPr>
    <w:rPr>
      <w:rFonts w:ascii="Times New Roman" w:hAnsi="Times New Roman" w:eastAsia="Times New Roman" w:cs="Times New Roman"/>
      <w:b/>
      <w:bCs/>
      <w:sz w:val="22"/>
      <w:szCs w:val="22"/>
      <w:lang w:val="en-ph" w:eastAsia="en-US" w:bidi="ar-SA"/>
    </w:rPr>
  </w:style>
  <w:style w:styleId="Title" w:type="paragraph">
    <w:name w:val="Title"/>
    <w:basedOn w:val="Normal"/>
    <w:uiPriority w:val="1"/>
    <w:qFormat/>
    <w:pPr>
      <w:spacing w:before="76"/>
      <w:ind w:left="448" w:right="538"/>
      <w:jc w:val="center"/>
    </w:pPr>
    <w:rPr>
      <w:rFonts w:ascii="Times New Roman" w:hAnsi="Times New Roman" w:eastAsia="Times New Roman" w:cs="Times New Roman"/>
      <w:b/>
      <w:bCs/>
      <w:sz w:val="24"/>
      <w:szCs w:val="24"/>
      <w:lang w:val="en-ph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ph" w:eastAsia="en-US" w:bidi="ar-SA"/>
    </w:rPr>
  </w:style>
  <w:style w:styleId="TableParagraph" w:type="paragraph">
    <w:name w:val="Table Paragraph"/>
    <w:basedOn w:val="Normal"/>
    <w:uiPriority w:val="1"/>
    <w:qFormat/>
    <w:pPr>
      <w:spacing w:before="10"/>
      <w:ind w:left="117"/>
    </w:pPr>
    <w:rPr>
      <w:rFonts w:ascii="Times New Roman" w:hAnsi="Times New Roman" w:eastAsia="Times New Roman" w:cs="Times New Roman"/>
      <w:lang w:val="en-ph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nonnafatima.abello@ctu.edu.ph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image" Target="media/image22.png"/><Relationship Id="rId28" Type="http://schemas.openxmlformats.org/officeDocument/2006/relationships/image" Target="media/image23.png"/><Relationship Id="rId29" Type="http://schemas.openxmlformats.org/officeDocument/2006/relationships/image" Target="media/image24.png"/><Relationship Id="rId30" Type="http://schemas.openxmlformats.org/officeDocument/2006/relationships/image" Target="media/image25.png"/><Relationship Id="rId31" Type="http://schemas.openxmlformats.org/officeDocument/2006/relationships/image" Target="media/image26.png"/><Relationship Id="rId32" Type="http://schemas.openxmlformats.org/officeDocument/2006/relationships/image" Target="media/image27.png"/><Relationship Id="rId33" Type="http://schemas.openxmlformats.org/officeDocument/2006/relationships/image" Target="media/image28.png"/><Relationship Id="rId34" Type="http://schemas.openxmlformats.org/officeDocument/2006/relationships/image" Target="media/image29.png"/><Relationship Id="rId35" Type="http://schemas.openxmlformats.org/officeDocument/2006/relationships/image" Target="media/image30.png"/><Relationship Id="rId36" Type="http://schemas.openxmlformats.org/officeDocument/2006/relationships/image" Target="media/image31.png"/><Relationship Id="rId37" Type="http://schemas.openxmlformats.org/officeDocument/2006/relationships/image" Target="media/image32.png"/><Relationship Id="rId38" Type="http://schemas.openxmlformats.org/officeDocument/2006/relationships/image" Target="media/image33.png"/><Relationship Id="rId39" Type="http://schemas.openxmlformats.org/officeDocument/2006/relationships/image" Target="media/image34.png"/><Relationship Id="rId40" Type="http://schemas.openxmlformats.org/officeDocument/2006/relationships/image" Target="media/image35.png"/><Relationship Id="rId41" Type="http://schemas.openxmlformats.org/officeDocument/2006/relationships/image" Target="media/image36.png"/><Relationship Id="rId42" Type="http://schemas.openxmlformats.org/officeDocument/2006/relationships/image" Target="media/image37.png"/><Relationship Id="rId43" Type="http://schemas.openxmlformats.org/officeDocument/2006/relationships/image" Target="media/image38.png"/><Relationship Id="rId44" Type="http://schemas.openxmlformats.org/officeDocument/2006/relationships/image" Target="media/image39.png"/><Relationship Id="rId45" Type="http://schemas.openxmlformats.org/officeDocument/2006/relationships/image" Target="media/image40.png"/><Relationship Id="rId46" Type="http://schemas.openxmlformats.org/officeDocument/2006/relationships/image" Target="media/image41.png"/><Relationship Id="rId47" Type="http://schemas.openxmlformats.org/officeDocument/2006/relationships/image" Target="media/image42.png"/><Relationship Id="rId48" Type="http://schemas.openxmlformats.org/officeDocument/2006/relationships/image" Target="media/image43.png"/><Relationship Id="rId49" Type="http://schemas.openxmlformats.org/officeDocument/2006/relationships/image" Target="media/image44.png"/><Relationship Id="rId50" Type="http://schemas.openxmlformats.org/officeDocument/2006/relationships/image" Target="media/image45.png"/><Relationship Id="rId51" Type="http://schemas.openxmlformats.org/officeDocument/2006/relationships/image" Target="media/image46.png"/><Relationship Id="rId52" Type="http://schemas.openxmlformats.org/officeDocument/2006/relationships/image" Target="media/image47.png"/><Relationship Id="rId53" Type="http://schemas.openxmlformats.org/officeDocument/2006/relationships/image" Target="media/image48.png"/><Relationship Id="rId54" Type="http://schemas.openxmlformats.org/officeDocument/2006/relationships/image" Target="media/image49.png"/><Relationship Id="rId55" Type="http://schemas.openxmlformats.org/officeDocument/2006/relationships/image" Target="media/image50.png"/><Relationship Id="rId56" Type="http://schemas.openxmlformats.org/officeDocument/2006/relationships/image" Target="media/image51.png"/><Relationship Id="rId57" Type="http://schemas.openxmlformats.org/officeDocument/2006/relationships/image" Target="media/image52.png"/><Relationship Id="rId58" Type="http://schemas.openxmlformats.org/officeDocument/2006/relationships/image" Target="media/image53.png"/><Relationship Id="rId59" Type="http://schemas.openxmlformats.org/officeDocument/2006/relationships/image" Target="media/image54.png"/><Relationship Id="rId60" Type="http://schemas.openxmlformats.org/officeDocument/2006/relationships/image" Target="media/image55.png"/><Relationship Id="rId61" Type="http://schemas.openxmlformats.org/officeDocument/2006/relationships/image" Target="media/image56.png"/><Relationship Id="rId62" Type="http://schemas.openxmlformats.org/officeDocument/2006/relationships/image" Target="media/image57.png"/><Relationship Id="rId63" Type="http://schemas.openxmlformats.org/officeDocument/2006/relationships/image" Target="media/image58.png"/><Relationship Id="rId64" Type="http://schemas.openxmlformats.org/officeDocument/2006/relationships/image" Target="media/image59.png"/><Relationship Id="rId65" Type="http://schemas.openxmlformats.org/officeDocument/2006/relationships/image" Target="media/image60.png"/><Relationship Id="rId66" Type="http://schemas.openxmlformats.org/officeDocument/2006/relationships/image" Target="media/image6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queeniepolancos27@outlook.com</dc:creator>
  <dcterms:created xsi:type="dcterms:W3CDTF">2022-02-09T05:30:23Z</dcterms:created>
  <dcterms:modified xsi:type="dcterms:W3CDTF">2022-02-09T05:30:23Z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2021-03-08T00:00:00Z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2022-02-09T00:00:00Z</vt:filetime>
  </property>
</Properties>
</file>