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215"/>
        <w:rPr>
          <w:sz w:val="2"/>
        </w:rPr>
      </w:pPr>
      <w:r>
        <w:rPr>
          <w:sz w:val="2"/>
        </w:rPr>
        <w:pict>
          <v:group style="width:541.2pt;height:.75pt;mso-position-horizontal-relative:char;mso-position-vertical-relative:line" id="docshapegroup9" coordorigin="0,0" coordsize="10824,15">
            <v:rect style="position:absolute;left:0;top:0;width:10824;height:15" id="docshape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8431" w:val="left" w:leader="none"/>
        </w:tabs>
        <w:spacing w:before="101"/>
        <w:ind w:left="177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430928</wp:posOffset>
            </wp:positionH>
            <wp:positionV relativeFrom="paragraph">
              <wp:posOffset>109036</wp:posOffset>
            </wp:positionV>
            <wp:extent cx="716034" cy="10383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034" cy="103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Copyright</w:t>
      </w:r>
      <w:r>
        <w:rPr>
          <w:spacing w:val="-4"/>
          <w:w w:val="105"/>
        </w:rPr>
        <w:t> </w:t>
      </w:r>
      <w:r>
        <w:rPr>
          <w:w w:val="105"/>
        </w:rPr>
        <w:t>©</w:t>
      </w:r>
      <w:r>
        <w:rPr>
          <w:spacing w:val="-2"/>
          <w:w w:val="105"/>
        </w:rPr>
        <w:t> </w:t>
      </w:r>
      <w:r>
        <w:rPr>
          <w:w w:val="105"/>
        </w:rPr>
        <w:t>2018</w:t>
      </w:r>
      <w:r>
        <w:rPr>
          <w:spacing w:val="-3"/>
          <w:w w:val="105"/>
        </w:rPr>
        <w:t> </w:t>
      </w:r>
      <w:r>
        <w:rPr>
          <w:w w:val="105"/>
        </w:rPr>
        <w:t>American</w:t>
      </w:r>
      <w:r>
        <w:rPr>
          <w:spacing w:val="-3"/>
          <w:w w:val="105"/>
        </w:rPr>
        <w:t> </w:t>
      </w:r>
      <w:r>
        <w:rPr>
          <w:w w:val="105"/>
        </w:rPr>
        <w:t>Scientific</w:t>
      </w:r>
      <w:r>
        <w:rPr>
          <w:spacing w:val="-3"/>
          <w:w w:val="105"/>
        </w:rPr>
        <w:t> </w:t>
      </w:r>
      <w:r>
        <w:rPr>
          <w:w w:val="105"/>
        </w:rPr>
        <w:t>Publishers</w:t>
        <w:tab/>
        <w:t>Advanced</w:t>
      </w:r>
      <w:r>
        <w:rPr>
          <w:spacing w:val="-4"/>
          <w:w w:val="105"/>
        </w:rPr>
        <w:t> </w:t>
      </w:r>
      <w:r>
        <w:rPr>
          <w:w w:val="105"/>
        </w:rPr>
        <w:t>Science</w:t>
      </w:r>
      <w:r>
        <w:rPr>
          <w:spacing w:val="-5"/>
          <w:w w:val="105"/>
        </w:rPr>
        <w:t> </w:t>
      </w:r>
      <w:r>
        <w:rPr>
          <w:w w:val="105"/>
        </w:rPr>
        <w:t>Letters</w:t>
      </w:r>
    </w:p>
    <w:p>
      <w:pPr>
        <w:pStyle w:val="BodyText"/>
        <w:tabs>
          <w:tab w:pos="8472" w:val="left" w:leader="none"/>
        </w:tabs>
        <w:spacing w:before="13"/>
        <w:ind w:left="1775"/>
      </w:pP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rights</w:t>
      </w:r>
      <w:r>
        <w:rPr>
          <w:spacing w:val="-2"/>
          <w:w w:val="105"/>
        </w:rPr>
        <w:t> </w:t>
      </w:r>
      <w:r>
        <w:rPr>
          <w:w w:val="105"/>
        </w:rPr>
        <w:t>reserved</w:t>
        <w:tab/>
        <w:t>Vol.</w:t>
      </w:r>
      <w:r>
        <w:rPr>
          <w:spacing w:val="-2"/>
          <w:w w:val="105"/>
        </w:rPr>
        <w:t> </w:t>
      </w:r>
      <w:r>
        <w:rPr>
          <w:w w:val="105"/>
        </w:rPr>
        <w:t>24,</w:t>
      </w:r>
      <w:r>
        <w:rPr>
          <w:spacing w:val="-2"/>
          <w:w w:val="105"/>
        </w:rPr>
        <w:t> </w:t>
      </w:r>
      <w:r>
        <w:rPr>
          <w:w w:val="105"/>
        </w:rPr>
        <w:t>8161-8164(4),</w:t>
      </w:r>
      <w:r>
        <w:rPr>
          <w:spacing w:val="-2"/>
          <w:w w:val="105"/>
        </w:rPr>
        <w:t> </w:t>
      </w:r>
      <w:r>
        <w:rPr>
          <w:w w:val="105"/>
        </w:rPr>
        <w:t>2018</w:t>
      </w:r>
    </w:p>
    <w:p>
      <w:pPr>
        <w:pStyle w:val="BodyText"/>
        <w:spacing w:before="8"/>
        <w:ind w:left="1775"/>
      </w:pPr>
      <w:r>
        <w:rPr>
          <w:w w:val="105"/>
        </w:rPr>
        <w:t>Printed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United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America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Title"/>
      </w:pPr>
      <w:r>
        <w:rPr/>
        <w:t>Effectiveness of Spiral Approach in Physics</w:t>
      </w:r>
      <w:r>
        <w:rPr>
          <w:spacing w:val="-117"/>
        </w:rPr>
        <w:t> </w:t>
      </w:r>
      <w:r>
        <w:rPr/>
        <w:t>Education</w:t>
      </w:r>
    </w:p>
    <w:p>
      <w:pPr>
        <w:spacing w:before="420"/>
        <w:ind w:left="1180" w:right="1229" w:firstLine="0"/>
        <w:jc w:val="center"/>
        <w:rPr>
          <w:sz w:val="19"/>
        </w:rPr>
      </w:pPr>
      <w:r>
        <w:rPr>
          <w:w w:val="105"/>
          <w:sz w:val="19"/>
        </w:rPr>
        <w:t>Jhoanne</w:t>
      </w:r>
      <w:r>
        <w:rPr>
          <w:spacing w:val="-3"/>
          <w:w w:val="105"/>
          <w:sz w:val="19"/>
        </w:rPr>
        <w:t> </w:t>
      </w:r>
      <w:r>
        <w:rPr>
          <w:w w:val="105"/>
          <w:sz w:val="19"/>
        </w:rPr>
        <w:t>Catindig</w:t>
      </w:r>
      <w:r>
        <w:rPr>
          <w:w w:val="105"/>
          <w:sz w:val="19"/>
          <w:vertAlign w:val="superscript"/>
        </w:rPr>
        <w:t>,1</w:t>
      </w:r>
      <w:r>
        <w:rPr>
          <w:w w:val="105"/>
          <w:sz w:val="19"/>
          <w:vertAlign w:val="baseline"/>
        </w:rPr>
        <w:t>,</w:t>
      </w:r>
      <w:r>
        <w:rPr>
          <w:spacing w:val="4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Br.</w:t>
      </w:r>
      <w:r>
        <w:rPr>
          <w:spacing w:val="-2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Joseph</w:t>
      </w:r>
      <w:r>
        <w:rPr>
          <w:spacing w:val="-1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Scheiter</w:t>
      </w:r>
      <w:r>
        <w:rPr>
          <w:w w:val="105"/>
          <w:sz w:val="19"/>
          <w:vertAlign w:val="superscript"/>
        </w:rPr>
        <w:t>,2</w:t>
      </w:r>
    </w:p>
    <w:p>
      <w:pPr>
        <w:spacing w:line="283" w:lineRule="auto" w:before="35"/>
        <w:ind w:left="3744" w:right="3794" w:firstLine="0"/>
        <w:jc w:val="center"/>
        <w:rPr>
          <w:sz w:val="17"/>
        </w:rPr>
      </w:pPr>
      <w:r>
        <w:rPr>
          <w:w w:val="105"/>
          <w:position w:val="10"/>
          <w:sz w:val="14"/>
        </w:rPr>
        <w:t>1,2</w:t>
      </w:r>
      <w:r>
        <w:rPr>
          <w:spacing w:val="-2"/>
          <w:w w:val="105"/>
          <w:position w:val="10"/>
          <w:sz w:val="14"/>
        </w:rPr>
        <w:t> </w:t>
      </w:r>
      <w:r>
        <w:rPr>
          <w:w w:val="105"/>
          <w:sz w:val="17"/>
        </w:rPr>
        <w:t>Brother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Andrew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Gonzales, College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Education,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Salle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University,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Manila,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Philippines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line="254" w:lineRule="auto" w:before="0"/>
        <w:ind w:left="1095" w:right="1143" w:firstLine="0"/>
        <w:jc w:val="both"/>
        <w:rPr>
          <w:sz w:val="17"/>
        </w:rPr>
      </w:pPr>
      <w:r>
        <w:rPr>
          <w:w w:val="105"/>
          <w:sz w:val="17"/>
        </w:rPr>
        <w:t>The study highlighted the difference of the G11 and H4 students’ performance in Newtonian physics using pre and post tests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scores. The G11 students came from the new K-12 curriculum, which followed the spiral approach of science teaching, while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 H4 students came from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 old RBEC, which followed the linear approach. Both groups took Newtonian physics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simultaneously but had different physics exposure from G8 to G10 and H1 to H3. Pre and posttests were given to the students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before and after proper discussion of Newtonian physics. Pre-test results revealed that the H4 students outperformed the G11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students in majority of the items in Kinematics, Forces, 1</w:t>
      </w:r>
      <w:r>
        <w:rPr>
          <w:w w:val="105"/>
          <w:sz w:val="17"/>
          <w:vertAlign w:val="superscript"/>
        </w:rPr>
        <w:t>st</w:t>
      </w:r>
      <w:r>
        <w:rPr>
          <w:w w:val="105"/>
          <w:sz w:val="17"/>
          <w:vertAlign w:val="baseline"/>
        </w:rPr>
        <w:t> Law and 3</w:t>
      </w:r>
      <w:r>
        <w:rPr>
          <w:w w:val="105"/>
          <w:sz w:val="17"/>
          <w:vertAlign w:val="superscript"/>
        </w:rPr>
        <w:t>rd</w:t>
      </w:r>
      <w:r>
        <w:rPr>
          <w:w w:val="105"/>
          <w:sz w:val="17"/>
          <w:vertAlign w:val="baseline"/>
        </w:rPr>
        <w:t> Law of Motion. On the other hand, posttest revealed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that the G11 students were able to catch up with the H4 students for there was no significant difference in the average mean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scores. Normalized gain revealed that the G11 students under the spiral approach learned more in Newtonian physics than the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H4 students at p &lt; 0.05. This might be caused by the competency, qualifications and seniority of the physics teachers and the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number of years the students was taking physics (G8-10). The study revealed that the spiral approach of teaching physics was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better than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the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old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linear</w:t>
      </w:r>
      <w:r>
        <w:rPr>
          <w:spacing w:val="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approach.</w:t>
      </w:r>
    </w:p>
    <w:p>
      <w:pPr>
        <w:pStyle w:val="BodyText"/>
        <w:spacing w:before="5"/>
        <w:rPr>
          <w:sz w:val="28"/>
        </w:rPr>
      </w:pPr>
    </w:p>
    <w:p>
      <w:pPr>
        <w:spacing w:before="0"/>
        <w:ind w:left="1095" w:right="0" w:firstLine="0"/>
        <w:jc w:val="both"/>
        <w:rPr>
          <w:sz w:val="17"/>
        </w:rPr>
      </w:pPr>
      <w:r>
        <w:rPr>
          <w:b/>
          <w:w w:val="105"/>
          <w:sz w:val="17"/>
        </w:rPr>
        <w:t>Keywords:</w:t>
      </w:r>
      <w:r>
        <w:rPr>
          <w:b/>
          <w:spacing w:val="2"/>
          <w:w w:val="105"/>
          <w:sz w:val="17"/>
        </w:rPr>
        <w:t> </w:t>
      </w:r>
      <w:r>
        <w:rPr>
          <w:w w:val="105"/>
          <w:sz w:val="17"/>
        </w:rPr>
        <w:t>Spiral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Approach,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Linear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Approach,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RBEC,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K-12,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G11,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H4.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180" w:footer="718" w:top="1120" w:bottom="900" w:left="320" w:right="2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96" w:after="0"/>
        <w:ind w:left="464" w:right="0" w:hanging="221"/>
        <w:jc w:val="left"/>
      </w:pPr>
      <w:r>
        <w:rPr>
          <w:w w:val="105"/>
        </w:rPr>
        <w:t>INTRODUCTION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52" w:lineRule="auto"/>
        <w:ind w:left="243" w:right="38" w:firstLine="720"/>
        <w:jc w:val="both"/>
      </w:pPr>
      <w:r>
        <w:rPr>
          <w:w w:val="105"/>
        </w:rPr>
        <w:t>Philippines’ education is now changing from the</w:t>
      </w:r>
      <w:r>
        <w:rPr>
          <w:spacing w:val="1"/>
          <w:w w:val="105"/>
        </w:rPr>
        <w:t> </w:t>
      </w:r>
      <w:r>
        <w:rPr>
          <w:w w:val="105"/>
        </w:rPr>
        <w:t>Revised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(RBEC)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K-12</w:t>
      </w:r>
      <w:r>
        <w:rPr>
          <w:spacing w:val="-53"/>
          <w:w w:val="105"/>
        </w:rPr>
        <w:t> </w:t>
      </w:r>
      <w:r>
        <w:rPr>
          <w:w w:val="105"/>
        </w:rPr>
        <w:t>Enhanced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Education.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implemented last SY 2012-2013 under the DepEd Order</w:t>
      </w:r>
      <w:r>
        <w:rPr>
          <w:spacing w:val="1"/>
          <w:w w:val="105"/>
        </w:rPr>
        <w:t> </w:t>
      </w:r>
      <w:r>
        <w:rPr>
          <w:w w:val="105"/>
        </w:rPr>
        <w:t>No. 31 s. 2012 and have started to launch its Senior High</w:t>
      </w:r>
      <w:r>
        <w:rPr>
          <w:spacing w:val="1"/>
          <w:w w:val="105"/>
        </w:rPr>
        <w:t> </w:t>
      </w:r>
      <w:r>
        <w:rPr>
          <w:w w:val="105"/>
        </w:rPr>
        <w:t>School on</w:t>
      </w:r>
      <w:r>
        <w:rPr>
          <w:spacing w:val="1"/>
          <w:w w:val="105"/>
        </w:rPr>
        <w:t> </w:t>
      </w:r>
      <w:r>
        <w:rPr>
          <w:w w:val="105"/>
        </w:rPr>
        <w:t>SY</w:t>
      </w:r>
      <w:r>
        <w:rPr>
          <w:spacing w:val="-6"/>
          <w:w w:val="105"/>
        </w:rPr>
        <w:t> </w:t>
      </w:r>
      <w:r>
        <w:rPr>
          <w:w w:val="105"/>
        </w:rPr>
        <w:t>2016-2017.</w:t>
      </w:r>
    </w:p>
    <w:p>
      <w:pPr>
        <w:pStyle w:val="BodyText"/>
        <w:spacing w:line="252" w:lineRule="auto"/>
        <w:ind w:left="243" w:right="38" w:firstLine="720"/>
        <w:jc w:val="both"/>
      </w:pPr>
      <w:r>
        <w:rPr>
          <w:w w:val="105"/>
        </w:rPr>
        <w:t>Philippines is the only country in Asia and one of</w:t>
      </w:r>
      <w:r>
        <w:rPr>
          <w:spacing w:val="-53"/>
          <w:w w:val="105"/>
        </w:rPr>
        <w:t> </w:t>
      </w:r>
      <w:r>
        <w:rPr>
          <w:w w:val="105"/>
        </w:rPr>
        <w:t>the three countries in the world that has only 10 years of</w:t>
      </w:r>
      <w:r>
        <w:rPr>
          <w:spacing w:val="1"/>
          <w:w w:val="105"/>
        </w:rPr>
        <w:t> </w:t>
      </w:r>
      <w:r>
        <w:rPr>
          <w:w w:val="105"/>
        </w:rPr>
        <w:t>pre-university education. With the new K-12 curriculum,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country</w:t>
      </w:r>
      <w:r>
        <w:rPr>
          <w:spacing w:val="22"/>
          <w:w w:val="105"/>
        </w:rPr>
        <w:t> </w:t>
      </w:r>
      <w:r>
        <w:rPr>
          <w:w w:val="105"/>
        </w:rPr>
        <w:t>now</w:t>
      </w:r>
      <w:r>
        <w:rPr>
          <w:spacing w:val="23"/>
          <w:w w:val="105"/>
        </w:rPr>
        <w:t> </w:t>
      </w:r>
      <w:r>
        <w:rPr>
          <w:w w:val="105"/>
        </w:rPr>
        <w:t>follows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global</w:t>
      </w:r>
      <w:r>
        <w:rPr>
          <w:spacing w:val="21"/>
          <w:w w:val="105"/>
        </w:rPr>
        <w:t> </w:t>
      </w:r>
      <w:r>
        <w:rPr>
          <w:w w:val="105"/>
        </w:rPr>
        <w:t>standard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12</w:t>
      </w:r>
      <w:r>
        <w:rPr>
          <w:spacing w:val="22"/>
          <w:w w:val="105"/>
        </w:rPr>
        <w:t> </w:t>
      </w:r>
      <w:r>
        <w:rPr>
          <w:w w:val="105"/>
        </w:rPr>
        <w:t>years</w:t>
      </w:r>
      <w:r>
        <w:rPr>
          <w:spacing w:val="-5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education.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Department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mentioned that it was found out that it is the best number</w:t>
      </w:r>
      <w:r>
        <w:rPr>
          <w:spacing w:val="1"/>
          <w:w w:val="105"/>
        </w:rPr>
        <w:t> </w:t>
      </w:r>
      <w:r>
        <w:rPr>
          <w:w w:val="105"/>
        </w:rPr>
        <w:t>of years for learning of basic education and recognized as</w:t>
      </w:r>
      <w:r>
        <w:rPr>
          <w:spacing w:val="-5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standard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students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professionals</w:t>
      </w:r>
      <w:r>
        <w:rPr>
          <w:spacing w:val="-2"/>
          <w:w w:val="105"/>
        </w:rPr>
        <w:t> </w:t>
      </w:r>
      <w:r>
        <w:rPr>
          <w:w w:val="105"/>
        </w:rPr>
        <w:t>globally</w:t>
      </w:r>
      <w:r>
        <w:rPr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/>
        <w:ind w:left="243" w:right="38" w:firstLine="72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Revised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Education 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(RBEC) follows the linear approach of teaching while K-</w:t>
      </w:r>
      <w:r>
        <w:rPr>
          <w:spacing w:val="1"/>
          <w:w w:val="105"/>
        </w:rPr>
        <w:t> </w:t>
      </w:r>
      <w:r>
        <w:rPr>
          <w:w w:val="105"/>
        </w:rPr>
        <w:t>12</w:t>
      </w:r>
      <w:r>
        <w:rPr>
          <w:spacing w:val="-3"/>
          <w:w w:val="105"/>
        </w:rPr>
        <w:t> </w:t>
      </w:r>
      <w:r>
        <w:rPr>
          <w:w w:val="105"/>
        </w:rPr>
        <w:t>Enhanced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Education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spiral</w:t>
      </w:r>
      <w:r>
        <w:rPr>
          <w:spacing w:val="-4"/>
          <w:w w:val="105"/>
        </w:rPr>
        <w:t> </w:t>
      </w:r>
      <w:r>
        <w:rPr>
          <w:w w:val="105"/>
        </w:rPr>
        <w:t>approach.</w:t>
      </w:r>
      <w:r>
        <w:rPr>
          <w:spacing w:val="-53"/>
          <w:w w:val="105"/>
        </w:rPr>
        <w:t> </w:t>
      </w:r>
      <w:r>
        <w:rPr>
          <w:w w:val="105"/>
        </w:rPr>
        <w:t>Subjects</w:t>
      </w:r>
      <w:r>
        <w:rPr>
          <w:spacing w:val="54"/>
          <w:w w:val="105"/>
        </w:rPr>
        <w:t> </w:t>
      </w:r>
      <w:r>
        <w:rPr>
          <w:w w:val="105"/>
        </w:rPr>
        <w:t>in  RBEC</w:t>
      </w:r>
      <w:r>
        <w:rPr>
          <w:spacing w:val="1"/>
          <w:w w:val="105"/>
        </w:rPr>
        <w:t> </w:t>
      </w:r>
      <w:r>
        <w:rPr>
          <w:w w:val="105"/>
        </w:rPr>
        <w:t>are  being</w:t>
      </w:r>
      <w:r>
        <w:rPr>
          <w:spacing w:val="54"/>
          <w:w w:val="105"/>
        </w:rPr>
        <w:t> </w:t>
      </w:r>
      <w:r>
        <w:rPr>
          <w:w w:val="105"/>
        </w:rPr>
        <w:t>taught</w:t>
      </w:r>
      <w:r>
        <w:rPr>
          <w:spacing w:val="54"/>
          <w:w w:val="105"/>
        </w:rPr>
        <w:t> </w:t>
      </w:r>
      <w:r>
        <w:rPr>
          <w:w w:val="105"/>
        </w:rPr>
        <w:t>per</w:t>
      </w:r>
      <w:r>
        <w:rPr>
          <w:spacing w:val="54"/>
          <w:w w:val="105"/>
        </w:rPr>
        <w:t> </w:t>
      </w:r>
      <w:r>
        <w:rPr>
          <w:w w:val="105"/>
        </w:rPr>
        <w:t>year</w:t>
      </w:r>
      <w:r>
        <w:rPr>
          <w:spacing w:val="54"/>
          <w:w w:val="105"/>
        </w:rPr>
        <w:t> </w:t>
      </w:r>
      <w:r>
        <w:rPr>
          <w:w w:val="105"/>
        </w:rPr>
        <w:t>level.</w:t>
      </w:r>
      <w:r>
        <w:rPr>
          <w:spacing w:val="54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line="252" w:lineRule="auto" w:before="96"/>
        <w:ind w:left="243" w:right="293"/>
        <w:jc w:val="both"/>
      </w:pPr>
      <w:r>
        <w:rPr/>
        <w:br w:type="column"/>
      </w:r>
      <w:r>
        <w:rPr>
          <w:w w:val="105"/>
        </w:rPr>
        <w:t>Science education, the students take integrated science in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w w:val="105"/>
          <w:vertAlign w:val="baseline"/>
        </w:rPr>
        <w:t> year, biology in 2</w:t>
      </w:r>
      <w:r>
        <w:rPr>
          <w:w w:val="105"/>
          <w:vertAlign w:val="superscript"/>
        </w:rPr>
        <w:t>nd</w:t>
      </w:r>
      <w:r>
        <w:rPr>
          <w:w w:val="105"/>
          <w:vertAlign w:val="baseline"/>
        </w:rPr>
        <w:t> year, chemistry in 3</w:t>
      </w:r>
      <w:r>
        <w:rPr>
          <w:w w:val="105"/>
          <w:vertAlign w:val="superscript"/>
        </w:rPr>
        <w:t>rd</w:t>
      </w:r>
      <w:r>
        <w:rPr>
          <w:w w:val="105"/>
          <w:vertAlign w:val="baseline"/>
        </w:rPr>
        <w:t> year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physics in 4</w:t>
      </w:r>
      <w:r>
        <w:rPr>
          <w:w w:val="105"/>
          <w:vertAlign w:val="superscript"/>
        </w:rPr>
        <w:t>th</w:t>
      </w:r>
      <w:r>
        <w:rPr>
          <w:w w:val="105"/>
          <w:vertAlign w:val="baseline"/>
        </w:rPr>
        <w:t> year.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the new K-12 curriculum, students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take earth science, biology, chemistry and physics per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quarter,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every year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starting grade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7 to grade 10.</w:t>
      </w:r>
    </w:p>
    <w:p>
      <w:pPr>
        <w:pStyle w:val="BodyText"/>
        <w:spacing w:line="252" w:lineRule="auto"/>
        <w:ind w:left="243" w:right="293" w:firstLine="720"/>
        <w:jc w:val="both"/>
      </w:pPr>
      <w:r>
        <w:rPr>
          <w:w w:val="105"/>
        </w:rPr>
        <w:t>In an all-boys school, the new K-12 curriculum</w:t>
      </w:r>
      <w:r>
        <w:rPr>
          <w:spacing w:val="1"/>
          <w:w w:val="105"/>
        </w:rPr>
        <w:t> </w:t>
      </w:r>
      <w:r>
        <w:rPr>
          <w:w w:val="105"/>
        </w:rPr>
        <w:t>was adopted since SY 2012-2013. On school year 2016-</w:t>
      </w:r>
      <w:r>
        <w:rPr>
          <w:spacing w:val="1"/>
          <w:w w:val="105"/>
        </w:rPr>
        <w:t> </w:t>
      </w:r>
      <w:r>
        <w:rPr>
          <w:w w:val="105"/>
        </w:rPr>
        <w:t>2017,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institution</w:t>
      </w:r>
      <w:r>
        <w:rPr>
          <w:spacing w:val="1"/>
          <w:w w:val="105"/>
        </w:rPr>
        <w:t> </w:t>
      </w:r>
      <w:r>
        <w:rPr>
          <w:w w:val="105"/>
        </w:rPr>
        <w:t>had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batch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grade  11</w:t>
      </w:r>
      <w:r>
        <w:rPr>
          <w:spacing w:val="1"/>
          <w:w w:val="105"/>
        </w:rPr>
        <w:t> </w:t>
      </w:r>
      <w:r>
        <w:rPr>
          <w:w w:val="105"/>
        </w:rPr>
        <w:t>students under the spiral approach, and the last batch of</w:t>
      </w:r>
      <w:r>
        <w:rPr>
          <w:spacing w:val="1"/>
          <w:w w:val="105"/>
        </w:rPr>
        <w:t> </w:t>
      </w:r>
      <w:r>
        <w:rPr>
          <w:w w:val="105"/>
        </w:rPr>
        <w:t>H4 students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linear</w:t>
      </w:r>
      <w:r>
        <w:rPr>
          <w:spacing w:val="-1"/>
          <w:w w:val="105"/>
        </w:rPr>
        <w:t> </w:t>
      </w:r>
      <w:r>
        <w:rPr>
          <w:w w:val="105"/>
        </w:rPr>
        <w:t>approach.</w:t>
      </w:r>
    </w:p>
    <w:p>
      <w:pPr>
        <w:pStyle w:val="BodyText"/>
        <w:spacing w:line="252" w:lineRule="auto"/>
        <w:ind w:left="243" w:right="292" w:firstLine="720"/>
        <w:jc w:val="both"/>
      </w:pPr>
      <w:r>
        <w:rPr>
          <w:w w:val="105"/>
        </w:rPr>
        <w:t>In this study, the researcher took the opportunity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measure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effectiveness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spiral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>
          <w:w w:val="105"/>
        </w:rPr>
        <w:t>physics education in an all-boys school in preparing the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Force</w:t>
      </w:r>
      <w:r>
        <w:rPr>
          <w:spacing w:val="1"/>
          <w:w w:val="105"/>
        </w:rPr>
        <w:t> </w:t>
      </w:r>
      <w:r>
        <w:rPr>
          <w:w w:val="105"/>
        </w:rPr>
        <w:t>Concept</w:t>
      </w:r>
      <w:r>
        <w:rPr>
          <w:spacing w:val="1"/>
          <w:w w:val="105"/>
        </w:rPr>
        <w:t> </w:t>
      </w:r>
      <w:r>
        <w:rPr>
          <w:w w:val="105"/>
        </w:rPr>
        <w:t>Inventory (FCI) pre and</w:t>
      </w:r>
      <w:r>
        <w:rPr>
          <w:spacing w:val="1"/>
          <w:w w:val="105"/>
        </w:rPr>
        <w:t> </w:t>
      </w:r>
      <w:r>
        <w:rPr>
          <w:w w:val="105"/>
        </w:rPr>
        <w:t>posttest</w:t>
      </w:r>
      <w:r>
        <w:rPr>
          <w:spacing w:val="-1"/>
          <w:w w:val="105"/>
        </w:rPr>
        <w:t> </w:t>
      </w:r>
      <w:r>
        <w:rPr>
          <w:w w:val="105"/>
        </w:rPr>
        <w:t>scores.</w:t>
      </w:r>
    </w:p>
    <w:p>
      <w:pPr>
        <w:pStyle w:val="BodyText"/>
        <w:spacing w:before="2"/>
      </w:pPr>
    </w:p>
    <w:p>
      <w:pPr>
        <w:spacing w:before="0"/>
        <w:ind w:left="243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Reasons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Changing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Curriculum</w:t>
      </w:r>
    </w:p>
    <w:p>
      <w:pPr>
        <w:pStyle w:val="BodyText"/>
        <w:spacing w:line="249" w:lineRule="auto" w:before="13"/>
        <w:ind w:left="243" w:right="295" w:firstLine="72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Philippine</w:t>
      </w:r>
      <w:r>
        <w:rPr>
          <w:spacing w:val="1"/>
          <w:w w:val="105"/>
        </w:rPr>
        <w:t> </w:t>
      </w:r>
      <w:r>
        <w:rPr>
          <w:w w:val="105"/>
        </w:rPr>
        <w:t>government</w:t>
      </w:r>
      <w:r>
        <w:rPr>
          <w:spacing w:val="1"/>
          <w:w w:val="105"/>
        </w:rPr>
        <w:t> </w:t>
      </w:r>
      <w:r>
        <w:rPr>
          <w:w w:val="105"/>
        </w:rPr>
        <w:t>under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administration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Pres.</w:t>
      </w:r>
      <w:r>
        <w:rPr>
          <w:spacing w:val="-5"/>
          <w:w w:val="105"/>
        </w:rPr>
        <w:t> </w:t>
      </w:r>
      <w:r>
        <w:rPr>
          <w:w w:val="105"/>
        </w:rPr>
        <w:t>Benigno</w:t>
      </w:r>
      <w:r>
        <w:rPr>
          <w:spacing w:val="-4"/>
          <w:w w:val="105"/>
        </w:rPr>
        <w:t> </w:t>
      </w:r>
      <w:r>
        <w:rPr>
          <w:w w:val="105"/>
        </w:rPr>
        <w:t>Aquino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committed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2"/>
          <w:w w:val="105"/>
        </w:rPr>
        <w:t> </w:t>
      </w:r>
      <w:r>
        <w:rPr>
          <w:w w:val="105"/>
        </w:rPr>
        <w:t>achieving</w:t>
      </w:r>
      <w:r>
        <w:rPr>
          <w:spacing w:val="18"/>
          <w:w w:val="105"/>
        </w:rPr>
        <w:t> </w:t>
      </w:r>
      <w:r>
        <w:rPr>
          <w:w w:val="105"/>
        </w:rPr>
        <w:t>its</w:t>
      </w:r>
      <w:r>
        <w:rPr>
          <w:spacing w:val="17"/>
          <w:w w:val="105"/>
        </w:rPr>
        <w:t> </w:t>
      </w:r>
      <w:r>
        <w:rPr>
          <w:w w:val="105"/>
        </w:rPr>
        <w:t>Education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All</w:t>
      </w:r>
      <w:r>
        <w:rPr>
          <w:spacing w:val="17"/>
          <w:w w:val="105"/>
        </w:rPr>
        <w:t> </w:t>
      </w:r>
      <w:r>
        <w:rPr>
          <w:w w:val="105"/>
        </w:rPr>
        <w:t>(EFA)</w:t>
      </w:r>
      <w:r>
        <w:rPr>
          <w:spacing w:val="17"/>
          <w:w w:val="105"/>
        </w:rPr>
        <w:t> </w:t>
      </w:r>
      <w:r>
        <w:rPr>
          <w:w w:val="105"/>
        </w:rPr>
        <w:t>goals</w:t>
      </w:r>
      <w:r>
        <w:rPr>
          <w:spacing w:val="17"/>
          <w:w w:val="105"/>
        </w:rPr>
        <w:t> </w:t>
      </w:r>
      <w:r>
        <w:rPr>
          <w:w w:val="105"/>
        </w:rPr>
        <w:t>not</w:t>
      </w:r>
      <w:r>
        <w:rPr>
          <w:spacing w:val="17"/>
          <w:w w:val="105"/>
        </w:rPr>
        <w:t> </w:t>
      </w:r>
      <w:r>
        <w:rPr>
          <w:w w:val="105"/>
        </w:rPr>
        <w:t>only</w:t>
      </w:r>
      <w:r>
        <w:rPr>
          <w:spacing w:val="18"/>
          <w:w w:val="105"/>
        </w:rPr>
        <w:t> </w:t>
      </w:r>
      <w:r>
        <w:rPr>
          <w:w w:val="105"/>
        </w:rPr>
        <w:t>for</w:t>
      </w:r>
    </w:p>
    <w:p>
      <w:pPr>
        <w:spacing w:after="0" w:line="249" w:lineRule="auto"/>
        <w:jc w:val="both"/>
        <w:sectPr>
          <w:type w:val="continuous"/>
          <w:pgSz w:w="11910" w:h="16840"/>
          <w:pgMar w:header="180" w:footer="718" w:top="1120" w:bottom="900" w:left="320" w:right="280"/>
          <w:cols w:num="2" w:equalWidth="0">
            <w:col w:w="5421" w:space="210"/>
            <w:col w:w="5679"/>
          </w:cols>
        </w:sectPr>
      </w:pPr>
    </w:p>
    <w:p>
      <w:pPr>
        <w:pStyle w:val="BodyText"/>
        <w:spacing w:line="252" w:lineRule="auto" w:before="121"/>
        <w:ind w:left="243" w:right="38"/>
        <w:jc w:val="both"/>
      </w:pPr>
      <w:r>
        <w:rPr>
          <w:w w:val="105"/>
        </w:rPr>
        <w:t>the development of each Filipino person, but also for the</w:t>
      </w:r>
      <w:r>
        <w:rPr>
          <w:spacing w:val="1"/>
          <w:w w:val="105"/>
        </w:rPr>
        <w:t> </w:t>
      </w:r>
      <w:r>
        <w:rPr>
          <w:w w:val="105"/>
        </w:rPr>
        <w:t>improvement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social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economic</w:t>
      </w:r>
      <w:r>
        <w:rPr>
          <w:spacing w:val="1"/>
          <w:w w:val="105"/>
        </w:rPr>
        <w:t> </w:t>
      </w:r>
      <w:r>
        <w:rPr>
          <w:w w:val="105"/>
        </w:rPr>
        <w:t>status</w:t>
      </w:r>
      <w:r>
        <w:rPr>
          <w:spacing w:val="1"/>
          <w:w w:val="105"/>
        </w:rPr>
        <w:t> </w:t>
      </w:r>
      <w:r>
        <w:rPr>
          <w:w w:val="105"/>
        </w:rPr>
        <w:t>of  the</w:t>
      </w:r>
      <w:r>
        <w:rPr>
          <w:spacing w:val="1"/>
          <w:w w:val="105"/>
        </w:rPr>
        <w:t> </w:t>
      </w:r>
      <w:r>
        <w:rPr>
          <w:w w:val="105"/>
        </w:rPr>
        <w:t>country.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Education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(EFA)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2015,</w:t>
      </w:r>
      <w:r>
        <w:rPr>
          <w:spacing w:val="-53"/>
          <w:w w:val="105"/>
        </w:rPr>
        <w:t> </w:t>
      </w:r>
      <w:r>
        <w:rPr>
          <w:w w:val="105"/>
        </w:rPr>
        <w:t>Critical Task No.5 is the expansion of basic education</w:t>
      </w:r>
      <w:r>
        <w:rPr>
          <w:spacing w:val="1"/>
          <w:w w:val="105"/>
        </w:rPr>
        <w:t> </w:t>
      </w:r>
      <w:r>
        <w:rPr>
          <w:w w:val="105"/>
        </w:rPr>
        <w:t>from 10 to 12 years. This change planned to give more</w:t>
      </w:r>
      <w:r>
        <w:rPr>
          <w:spacing w:val="1"/>
          <w:w w:val="105"/>
        </w:rPr>
        <w:t> </w:t>
      </w:r>
      <w:r>
        <w:rPr>
          <w:w w:val="105"/>
        </w:rPr>
        <w:t>time to the students to study and to focus in their chosen</w:t>
      </w:r>
      <w:r>
        <w:rPr>
          <w:spacing w:val="1"/>
          <w:w w:val="105"/>
        </w:rPr>
        <w:t> </w:t>
      </w:r>
      <w:r>
        <w:rPr>
          <w:w w:val="105"/>
        </w:rPr>
        <w:t>specializations; for all families to be able to afford basic</w:t>
      </w:r>
      <w:r>
        <w:rPr>
          <w:spacing w:val="1"/>
          <w:w w:val="105"/>
        </w:rPr>
        <w:t> </w:t>
      </w:r>
      <w:r>
        <w:rPr>
          <w:w w:val="105"/>
        </w:rPr>
        <w:t>education with proper certification; and for all graduates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locally and</w:t>
      </w:r>
      <w:r>
        <w:rPr>
          <w:spacing w:val="-1"/>
          <w:w w:val="105"/>
        </w:rPr>
        <w:t> </w:t>
      </w:r>
      <w:r>
        <w:rPr>
          <w:w w:val="105"/>
        </w:rPr>
        <w:t>internationally competitive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/>
        <w:ind w:left="243" w:right="38" w:firstLine="720"/>
        <w:jc w:val="both"/>
      </w:pPr>
      <w:r>
        <w:rPr>
          <w:w w:val="105"/>
        </w:rPr>
        <w:t>Abueva, A. (2015)</w:t>
      </w:r>
      <w:r>
        <w:rPr>
          <w:w w:val="105"/>
          <w:vertAlign w:val="superscript"/>
        </w:rPr>
        <w:t>3</w:t>
      </w:r>
      <w:r>
        <w:rPr>
          <w:w w:val="105"/>
          <w:vertAlign w:val="baseline"/>
        </w:rPr>
        <w:t> said that the implementation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 the K-12 Enhanced Basic Education is the key for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country’s development. Cruz, I. (2010)</w:t>
      </w:r>
      <w:r>
        <w:rPr>
          <w:w w:val="105"/>
          <w:vertAlign w:val="superscript"/>
        </w:rPr>
        <w:t>4</w:t>
      </w:r>
      <w:r>
        <w:rPr>
          <w:w w:val="105"/>
          <w:vertAlign w:val="baseline"/>
        </w:rPr>
        <w:t> also mentioned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 graduates of this new program would produce a more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skilled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competent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labor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specialize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interest.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Filipino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graduates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recognized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abroad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Philippines will follow the international standard of 12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years of basic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education.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243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Force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concept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inventory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(FCI)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tool</w:t>
      </w:r>
    </w:p>
    <w:p>
      <w:pPr>
        <w:pStyle w:val="BodyText"/>
        <w:spacing w:line="252" w:lineRule="auto" w:before="13"/>
        <w:ind w:left="243" w:right="39" w:firstLine="72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Force</w:t>
      </w:r>
      <w:r>
        <w:rPr>
          <w:spacing w:val="1"/>
          <w:w w:val="105"/>
        </w:rPr>
        <w:t> </w:t>
      </w:r>
      <w:r>
        <w:rPr>
          <w:w w:val="105"/>
        </w:rPr>
        <w:t>Concept</w:t>
      </w:r>
      <w:r>
        <w:rPr>
          <w:spacing w:val="1"/>
          <w:w w:val="105"/>
        </w:rPr>
        <w:t> </w:t>
      </w:r>
      <w:r>
        <w:rPr>
          <w:w w:val="105"/>
        </w:rPr>
        <w:t>Inventory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widely</w:t>
      </w:r>
      <w:r>
        <w:rPr>
          <w:spacing w:val="-53"/>
          <w:w w:val="105"/>
        </w:rPr>
        <w:t> </w:t>
      </w:r>
      <w:r>
        <w:rPr>
          <w:w w:val="105"/>
        </w:rPr>
        <w:t>used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tool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identify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present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later status of the students in learning basic mechanics in</w:t>
      </w:r>
      <w:r>
        <w:rPr>
          <w:spacing w:val="1"/>
          <w:w w:val="105"/>
        </w:rPr>
        <w:t> </w:t>
      </w:r>
      <w:r>
        <w:rPr>
          <w:w w:val="105"/>
        </w:rPr>
        <w:t>physics. It is widely used as an instrument to measure</w:t>
      </w:r>
      <w:r>
        <w:rPr>
          <w:spacing w:val="1"/>
          <w:w w:val="105"/>
        </w:rPr>
        <w:t> </w:t>
      </w:r>
      <w:r>
        <w:rPr>
          <w:w w:val="105"/>
        </w:rPr>
        <w:t>learning progression of the students in high school and</w:t>
      </w:r>
      <w:r>
        <w:rPr>
          <w:spacing w:val="1"/>
          <w:w w:val="105"/>
        </w:rPr>
        <w:t> </w:t>
      </w:r>
      <w:r>
        <w:rPr>
          <w:w w:val="105"/>
        </w:rPr>
        <w:t>college </w:t>
      </w:r>
      <w:r>
        <w:rPr>
          <w:w w:val="105"/>
          <w:vertAlign w:val="superscript"/>
        </w:rPr>
        <w:t>5</w:t>
      </w:r>
      <w:r>
        <w:rPr>
          <w:w w:val="105"/>
          <w:vertAlign w:val="baseline"/>
        </w:rPr>
        <w:t>. Results were also used to measure conceptual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w w:val="105"/>
          <w:vertAlign w:val="superscript"/>
        </w:rPr>
        <w:t>6,7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conceptual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understanding</w:t>
      </w:r>
      <w:r>
        <w:rPr>
          <w:w w:val="105"/>
          <w:vertAlign w:val="superscript"/>
        </w:rPr>
        <w:t>8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,predict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future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grades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</w:t>
      </w:r>
      <w:r>
        <w:rPr>
          <w:w w:val="105"/>
          <w:vertAlign w:val="superscript"/>
        </w:rPr>
        <w:t>9,10,7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misconceptions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w w:val="105"/>
          <w:vertAlign w:val="superscript"/>
        </w:rPr>
        <w:t>11-16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effect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w w:val="105"/>
          <w:vertAlign w:val="superscript"/>
        </w:rPr>
        <w:t>17,18</w:t>
      </w:r>
      <w:r>
        <w:rPr>
          <w:w w:val="105"/>
          <w:vertAlign w:val="baseline"/>
        </w:rPr>
        <w:t> and context on students’ analysis</w:t>
      </w:r>
      <w:r>
        <w:rPr>
          <w:w w:val="105"/>
          <w:vertAlign w:val="superscript"/>
        </w:rPr>
        <w:t>19-21</w:t>
      </w:r>
      <w:r>
        <w:rPr>
          <w:w w:val="105"/>
          <w:vertAlign w:val="baseline"/>
        </w:rPr>
        <w:t>. FCI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has been used for about 30 years in different countries. As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2000,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200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high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school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physics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teachers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have  used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FCI</w:t>
      </w:r>
      <w:r>
        <w:rPr>
          <w:w w:val="105"/>
          <w:vertAlign w:val="superscript"/>
        </w:rPr>
        <w:t>22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20,000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effectiveness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physics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w w:val="105"/>
          <w:vertAlign w:val="superscript"/>
        </w:rPr>
        <w:t>23</w:t>
      </w:r>
      <w:r>
        <w:rPr>
          <w:w w:val="105"/>
          <w:vertAlign w:val="baseline"/>
        </w:rPr>
        <w:t>.</w:t>
      </w:r>
    </w:p>
    <w:p>
      <w:pPr>
        <w:pStyle w:val="BodyText"/>
        <w:spacing w:line="234" w:lineRule="exact"/>
        <w:ind w:left="963"/>
        <w:jc w:val="both"/>
      </w:pPr>
      <w:r>
        <w:rPr>
          <w:w w:val="105"/>
        </w:rPr>
        <w:t>According </w:t>
      </w:r>
      <w:r>
        <w:rPr>
          <w:spacing w:val="13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 </w:t>
      </w:r>
      <w:r>
        <w:rPr>
          <w:w w:val="105"/>
        </w:rPr>
        <w:t>Lasry, </w:t>
      </w:r>
      <w:r>
        <w:rPr>
          <w:spacing w:val="13"/>
          <w:w w:val="105"/>
        </w:rPr>
        <w:t> </w:t>
      </w:r>
      <w:r>
        <w:rPr>
          <w:w w:val="105"/>
        </w:rPr>
        <w:t>L. </w:t>
      </w:r>
      <w:r>
        <w:rPr>
          <w:spacing w:val="13"/>
          <w:w w:val="105"/>
        </w:rPr>
        <w:t> </w:t>
      </w:r>
      <w:r>
        <w:rPr>
          <w:w w:val="105"/>
        </w:rPr>
        <w:t>(2011)</w:t>
      </w:r>
      <w:r>
        <w:rPr>
          <w:w w:val="105"/>
          <w:vertAlign w:val="superscript"/>
        </w:rPr>
        <w:t>24</w:t>
      </w:r>
      <w:r>
        <w:rPr>
          <w:w w:val="105"/>
          <w:vertAlign w:val="baseline"/>
        </w:rPr>
        <w:t>, 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Cronbac</w:t>
      </w:r>
    </w:p>
    <w:p>
      <w:pPr>
        <w:pStyle w:val="BodyText"/>
        <w:spacing w:before="13"/>
        <w:ind w:left="243"/>
        <w:jc w:val="both"/>
      </w:pPr>
      <w:r>
        <w:rPr>
          <w:w w:val="105"/>
        </w:rPr>
        <w:t>reliability </w:t>
      </w:r>
      <w:r>
        <w:rPr>
          <w:spacing w:val="8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the </w:t>
      </w:r>
      <w:r>
        <w:rPr>
          <w:spacing w:val="9"/>
          <w:w w:val="105"/>
        </w:rPr>
        <w:t> </w:t>
      </w:r>
      <w:r>
        <w:rPr>
          <w:w w:val="105"/>
        </w:rPr>
        <w:t>force </w:t>
      </w:r>
      <w:r>
        <w:rPr>
          <w:spacing w:val="9"/>
          <w:w w:val="105"/>
        </w:rPr>
        <w:t> </w:t>
      </w:r>
      <w:r>
        <w:rPr>
          <w:w w:val="105"/>
        </w:rPr>
        <w:t>concept </w:t>
      </w:r>
      <w:r>
        <w:rPr>
          <w:spacing w:val="9"/>
          <w:w w:val="105"/>
        </w:rPr>
        <w:t> </w:t>
      </w:r>
      <w:r>
        <w:rPr>
          <w:w w:val="105"/>
        </w:rPr>
        <w:t>inventory </w:t>
      </w:r>
      <w:r>
        <w:rPr>
          <w:spacing w:val="8"/>
          <w:w w:val="105"/>
        </w:rPr>
        <w:t> </w:t>
      </w:r>
      <w:r>
        <w:rPr>
          <w:w w:val="105"/>
        </w:rPr>
        <w:t>questions </w:t>
      </w:r>
      <w:r>
        <w:rPr>
          <w:spacing w:val="9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line="252" w:lineRule="auto" w:before="8"/>
        <w:ind w:left="243" w:right="41"/>
        <w:jc w:val="both"/>
      </w:pPr>
      <w:r>
        <w:rPr>
          <w:w w:val="105"/>
        </w:rPr>
        <w:t>0.80. This value is within the accepted Cronbac reliability</w:t>
      </w:r>
      <w:r>
        <w:rPr>
          <w:spacing w:val="-53"/>
          <w:w w:val="105"/>
        </w:rPr>
        <w:t> </w:t>
      </w:r>
      <w:r>
        <w:rPr>
          <w:w w:val="105"/>
        </w:rPr>
        <w:t>range of 0.8 to 0.9</w:t>
      </w:r>
      <w:r>
        <w:rPr>
          <w:w w:val="105"/>
          <w:vertAlign w:val="superscript"/>
        </w:rPr>
        <w:t>25,26</w:t>
      </w:r>
      <w:r>
        <w:rPr>
          <w:w w:val="105"/>
          <w:vertAlign w:val="baseline"/>
        </w:rPr>
        <w:t>. This implies that the questions 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FCI are within the range of very good for classroom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excellent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reliability.</w:t>
      </w:r>
    </w:p>
    <w:p>
      <w:pPr>
        <w:pStyle w:val="BodyText"/>
        <w:spacing w:line="252" w:lineRule="auto"/>
        <w:ind w:left="243" w:right="39" w:firstLine="720"/>
        <w:jc w:val="both"/>
      </w:pPr>
      <w:r>
        <w:rPr>
          <w:w w:val="105"/>
        </w:rPr>
        <w:t>In this study, the FCI was used to quantify the</w:t>
      </w:r>
      <w:r>
        <w:rPr>
          <w:spacing w:val="1"/>
          <w:w w:val="105"/>
        </w:rPr>
        <w:t> </w:t>
      </w:r>
      <w:r>
        <w:rPr>
          <w:w w:val="105"/>
        </w:rPr>
        <w:t>effectiveness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spiral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measuring 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/>
        <w:t>students’ performance in Newtonian physics using the pre</w:t>
      </w:r>
      <w:r>
        <w:rPr>
          <w:spacing w:val="1"/>
        </w:rPr>
        <w:t> </w:t>
      </w:r>
      <w:r>
        <w:rPr>
          <w:w w:val="105"/>
        </w:rPr>
        <w:t>and posttest scores. FCI was also used to determine the</w:t>
      </w:r>
      <w:r>
        <w:rPr>
          <w:spacing w:val="1"/>
          <w:w w:val="105"/>
        </w:rPr>
        <w:t> </w:t>
      </w:r>
      <w:r>
        <w:rPr>
          <w:w w:val="105"/>
        </w:rPr>
        <w:t>competency of science teachers in teaching Newtonian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-2"/>
          <w:w w:val="105"/>
        </w:rPr>
        <w:t> </w:t>
      </w:r>
      <w:r>
        <w:rPr>
          <w:w w:val="105"/>
        </w:rPr>
        <w:t>to Grades 8-11 and</w:t>
      </w:r>
      <w:r>
        <w:rPr>
          <w:spacing w:val="-8"/>
          <w:w w:val="105"/>
        </w:rPr>
        <w:t> </w:t>
      </w:r>
      <w:r>
        <w:rPr>
          <w:w w:val="105"/>
        </w:rPr>
        <w:t>Year/H1-4.</w:t>
      </w:r>
    </w:p>
    <w:p>
      <w:pPr>
        <w:pStyle w:val="BodyText"/>
        <w:spacing w:before="6"/>
      </w:pPr>
    </w:p>
    <w:p>
      <w:pPr>
        <w:spacing w:before="1"/>
        <w:ind w:left="243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Force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concept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inventory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(FCI)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different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Curricula</w:t>
      </w:r>
    </w:p>
    <w:p>
      <w:pPr>
        <w:pStyle w:val="BodyText"/>
        <w:spacing w:line="252" w:lineRule="auto" w:before="13"/>
        <w:ind w:left="243" w:right="38" w:firstLine="720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1"/>
          <w:w w:val="105"/>
        </w:rPr>
        <w:t> </w:t>
      </w:r>
      <w:r>
        <w:rPr>
          <w:w w:val="105"/>
        </w:rPr>
        <w:t>education,</w:t>
      </w:r>
      <w:r>
        <w:rPr>
          <w:spacing w:val="1"/>
          <w:w w:val="105"/>
        </w:rPr>
        <w:t> </w:t>
      </w:r>
      <w:r>
        <w:rPr>
          <w:w w:val="105"/>
        </w:rPr>
        <w:t>much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done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measure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effectiveness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curriculum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teaching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differences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student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w w:val="105"/>
          <w:vertAlign w:val="superscript"/>
        </w:rPr>
        <w:t>27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Comparative studies are commonly done using common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assessment instruments on both reformed and traditional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instruction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effectiveness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these efforts</w:t>
      </w:r>
      <w:r>
        <w:rPr>
          <w:w w:val="105"/>
          <w:vertAlign w:val="superscript"/>
        </w:rPr>
        <w:t>28,29</w:t>
      </w:r>
      <w:r>
        <w:rPr>
          <w:w w:val="105"/>
          <w:vertAlign w:val="baseline"/>
        </w:rPr>
        <w:t>.</w:t>
      </w:r>
    </w:p>
    <w:p>
      <w:pPr>
        <w:pStyle w:val="BodyText"/>
        <w:spacing w:line="238" w:lineRule="exact"/>
        <w:ind w:right="38"/>
        <w:jc w:val="right"/>
      </w:pPr>
      <w:r>
        <w:rPr>
          <w:w w:val="105"/>
        </w:rPr>
        <w:t>Bao</w:t>
      </w:r>
      <w:r>
        <w:rPr>
          <w:spacing w:val="30"/>
          <w:w w:val="105"/>
        </w:rPr>
        <w:t> </w:t>
      </w:r>
      <w:r>
        <w:rPr>
          <w:w w:val="105"/>
        </w:rPr>
        <w:t>et</w:t>
      </w:r>
      <w:r>
        <w:rPr>
          <w:spacing w:val="30"/>
          <w:w w:val="105"/>
        </w:rPr>
        <w:t> </w:t>
      </w:r>
      <w:r>
        <w:rPr>
          <w:w w:val="105"/>
        </w:rPr>
        <w:t>al.</w:t>
      </w:r>
      <w:r>
        <w:rPr>
          <w:spacing w:val="30"/>
          <w:w w:val="105"/>
        </w:rPr>
        <w:t> </w:t>
      </w:r>
      <w:r>
        <w:rPr>
          <w:w w:val="105"/>
        </w:rPr>
        <w:t>(2009)</w:t>
      </w:r>
      <w:r>
        <w:rPr>
          <w:w w:val="105"/>
          <w:vertAlign w:val="superscript"/>
        </w:rPr>
        <w:t>30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quantitative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assessment</w:t>
      </w:r>
    </w:p>
    <w:p>
      <w:pPr>
        <w:pStyle w:val="BodyText"/>
        <w:spacing w:before="8"/>
        <w:ind w:right="41"/>
        <w:jc w:val="right"/>
      </w:pPr>
      <w:r>
        <w:rPr>
          <w:w w:val="105"/>
        </w:rPr>
        <w:t>instruments</w:t>
      </w:r>
      <w:r>
        <w:rPr>
          <w:spacing w:val="26"/>
          <w:w w:val="105"/>
        </w:rPr>
        <w:t> </w:t>
      </w:r>
      <w:r>
        <w:rPr>
          <w:w w:val="105"/>
        </w:rPr>
        <w:t>like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Force</w:t>
      </w:r>
      <w:r>
        <w:rPr>
          <w:spacing w:val="26"/>
          <w:w w:val="105"/>
        </w:rPr>
        <w:t> </w:t>
      </w:r>
      <w:r>
        <w:rPr>
          <w:w w:val="105"/>
        </w:rPr>
        <w:t>Concept</w:t>
      </w:r>
      <w:r>
        <w:rPr>
          <w:spacing w:val="27"/>
          <w:w w:val="105"/>
        </w:rPr>
        <w:t> </w:t>
      </w:r>
      <w:r>
        <w:rPr>
          <w:w w:val="105"/>
        </w:rPr>
        <w:t>Inventory</w:t>
      </w:r>
      <w:r>
        <w:rPr>
          <w:spacing w:val="27"/>
          <w:w w:val="105"/>
        </w:rPr>
        <w:t> </w:t>
      </w:r>
      <w:r>
        <w:rPr>
          <w:w w:val="105"/>
        </w:rPr>
        <w:t>(FCI),</w:t>
      </w:r>
      <w:r>
        <w:rPr>
          <w:spacing w:val="26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52" w:lineRule="auto" w:before="121"/>
        <w:ind w:left="243" w:right="292"/>
        <w:jc w:val="both"/>
      </w:pPr>
      <w:r>
        <w:rPr/>
        <w:br w:type="column"/>
      </w:r>
      <w:r>
        <w:rPr>
          <w:w w:val="105"/>
        </w:rPr>
        <w:t>Brief</w:t>
      </w:r>
      <w:r>
        <w:rPr>
          <w:spacing w:val="-7"/>
          <w:w w:val="105"/>
        </w:rPr>
        <w:t> </w:t>
      </w:r>
      <w:r>
        <w:rPr>
          <w:w w:val="105"/>
        </w:rPr>
        <w:t>Electricity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Magnetism</w:t>
      </w:r>
      <w:r>
        <w:rPr>
          <w:spacing w:val="-6"/>
          <w:w w:val="105"/>
        </w:rPr>
        <w:t> </w:t>
      </w:r>
      <w:r>
        <w:rPr>
          <w:w w:val="105"/>
        </w:rPr>
        <w:t>Assessment</w:t>
      </w:r>
      <w:r>
        <w:rPr>
          <w:spacing w:val="-7"/>
          <w:w w:val="105"/>
        </w:rPr>
        <w:t> </w:t>
      </w:r>
      <w:r>
        <w:rPr>
          <w:w w:val="105"/>
        </w:rPr>
        <w:t>(BEMA)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3"/>
          <w:w w:val="105"/>
        </w:rPr>
        <w:t> </w:t>
      </w:r>
      <w:r>
        <w:rPr>
          <w:w w:val="105"/>
        </w:rPr>
        <w:t>Lawson’s</w:t>
      </w:r>
      <w:r>
        <w:rPr>
          <w:spacing w:val="1"/>
          <w:w w:val="105"/>
        </w:rPr>
        <w:t> </w:t>
      </w:r>
      <w:r>
        <w:rPr>
          <w:w w:val="105"/>
        </w:rPr>
        <w:t>Classroom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Scientific</w:t>
      </w:r>
      <w:r>
        <w:rPr>
          <w:spacing w:val="1"/>
          <w:w w:val="105"/>
        </w:rPr>
        <w:t> </w:t>
      </w:r>
      <w:r>
        <w:rPr>
          <w:w w:val="105"/>
        </w:rPr>
        <w:t>Reasoning</w:t>
      </w:r>
      <w:r>
        <w:rPr>
          <w:spacing w:val="1"/>
          <w:w w:val="105"/>
        </w:rPr>
        <w:t> </w:t>
      </w:r>
      <w:r>
        <w:rPr>
          <w:w w:val="105"/>
        </w:rPr>
        <w:t>(LCTSR), to compare US and Chinese college 1</w:t>
      </w:r>
      <w:r>
        <w:rPr>
          <w:w w:val="105"/>
          <w:vertAlign w:val="superscript"/>
        </w:rPr>
        <w:t>st</w:t>
      </w:r>
      <w:r>
        <w:rPr>
          <w:w w:val="105"/>
          <w:vertAlign w:val="baseline"/>
        </w:rPr>
        <w:t> year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 conceptual understanding in physics and general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scientific reasoning. These countries have diverse K-12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curricula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science,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amount of instructional time and the amount of emphasis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conceptual,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physics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understanding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solving skills</w:t>
      </w:r>
      <w:r>
        <w:rPr>
          <w:w w:val="105"/>
          <w:vertAlign w:val="superscript"/>
        </w:rPr>
        <w:t>31,32</w:t>
      </w:r>
      <w:r>
        <w:rPr>
          <w:w w:val="105"/>
          <w:vertAlign w:val="baseline"/>
        </w:rPr>
        <w:t>. The researchers have found that since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Chinese students spent more time in physics instruction,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their FCI and BEMA results are much higher than that 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US students. However, in terms of LCTSR, the results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of both countries are nearly identical which suggests that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differences of US and China curricula do not cause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much</w:t>
      </w:r>
      <w:r>
        <w:rPr>
          <w:spacing w:val="17"/>
          <w:vertAlign w:val="baseline"/>
        </w:rPr>
        <w:t> </w:t>
      </w:r>
      <w:r>
        <w:rPr>
          <w:vertAlign w:val="baseline"/>
        </w:rPr>
        <w:t>variation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students’</w:t>
      </w:r>
      <w:r>
        <w:rPr>
          <w:spacing w:val="-4"/>
          <w:vertAlign w:val="baseline"/>
        </w:rPr>
        <w:t> </w:t>
      </w:r>
      <w:r>
        <w:rPr>
          <w:vertAlign w:val="baseline"/>
        </w:rPr>
        <w:t>scientific</w:t>
      </w:r>
      <w:r>
        <w:rPr>
          <w:spacing w:val="17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17"/>
          <w:vertAlign w:val="baseline"/>
        </w:rPr>
        <w:t> </w:t>
      </w:r>
      <w:r>
        <w:rPr>
          <w:vertAlign w:val="baseline"/>
        </w:rPr>
        <w:t>ability.</w:t>
      </w:r>
    </w:p>
    <w:p>
      <w:pPr>
        <w:pStyle w:val="BodyText"/>
        <w:spacing w:line="252" w:lineRule="auto"/>
        <w:ind w:left="243" w:right="276" w:firstLine="720"/>
        <w:jc w:val="both"/>
      </w:pPr>
      <w:r>
        <w:rPr>
          <w:w w:val="105"/>
        </w:rPr>
        <w:t>In the recent study of Caballero et.al (2012)</w:t>
      </w:r>
      <w:r>
        <w:rPr>
          <w:w w:val="105"/>
          <w:vertAlign w:val="superscript"/>
        </w:rPr>
        <w:t>28</w:t>
      </w:r>
      <w:r>
        <w:rPr>
          <w:w w:val="105"/>
          <w:vertAlign w:val="baseline"/>
        </w:rPr>
        <w:t>,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Force Concept Inventory was used to measure students’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understanding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introductory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Newtonian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physics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courses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US: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Matter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Interactions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(M&amp;I)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mechanics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Pedagogically-Reformed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Traditional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(PRTC)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mechanics course. The differences of the two mechanics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courses lie on the hierarchy of the physics topics being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discussed and the teaching strategies. The PRTC course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started with kinematics followed by dynamics, while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M&amp;I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started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dynamics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kinematics. Pre-tests and posttests were given prior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after teaching introductory physics in their classes.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researchers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students’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performance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overall FCI results and on individual items between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two courses. Results showed that students in the PRTC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outperformed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colleagues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M&amp;I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in nearly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FCI items.</w:t>
      </w:r>
    </w:p>
    <w:p>
      <w:pPr>
        <w:pStyle w:val="BodyText"/>
        <w:spacing w:line="228" w:lineRule="exact"/>
        <w:ind w:left="963"/>
        <w:jc w:val="both"/>
      </w:pPr>
      <w:r>
        <w:rPr>
          <w:w w:val="105"/>
        </w:rPr>
        <w:t>This </w:t>
      </w:r>
      <w:r>
        <w:rPr>
          <w:spacing w:val="10"/>
          <w:w w:val="105"/>
        </w:rPr>
        <w:t> </w:t>
      </w:r>
      <w:r>
        <w:rPr>
          <w:w w:val="105"/>
        </w:rPr>
        <w:t>study </w:t>
      </w:r>
      <w:r>
        <w:rPr>
          <w:spacing w:val="11"/>
          <w:w w:val="105"/>
        </w:rPr>
        <w:t> </w:t>
      </w:r>
      <w:r>
        <w:rPr>
          <w:w w:val="105"/>
        </w:rPr>
        <w:t>aims </w:t>
      </w:r>
      <w:r>
        <w:rPr>
          <w:spacing w:val="10"/>
          <w:w w:val="105"/>
        </w:rPr>
        <w:t> </w:t>
      </w:r>
      <w:r>
        <w:rPr>
          <w:w w:val="105"/>
        </w:rPr>
        <w:t>to </w:t>
      </w:r>
      <w:r>
        <w:rPr>
          <w:spacing w:val="11"/>
          <w:w w:val="105"/>
        </w:rPr>
        <w:t> </w:t>
      </w:r>
      <w:r>
        <w:rPr>
          <w:w w:val="105"/>
        </w:rPr>
        <w:t>quantitatively </w:t>
      </w:r>
      <w:r>
        <w:rPr>
          <w:spacing w:val="10"/>
          <w:w w:val="105"/>
        </w:rPr>
        <w:t> </w:t>
      </w:r>
      <w:r>
        <w:rPr>
          <w:w w:val="105"/>
        </w:rPr>
        <w:t>measure </w:t>
      </w:r>
      <w:r>
        <w:rPr>
          <w:spacing w:val="10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before="6"/>
        <w:ind w:left="243"/>
        <w:jc w:val="both"/>
      </w:pPr>
      <w:r>
        <w:rPr>
          <w:w w:val="105"/>
        </w:rPr>
        <w:t>effectiveness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spiral</w:t>
      </w:r>
      <w:r>
        <w:rPr>
          <w:spacing w:val="24"/>
          <w:w w:val="105"/>
        </w:rPr>
        <w:t> </w:t>
      </w:r>
      <w:r>
        <w:rPr>
          <w:w w:val="105"/>
        </w:rPr>
        <w:t>approach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physics</w:t>
      </w:r>
      <w:r>
        <w:rPr>
          <w:spacing w:val="25"/>
          <w:w w:val="105"/>
        </w:rPr>
        <w:t> </w:t>
      </w:r>
      <w:r>
        <w:rPr>
          <w:w w:val="105"/>
        </w:rPr>
        <w:t>education</w:t>
      </w:r>
      <w:r>
        <w:rPr>
          <w:spacing w:val="26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before="13"/>
        <w:ind w:left="243"/>
        <w:jc w:val="both"/>
      </w:pPr>
      <w:r>
        <w:rPr>
          <w:w w:val="105"/>
        </w:rPr>
        <w:t>answering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questions: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52" w:lineRule="auto" w:before="8" w:after="0"/>
        <w:ind w:left="243" w:right="278" w:firstLine="0"/>
        <w:jc w:val="both"/>
        <w:rPr>
          <w:sz w:val="21"/>
        </w:rPr>
      </w:pP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significant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difference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students’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achievement in Newtonian physics between spiral (K-12)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 linear approach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(RBEC)?</w:t>
      </w:r>
    </w:p>
    <w:p>
      <w:pPr>
        <w:pStyle w:val="ListParagraph"/>
        <w:numPr>
          <w:ilvl w:val="0"/>
          <w:numId w:val="2"/>
        </w:numPr>
        <w:tabs>
          <w:tab w:pos="602" w:val="left" w:leader="none"/>
        </w:tabs>
        <w:spacing w:line="239" w:lineRule="exact" w:before="0" w:after="0"/>
        <w:ind w:left="601" w:right="0" w:hanging="359"/>
        <w:jc w:val="both"/>
        <w:rPr>
          <w:sz w:val="21"/>
        </w:rPr>
      </w:pPr>
      <w:r>
        <w:rPr>
          <w:w w:val="105"/>
          <w:sz w:val="21"/>
        </w:rPr>
        <w:t>What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factors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affecting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students’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learning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of</w:t>
      </w:r>
    </w:p>
    <w:p>
      <w:pPr>
        <w:pStyle w:val="BodyText"/>
        <w:spacing w:before="13"/>
        <w:ind w:left="243"/>
        <w:jc w:val="both"/>
      </w:pPr>
      <w:r>
        <w:rPr>
          <w:w w:val="105"/>
        </w:rPr>
        <w:t>Newtonian</w:t>
      </w:r>
      <w:r>
        <w:rPr>
          <w:spacing w:val="-5"/>
          <w:w w:val="105"/>
        </w:rPr>
        <w:t> </w:t>
      </w:r>
      <w:r>
        <w:rPr>
          <w:w w:val="105"/>
        </w:rPr>
        <w:t>physics?</w:t>
      </w:r>
    </w:p>
    <w:p>
      <w:pPr>
        <w:pStyle w:val="BodyText"/>
        <w:spacing w:before="3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0" w:hanging="221"/>
        <w:jc w:val="both"/>
      </w:pPr>
      <w:r>
        <w:rPr>
          <w:w w:val="105"/>
        </w:rPr>
        <w:t>METHODOLOGY</w:t>
      </w:r>
    </w:p>
    <w:p>
      <w:pPr>
        <w:pStyle w:val="BodyText"/>
        <w:spacing w:before="7"/>
        <w:rPr>
          <w:b/>
        </w:rPr>
      </w:pPr>
    </w:p>
    <w:p>
      <w:pPr>
        <w:pStyle w:val="Heading3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Sample</w:t>
      </w:r>
    </w:p>
    <w:p>
      <w:pPr>
        <w:pStyle w:val="BodyText"/>
        <w:spacing w:line="252" w:lineRule="auto" w:before="13"/>
        <w:ind w:left="243" w:right="293" w:firstLine="720"/>
        <w:jc w:val="both"/>
      </w:pPr>
      <w:r>
        <w:rPr>
          <w:w w:val="105"/>
        </w:rPr>
        <w:t>The participants were 146 H4 students and 82</w:t>
      </w:r>
      <w:r>
        <w:rPr>
          <w:spacing w:val="1"/>
          <w:w w:val="105"/>
        </w:rPr>
        <w:t> </w:t>
      </w:r>
      <w:r>
        <w:rPr>
          <w:w w:val="105"/>
        </w:rPr>
        <w:t>G11 students from an all-boys school in San Juan City,</w:t>
      </w:r>
      <w:r>
        <w:rPr>
          <w:spacing w:val="1"/>
          <w:w w:val="105"/>
        </w:rPr>
        <w:t> </w:t>
      </w:r>
      <w:r>
        <w:rPr>
          <w:w w:val="105"/>
        </w:rPr>
        <w:t>Philippines. The H4 students learned physics under the</w:t>
      </w:r>
      <w:r>
        <w:rPr>
          <w:spacing w:val="1"/>
          <w:w w:val="105"/>
        </w:rPr>
        <w:t> </w:t>
      </w:r>
      <w:r>
        <w:rPr>
          <w:w w:val="105"/>
        </w:rPr>
        <w:t>linear approach while the G11 students learned physics</w:t>
      </w:r>
      <w:r>
        <w:rPr>
          <w:spacing w:val="1"/>
          <w:w w:val="105"/>
        </w:rPr>
        <w:t> </w:t>
      </w:r>
      <w:r>
        <w:rPr>
          <w:w w:val="105"/>
        </w:rPr>
        <w:t>under the spiral approach. Both groups were enrolled 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year</w:t>
      </w:r>
      <w:r>
        <w:rPr>
          <w:spacing w:val="1"/>
          <w:w w:val="105"/>
        </w:rPr>
        <w:t> </w:t>
      </w:r>
      <w:r>
        <w:rPr>
          <w:w w:val="105"/>
        </w:rPr>
        <w:t>2015-2016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taking physics for one quarter. Lesson plans, assessments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lesson phasing</w:t>
      </w:r>
      <w:r>
        <w:rPr>
          <w:spacing w:val="-1"/>
          <w:w w:val="105"/>
        </w:rPr>
        <w:t> </w:t>
      </w:r>
      <w:r>
        <w:rPr>
          <w:w w:val="105"/>
        </w:rPr>
        <w:t>were the same for</w:t>
      </w:r>
      <w:r>
        <w:rPr>
          <w:spacing w:val="-1"/>
          <w:w w:val="105"/>
        </w:rPr>
        <w:t> </w:t>
      </w:r>
      <w:r>
        <w:rPr>
          <w:w w:val="105"/>
        </w:rPr>
        <w:t>both group.</w:t>
      </w:r>
    </w:p>
    <w:p>
      <w:pPr>
        <w:pStyle w:val="BodyText"/>
        <w:spacing w:line="252" w:lineRule="auto"/>
        <w:ind w:left="243" w:right="294" w:firstLine="720"/>
        <w:jc w:val="both"/>
      </w:pPr>
      <w:r>
        <w:rPr>
          <w:w w:val="105"/>
        </w:rPr>
        <w:t>The data was in the form of FCI scores thru pre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posttests.</w:t>
      </w:r>
      <w:r>
        <w:rPr>
          <w:spacing w:val="1"/>
          <w:w w:val="105"/>
        </w:rPr>
        <w:t> </w:t>
      </w:r>
      <w:r>
        <w:rPr>
          <w:w w:val="105"/>
        </w:rPr>
        <w:t>Additional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previous</w:t>
      </w:r>
      <w:r>
        <w:rPr>
          <w:spacing w:val="1"/>
          <w:w w:val="105"/>
        </w:rPr>
        <w:t> </w:t>
      </w:r>
      <w:r>
        <w:rPr>
          <w:w w:val="105"/>
        </w:rPr>
        <w:t>science</w:t>
      </w:r>
      <w:r>
        <w:rPr>
          <w:spacing w:val="1"/>
          <w:w w:val="105"/>
        </w:rPr>
        <w:t> </w:t>
      </w:r>
      <w:r>
        <w:rPr>
          <w:w w:val="105"/>
        </w:rPr>
        <w:t>teachers,</w:t>
      </w:r>
      <w:r>
        <w:rPr>
          <w:spacing w:val="1"/>
          <w:w w:val="105"/>
        </w:rPr>
        <w:t> </w:t>
      </w:r>
      <w:r>
        <w:rPr>
          <w:w w:val="105"/>
        </w:rPr>
        <w:t>IQ</w:t>
      </w:r>
      <w:r>
        <w:rPr>
          <w:spacing w:val="1"/>
          <w:w w:val="105"/>
        </w:rPr>
        <w:t> </w:t>
      </w:r>
      <w:r>
        <w:rPr>
          <w:w w:val="105"/>
        </w:rPr>
        <w:t>level,</w:t>
      </w:r>
      <w:r>
        <w:rPr>
          <w:spacing w:val="1"/>
          <w:w w:val="105"/>
        </w:rPr>
        <w:t> </w:t>
      </w:r>
      <w:r>
        <w:rPr>
          <w:w w:val="105"/>
        </w:rPr>
        <w:t>age,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previous</w:t>
      </w:r>
      <w:r>
        <w:rPr>
          <w:spacing w:val="-53"/>
          <w:w w:val="105"/>
        </w:rPr>
        <w:t> </w:t>
      </w:r>
      <w:r>
        <w:rPr>
          <w:w w:val="105"/>
        </w:rPr>
        <w:t>math and science grades were also gathered.</w:t>
      </w:r>
    </w:p>
    <w:p>
      <w:pPr>
        <w:spacing w:after="0" w:line="252" w:lineRule="auto"/>
        <w:jc w:val="both"/>
        <w:sectPr>
          <w:pgSz w:w="11910" w:h="16840"/>
          <w:pgMar w:header="180" w:footer="718" w:top="1120" w:bottom="900" w:left="320" w:right="280"/>
          <w:cols w:num="2" w:equalWidth="0">
            <w:col w:w="5422" w:space="208"/>
            <w:col w:w="5680"/>
          </w:cols>
        </w:sectPr>
      </w:pPr>
    </w:p>
    <w:p>
      <w:pPr>
        <w:pStyle w:val="BodyText"/>
        <w:spacing w:line="20" w:lineRule="exact"/>
        <w:ind w:left="215"/>
        <w:rPr>
          <w:sz w:val="2"/>
        </w:rPr>
      </w:pPr>
      <w:r>
        <w:rPr>
          <w:sz w:val="2"/>
        </w:rPr>
        <w:pict>
          <v:group style="width:541.2pt;height:.75pt;mso-position-horizontal-relative:char;mso-position-vertical-relative:line" id="docshapegroup11" coordorigin="0,0" coordsize="10824,15">
            <v:rect style="position:absolute;left:0;top:0;width:10824;height:15" id="docshape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8"/>
      </w:pPr>
    </w:p>
    <w:p>
      <w:pPr>
        <w:spacing w:after="0"/>
        <w:sectPr>
          <w:pgSz w:w="11910" w:h="16840"/>
          <w:pgMar w:header="180" w:footer="718" w:top="1120" w:bottom="900" w:left="320" w:right="280"/>
        </w:sectPr>
      </w:pPr>
    </w:p>
    <w:p>
      <w:pPr>
        <w:pStyle w:val="Heading3"/>
        <w:spacing w:before="106"/>
        <w:jc w:val="both"/>
        <w:rPr>
          <w:i/>
        </w:rPr>
      </w:pPr>
      <w:r>
        <w:rPr>
          <w:i/>
          <w:w w:val="105"/>
        </w:rPr>
        <w:t>Research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Instrument</w:t>
      </w:r>
    </w:p>
    <w:p>
      <w:pPr>
        <w:pStyle w:val="BodyText"/>
        <w:spacing w:line="252" w:lineRule="auto" w:before="8"/>
        <w:ind w:left="243" w:right="132" w:firstLine="72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Force</w:t>
      </w:r>
      <w:r>
        <w:rPr>
          <w:spacing w:val="1"/>
          <w:w w:val="105"/>
        </w:rPr>
        <w:t> </w:t>
      </w:r>
      <w:r>
        <w:rPr>
          <w:w w:val="105"/>
        </w:rPr>
        <w:t>Concept</w:t>
      </w:r>
      <w:r>
        <w:rPr>
          <w:spacing w:val="1"/>
          <w:w w:val="105"/>
        </w:rPr>
        <w:t> </w:t>
      </w:r>
      <w:r>
        <w:rPr>
          <w:w w:val="105"/>
        </w:rPr>
        <w:t>Inventory</w:t>
      </w:r>
      <w:r>
        <w:rPr>
          <w:spacing w:val="1"/>
          <w:w w:val="105"/>
        </w:rPr>
        <w:t> </w:t>
      </w:r>
      <w:r>
        <w:rPr>
          <w:w w:val="105"/>
        </w:rPr>
        <w:t>(FCI),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standardized 30-item multiple-choice type of test</w:t>
      </w:r>
      <w:r>
        <w:rPr>
          <w:w w:val="105"/>
          <w:vertAlign w:val="superscript"/>
        </w:rPr>
        <w:t>33,34</w:t>
      </w:r>
      <w:r>
        <w:rPr>
          <w:w w:val="105"/>
          <w:vertAlign w:val="baseline"/>
        </w:rPr>
        <w:t>, was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instrument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students’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performance 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Newtonian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physics.</w:t>
      </w:r>
    </w:p>
    <w:p>
      <w:pPr>
        <w:pStyle w:val="BodyText"/>
        <w:rPr>
          <w:sz w:val="22"/>
        </w:rPr>
      </w:pPr>
    </w:p>
    <w:p>
      <w:pPr>
        <w:pStyle w:val="Heading3"/>
        <w:rPr>
          <w:i/>
        </w:rPr>
      </w:pPr>
      <w:r>
        <w:rPr>
          <w:i/>
          <w:w w:val="105"/>
        </w:rPr>
        <w:t>Procedure</w:t>
      </w:r>
    </w:p>
    <w:p>
      <w:pPr>
        <w:pStyle w:val="BodyText"/>
        <w:spacing w:before="13"/>
        <w:ind w:right="150"/>
        <w:jc w:val="right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procedure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focused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two</w:t>
      </w:r>
      <w:r>
        <w:rPr>
          <w:spacing w:val="28"/>
          <w:w w:val="105"/>
        </w:rPr>
        <w:t> </w:t>
      </w:r>
      <w:r>
        <w:rPr>
          <w:w w:val="105"/>
        </w:rPr>
        <w:t>major</w:t>
      </w:r>
      <w:r>
        <w:rPr>
          <w:spacing w:val="28"/>
          <w:w w:val="105"/>
        </w:rPr>
        <w:t> </w:t>
      </w:r>
      <w:r>
        <w:rPr>
          <w:w w:val="105"/>
        </w:rPr>
        <w:t>parts:</w:t>
      </w:r>
    </w:p>
    <w:p>
      <w:pPr>
        <w:pStyle w:val="BodyText"/>
        <w:tabs>
          <w:tab w:pos="505" w:val="left" w:leader="none"/>
          <w:tab w:pos="1810" w:val="left" w:leader="none"/>
          <w:tab w:pos="2866" w:val="left" w:leader="none"/>
          <w:tab w:pos="3432" w:val="left" w:leader="none"/>
          <w:tab w:pos="4952" w:val="left" w:leader="none"/>
        </w:tabs>
        <w:spacing w:before="8"/>
        <w:ind w:right="149"/>
        <w:jc w:val="right"/>
      </w:pPr>
      <w:r>
        <w:rPr>
          <w:w w:val="105"/>
        </w:rPr>
        <w:t>(1)</w:t>
        <w:tab/>
        <w:t>preparation,</w:t>
        <w:tab/>
        <w:t>sampling</w:t>
        <w:tab/>
        <w:t>and</w:t>
        <w:tab/>
        <w:t>administration</w:t>
        <w:tab/>
        <w:t>of</w:t>
      </w:r>
    </w:p>
    <w:p>
      <w:pPr>
        <w:pStyle w:val="BodyText"/>
        <w:spacing w:before="13"/>
        <w:ind w:left="243"/>
      </w:pPr>
      <w:r>
        <w:rPr>
          <w:w w:val="105"/>
        </w:rPr>
        <w:t>instruments,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(2)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analysis.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  <w:rPr>
          <w:u w:val="none"/>
        </w:rPr>
      </w:pPr>
      <w:r>
        <w:rPr>
          <w:w w:val="105"/>
          <w:u w:val="single"/>
        </w:rPr>
        <w:t>Part</w:t>
      </w:r>
      <w:r>
        <w:rPr>
          <w:spacing w:val="18"/>
          <w:w w:val="105"/>
          <w:u w:val="single"/>
        </w:rPr>
        <w:t> </w:t>
      </w:r>
      <w:r>
        <w:rPr>
          <w:w w:val="105"/>
          <w:u w:val="single"/>
        </w:rPr>
        <w:t>1:</w:t>
      </w:r>
      <w:r>
        <w:rPr>
          <w:spacing w:val="18"/>
          <w:w w:val="105"/>
          <w:u w:val="single"/>
        </w:rPr>
        <w:t> </w:t>
      </w:r>
      <w:r>
        <w:rPr>
          <w:w w:val="105"/>
          <w:u w:val="single"/>
        </w:rPr>
        <w:t>Preparation,</w:t>
      </w:r>
      <w:r>
        <w:rPr>
          <w:spacing w:val="18"/>
          <w:w w:val="105"/>
          <w:u w:val="single"/>
        </w:rPr>
        <w:t> </w:t>
      </w:r>
      <w:r>
        <w:rPr>
          <w:w w:val="105"/>
          <w:u w:val="single"/>
        </w:rPr>
        <w:t>Sampling</w:t>
      </w:r>
      <w:r>
        <w:rPr>
          <w:spacing w:val="20"/>
          <w:w w:val="105"/>
          <w:u w:val="single"/>
        </w:rPr>
        <w:t> </w:t>
      </w:r>
      <w:r>
        <w:rPr>
          <w:w w:val="105"/>
          <w:u w:val="single"/>
        </w:rPr>
        <w:t>and</w:t>
      </w:r>
      <w:r>
        <w:rPr>
          <w:spacing w:val="19"/>
          <w:w w:val="105"/>
          <w:u w:val="single"/>
        </w:rPr>
        <w:t> </w:t>
      </w:r>
      <w:r>
        <w:rPr>
          <w:w w:val="105"/>
          <w:u w:val="single"/>
        </w:rPr>
        <w:t>Administration</w:t>
      </w:r>
      <w:r>
        <w:rPr>
          <w:spacing w:val="19"/>
          <w:w w:val="105"/>
          <w:u w:val="single"/>
        </w:rPr>
        <w:t> </w:t>
      </w:r>
      <w:r>
        <w:rPr>
          <w:w w:val="105"/>
          <w:u w:val="single"/>
        </w:rPr>
        <w:t>of</w:t>
      </w:r>
    </w:p>
    <w:p>
      <w:pPr>
        <w:spacing w:before="13"/>
        <w:ind w:left="243" w:right="0" w:firstLine="0"/>
        <w:jc w:val="left"/>
        <w:rPr>
          <w:b/>
          <w:sz w:val="21"/>
        </w:rPr>
      </w:pPr>
      <w:r>
        <w:rPr>
          <w:b/>
          <w:w w:val="105"/>
          <w:sz w:val="21"/>
          <w:u w:val="single"/>
        </w:rPr>
        <w:t>Instruments</w:t>
      </w:r>
    </w:p>
    <w:p>
      <w:pPr>
        <w:pStyle w:val="BodyText"/>
        <w:spacing w:line="252" w:lineRule="auto" w:before="13"/>
        <w:ind w:left="243" w:right="147" w:firstLine="720"/>
        <w:jc w:val="both"/>
      </w:pPr>
      <w:r>
        <w:rPr>
          <w:w w:val="105"/>
        </w:rPr>
        <w:t>FCI</w:t>
      </w:r>
      <w:r>
        <w:rPr>
          <w:spacing w:val="1"/>
          <w:w w:val="105"/>
        </w:rPr>
        <w:t> </w:t>
      </w:r>
      <w:r>
        <w:rPr>
          <w:w w:val="105"/>
        </w:rPr>
        <w:t>pre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posttests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administered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measure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G11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H4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Newtonian physics. The physics teachers gave the pretest</w:t>
      </w:r>
      <w:r>
        <w:rPr>
          <w:spacing w:val="1"/>
          <w:w w:val="105"/>
        </w:rPr>
        <w:t> </w:t>
      </w:r>
      <w:r>
        <w:rPr>
          <w:w w:val="105"/>
        </w:rPr>
        <w:t>in one of the science sessions on June 2015 to both G11</w:t>
      </w:r>
      <w:r>
        <w:rPr>
          <w:spacing w:val="1"/>
          <w:w w:val="105"/>
        </w:rPr>
        <w:t> </w:t>
      </w:r>
      <w:r>
        <w:rPr>
          <w:w w:val="105"/>
        </w:rPr>
        <w:t>and H4 students. On July to December 2015, students had</w:t>
      </w:r>
      <w:r>
        <w:rPr>
          <w:spacing w:val="-53"/>
          <w:w w:val="105"/>
        </w:rPr>
        <w:t> </w:t>
      </w:r>
      <w:r>
        <w:rPr>
          <w:w w:val="105"/>
        </w:rPr>
        <w:t>the discussion of Newtonian physics with their respective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1"/>
          <w:w w:val="105"/>
        </w:rPr>
        <w:t> </w:t>
      </w:r>
      <w:r>
        <w:rPr>
          <w:w w:val="105"/>
        </w:rPr>
        <w:t>teachers.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January</w:t>
      </w:r>
      <w:r>
        <w:rPr>
          <w:spacing w:val="1"/>
          <w:w w:val="105"/>
        </w:rPr>
        <w:t> </w:t>
      </w:r>
      <w:r>
        <w:rPr>
          <w:w w:val="105"/>
        </w:rPr>
        <w:t>2016,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1"/>
          <w:w w:val="105"/>
        </w:rPr>
        <w:t> </w:t>
      </w:r>
      <w:r>
        <w:rPr>
          <w:w w:val="105"/>
        </w:rPr>
        <w:t>teachers</w:t>
      </w:r>
      <w:r>
        <w:rPr>
          <w:spacing w:val="1"/>
          <w:w w:val="105"/>
        </w:rPr>
        <w:t> </w:t>
      </w:r>
      <w:r>
        <w:rPr>
          <w:w w:val="105"/>
        </w:rPr>
        <w:t>administered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post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1"/>
          <w:w w:val="105"/>
        </w:rPr>
        <w:t> </w:t>
      </w:r>
      <w:r>
        <w:rPr>
          <w:w w:val="105"/>
        </w:rPr>
        <w:t>sessions.</w:t>
      </w:r>
    </w:p>
    <w:p>
      <w:pPr>
        <w:pStyle w:val="BodyText"/>
        <w:spacing w:line="252" w:lineRule="auto"/>
        <w:ind w:left="243" w:right="146" w:firstLine="720"/>
        <w:jc w:val="both"/>
      </w:pPr>
      <w:r>
        <w:rPr>
          <w:w w:val="105"/>
        </w:rPr>
        <w:t>In the latter part of the study, the majority of the</w:t>
      </w:r>
      <w:r>
        <w:rPr>
          <w:spacing w:val="1"/>
          <w:w w:val="105"/>
        </w:rPr>
        <w:t> </w:t>
      </w:r>
      <w:r>
        <w:rPr>
          <w:w w:val="105"/>
        </w:rPr>
        <w:t>science teachers were asked to answer the FCI for 40</w:t>
      </w:r>
      <w:r>
        <w:rPr>
          <w:spacing w:val="1"/>
          <w:w w:val="105"/>
        </w:rPr>
        <w:t> </w:t>
      </w:r>
      <w:r>
        <w:rPr>
          <w:w w:val="105"/>
        </w:rPr>
        <w:t>minutes. They were also asked to indicate their college</w:t>
      </w:r>
      <w:r>
        <w:rPr>
          <w:spacing w:val="1"/>
          <w:w w:val="105"/>
        </w:rPr>
        <w:t> </w:t>
      </w:r>
      <w:r>
        <w:rPr>
          <w:w w:val="105"/>
        </w:rPr>
        <w:t>degree, present teaching load and years of teaching in the</w:t>
      </w:r>
      <w:r>
        <w:rPr>
          <w:spacing w:val="1"/>
          <w:w w:val="105"/>
        </w:rPr>
        <w:t> </w:t>
      </w:r>
      <w:r>
        <w:rPr>
          <w:w w:val="105"/>
        </w:rPr>
        <w:t>institution.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analyze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53"/>
          <w:w w:val="105"/>
        </w:rPr>
        <w:t> </w:t>
      </w:r>
      <w:r>
        <w:rPr>
          <w:w w:val="105"/>
        </w:rPr>
        <w:t>results of the pre and posttest scores of the G11 and H4</w:t>
      </w:r>
      <w:r>
        <w:rPr>
          <w:spacing w:val="1"/>
          <w:w w:val="105"/>
        </w:rPr>
        <w:t> </w:t>
      </w:r>
      <w:r>
        <w:rPr>
          <w:w w:val="105"/>
        </w:rPr>
        <w:t>students.</w:t>
      </w:r>
    </w:p>
    <w:p>
      <w:pPr>
        <w:pStyle w:val="BodyText"/>
        <w:spacing w:before="3"/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Part</w:t>
      </w:r>
      <w:r>
        <w:rPr>
          <w:spacing w:val="18"/>
          <w:u w:val="single"/>
        </w:rPr>
        <w:t> </w:t>
      </w:r>
      <w:r>
        <w:rPr>
          <w:u w:val="single"/>
        </w:rPr>
        <w:t>2:</w:t>
      </w:r>
      <w:r>
        <w:rPr>
          <w:spacing w:val="19"/>
          <w:u w:val="single"/>
        </w:rPr>
        <w:t> </w:t>
      </w:r>
      <w:r>
        <w:rPr>
          <w:u w:val="single"/>
        </w:rPr>
        <w:t>Data</w:t>
      </w:r>
      <w:r>
        <w:rPr>
          <w:spacing w:val="4"/>
          <w:u w:val="single"/>
        </w:rPr>
        <w:t> </w:t>
      </w:r>
      <w:r>
        <w:rPr>
          <w:u w:val="single"/>
        </w:rPr>
        <w:t>Analysis:</w:t>
      </w:r>
      <w:r>
        <w:rPr>
          <w:spacing w:val="19"/>
          <w:u w:val="single"/>
        </w:rPr>
        <w:t> </w:t>
      </w:r>
      <w:r>
        <w:rPr>
          <w:u w:val="single"/>
        </w:rPr>
        <w:t>t-Test</w:t>
      </w:r>
      <w:r>
        <w:rPr>
          <w:spacing w:val="18"/>
          <w:u w:val="single"/>
        </w:rPr>
        <w:t> </w:t>
      </w:r>
      <w:r>
        <w:rPr>
          <w:u w:val="single"/>
        </w:rPr>
        <w:t>Method</w:t>
      </w:r>
      <w:r>
        <w:rPr>
          <w:spacing w:val="20"/>
          <w:u w:val="single"/>
        </w:rPr>
        <w:t> </w:t>
      </w:r>
      <w:r>
        <w:rPr>
          <w:u w:val="single"/>
        </w:rPr>
        <w:t>and</w:t>
      </w:r>
      <w:r>
        <w:rPr>
          <w:spacing w:val="20"/>
          <w:u w:val="single"/>
        </w:rPr>
        <w:t> </w:t>
      </w:r>
      <w:r>
        <w:rPr>
          <w:u w:val="single"/>
        </w:rPr>
        <w:t>Cohen’s</w:t>
      </w:r>
      <w:r>
        <w:rPr>
          <w:spacing w:val="20"/>
          <w:u w:val="single"/>
        </w:rPr>
        <w:t> </w:t>
      </w:r>
      <w:r>
        <w:rPr>
          <w:u w:val="single"/>
        </w:rPr>
        <w:t>d</w:t>
      </w:r>
    </w:p>
    <w:p>
      <w:pPr>
        <w:pStyle w:val="BodyText"/>
        <w:spacing w:line="249" w:lineRule="auto" w:before="13"/>
        <w:ind w:left="243" w:right="150" w:firstLine="560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determine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difference</w:t>
      </w:r>
      <w:r>
        <w:rPr>
          <w:spacing w:val="-53"/>
          <w:w w:val="105"/>
        </w:rPr>
        <w:t> </w:t>
      </w:r>
      <w:r>
        <w:rPr>
          <w:w w:val="105"/>
        </w:rPr>
        <w:t>between the pre and post test scores, T-Test at p&lt; 0.05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SPSS.</w:t>
      </w:r>
    </w:p>
    <w:p>
      <w:pPr>
        <w:pStyle w:val="BodyText"/>
        <w:spacing w:line="249" w:lineRule="auto" w:before="5"/>
        <w:ind w:left="243" w:right="146" w:firstLine="560"/>
        <w:jc w:val="both"/>
      </w:pPr>
      <w:r>
        <w:rPr>
          <w:w w:val="105"/>
        </w:rPr>
        <w:t>Cohen’s effect size was also used to quantify how</w:t>
      </w:r>
      <w:r>
        <w:rPr>
          <w:spacing w:val="1"/>
          <w:w w:val="105"/>
        </w:rPr>
        <w:t> </w:t>
      </w:r>
      <w:r>
        <w:rPr>
          <w:w w:val="105"/>
        </w:rPr>
        <w:t>big the difference is between the G11 and H4 at p &lt; 0.05.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compute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Cohen’s</w:t>
      </w:r>
      <w:r>
        <w:rPr>
          <w:spacing w:val="24"/>
          <w:w w:val="105"/>
        </w:rPr>
        <w:t> </w:t>
      </w:r>
      <w:r>
        <w:rPr>
          <w:w w:val="105"/>
        </w:rPr>
        <w:t>effect</w:t>
      </w:r>
      <w:r>
        <w:rPr>
          <w:spacing w:val="23"/>
          <w:w w:val="105"/>
        </w:rPr>
        <w:t> </w:t>
      </w:r>
      <w:r>
        <w:rPr>
          <w:w w:val="105"/>
        </w:rPr>
        <w:t>size,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researcher</w:t>
      </w:r>
      <w:r>
        <w:rPr>
          <w:spacing w:val="24"/>
          <w:w w:val="105"/>
        </w:rPr>
        <w:t> </w:t>
      </w:r>
      <w:r>
        <w:rPr>
          <w:w w:val="105"/>
        </w:rPr>
        <w:t>used</w:t>
      </w:r>
    </w:p>
    <w:p>
      <w:pPr>
        <w:pStyle w:val="BodyText"/>
        <w:spacing w:line="260" w:lineRule="exact"/>
        <w:ind w:left="243"/>
      </w:pPr>
      <w:r>
        <w:rPr/>
        <w:pict>
          <v:group style="position:absolute;margin-left:106.815804pt;margin-top:11.441924pt;width:45.75pt;height:17.7pt;mso-position-horizontal-relative:page;mso-position-vertical-relative:paragraph;z-index:-15955456" id="docshapegroup13" coordorigin="2136,229" coordsize="915,354">
            <v:shape style="position:absolute;left:2136;top:228;width:122;height:354" type="#_x0000_t75" id="docshape14" stroked="false">
              <v:imagedata r:id="rId10" o:title=""/>
            </v:shape>
            <v:shape style="position:absolute;left:2253;top:229;width:797;height:221" id="docshape15" coordorigin="2254,230" coordsize="797,221" path="m3050,441l2254,441,2254,451,3050,451,3050,441xm3050,230l2254,230,2254,239,3050,239,3050,23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05.2883pt;margin-top:7.566377pt;width:4.6pt;height:9.3pt;mso-position-horizontal-relative:page;mso-position-vertical-relative:paragraph;z-index:-15954944" type="#_x0000_t202" id="docshape16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Cambria Math"/>
                      <w:sz w:val="16"/>
                    </w:rPr>
                  </w:pPr>
                  <w:r>
                    <w:rPr>
                      <w:rFonts w:ascii="Cambria Math"/>
                      <w:w w:val="200"/>
                      <w:sz w:val="16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equation</w:t>
      </w:r>
      <w:r>
        <w:rPr>
          <w:spacing w:val="-3"/>
          <w:w w:val="105"/>
        </w:rPr>
        <w:t> </w:t>
      </w:r>
      <w:r>
        <w:rPr>
          <w:rFonts w:ascii="Cambria Math" w:eastAsia="Cambria Math"/>
          <w:w w:val="105"/>
        </w:rPr>
        <w:t>𝑑</w:t>
      </w:r>
      <w:r>
        <w:rPr>
          <w:rFonts w:ascii="Cambria Math" w:eastAsia="Cambria Math"/>
          <w:spacing w:val="14"/>
          <w:w w:val="105"/>
        </w:rPr>
        <w:t> </w:t>
      </w:r>
      <w:r>
        <w:rPr>
          <w:rFonts w:ascii="Cambria Math" w:eastAsia="Cambria Math"/>
          <w:w w:val="105"/>
        </w:rPr>
        <w:t>=</w:t>
      </w:r>
      <w:r>
        <w:rPr>
          <w:rFonts w:ascii="Cambria Math" w:eastAsia="Cambria Math"/>
          <w:w w:val="105"/>
          <w:position w:val="13"/>
          <w:u w:val="single"/>
        </w:rPr>
        <w:t>    </w:t>
      </w:r>
      <w:r>
        <w:rPr>
          <w:rFonts w:ascii="Cambria Math" w:eastAsia="Cambria Math"/>
          <w:spacing w:val="4"/>
          <w:w w:val="105"/>
          <w:position w:val="13"/>
          <w:u w:val="single"/>
        </w:rPr>
        <w:t> </w:t>
      </w:r>
      <w:r>
        <w:rPr>
          <w:rFonts w:ascii="Cambria Math" w:eastAsia="Cambria Math"/>
          <w:w w:val="235"/>
          <w:position w:val="13"/>
          <w:sz w:val="16"/>
          <w:u w:val="single"/>
        </w:rPr>
        <w:t>!</w:t>
      </w:r>
      <w:r>
        <w:rPr>
          <w:rFonts w:ascii="Cambria Math" w:eastAsia="Cambria Math"/>
          <w:w w:val="235"/>
          <w:position w:val="10"/>
          <w:sz w:val="13"/>
          <w:u w:val="single"/>
        </w:rPr>
        <w:t>!</w:t>
      </w:r>
      <w:r>
        <w:rPr>
          <w:rFonts w:ascii="Cambria Math" w:eastAsia="Cambria Math"/>
          <w:w w:val="235"/>
          <w:position w:val="13"/>
          <w:sz w:val="16"/>
          <w:u w:val="single"/>
        </w:rPr>
        <w:t>!!</w:t>
      </w:r>
      <w:r>
        <w:rPr>
          <w:rFonts w:ascii="Cambria Math" w:eastAsia="Cambria Math"/>
          <w:w w:val="235"/>
          <w:position w:val="10"/>
          <w:sz w:val="13"/>
          <w:u w:val="single"/>
        </w:rPr>
        <w:t>!  </w:t>
      </w:r>
      <w:r>
        <w:rPr>
          <w:rFonts w:ascii="Cambria Math" w:eastAsia="Cambria Math"/>
          <w:spacing w:val="31"/>
          <w:w w:val="235"/>
          <w:position w:val="10"/>
          <w:sz w:val="13"/>
          <w:u w:val="single"/>
        </w:rPr>
        <w:t> 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w w:val="105"/>
        </w:rPr>
        <w:t>wherein</w:t>
      </w:r>
      <w:r>
        <w:rPr>
          <w:spacing w:val="-1"/>
          <w:w w:val="105"/>
        </w:rPr>
        <w:t> </w:t>
      </w:r>
      <w:r>
        <w:rPr>
          <w:rFonts w:ascii="Cambria Math" w:eastAsia="Cambria Math"/>
          <w:w w:val="105"/>
        </w:rPr>
        <w:t>𝑀 </w:t>
      </w:r>
      <w:r>
        <w:rPr>
          <w:rFonts w:ascii="Cambria Math" w:eastAsia="Cambria Math"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mean</w:t>
      </w:r>
      <w:r>
        <w:rPr>
          <w:spacing w:val="11"/>
          <w:w w:val="105"/>
        </w:rPr>
        <w:t> </w:t>
      </w:r>
      <w:r>
        <w:rPr>
          <w:w w:val="105"/>
        </w:rPr>
        <w:t>FCI</w:t>
      </w:r>
    </w:p>
    <w:p>
      <w:pPr>
        <w:spacing w:line="218" w:lineRule="auto" w:before="0"/>
        <w:ind w:left="93" w:right="962" w:firstLine="0"/>
        <w:jc w:val="center"/>
        <w:rPr>
          <w:rFonts w:ascii="Cambria Math"/>
          <w:sz w:val="13"/>
        </w:rPr>
      </w:pPr>
      <w:r>
        <w:rPr>
          <w:rFonts w:ascii="Cambria Math"/>
          <w:w w:val="215"/>
          <w:sz w:val="13"/>
        </w:rPr>
        <w:t>!"</w:t>
      </w:r>
      <w:r>
        <w:rPr>
          <w:rFonts w:ascii="Cambria Math"/>
          <w:w w:val="215"/>
          <w:position w:val="-2"/>
          <w:sz w:val="13"/>
        </w:rPr>
        <w:t>!</w:t>
      </w:r>
      <w:r>
        <w:rPr>
          <w:rFonts w:ascii="Cambria Math"/>
          <w:w w:val="215"/>
          <w:position w:val="6"/>
          <w:sz w:val="13"/>
        </w:rPr>
        <w:t>!</w:t>
      </w:r>
      <w:r>
        <w:rPr>
          <w:rFonts w:ascii="Cambria Math"/>
          <w:w w:val="215"/>
          <w:sz w:val="13"/>
        </w:rPr>
        <w:t>!!"</w:t>
      </w:r>
      <w:r>
        <w:rPr>
          <w:rFonts w:ascii="Cambria Math"/>
          <w:w w:val="215"/>
          <w:position w:val="-2"/>
          <w:sz w:val="13"/>
        </w:rPr>
        <w:t>!</w:t>
      </w:r>
      <w:r>
        <w:rPr>
          <w:rFonts w:ascii="Cambria Math"/>
          <w:w w:val="215"/>
          <w:position w:val="6"/>
          <w:sz w:val="13"/>
        </w:rPr>
        <w:t>!</w:t>
      </w:r>
    </w:p>
    <w:p>
      <w:pPr>
        <w:spacing w:line="144" w:lineRule="exact" w:before="0"/>
        <w:ind w:left="0" w:right="864" w:firstLine="0"/>
        <w:jc w:val="center"/>
        <w:rPr>
          <w:rFonts w:ascii="Cambria Math"/>
          <w:sz w:val="13"/>
        </w:rPr>
      </w:pPr>
      <w:r>
        <w:rPr>
          <w:rFonts w:ascii="Cambria Math"/>
          <w:w w:val="207"/>
          <w:sz w:val="13"/>
        </w:rPr>
        <w:t>!</w:t>
      </w:r>
    </w:p>
    <w:p>
      <w:pPr>
        <w:pStyle w:val="BodyText"/>
        <w:spacing w:line="235" w:lineRule="auto"/>
        <w:ind w:left="243" w:right="149"/>
        <w:jc w:val="both"/>
      </w:pPr>
      <w:r>
        <w:rPr>
          <w:w w:val="105"/>
        </w:rPr>
        <w:t>scores of the H4 students, </w:t>
      </w:r>
      <w:r>
        <w:rPr>
          <w:rFonts w:ascii="Cambria Math" w:hAnsi="Cambria Math" w:eastAsia="Cambria Math"/>
          <w:w w:val="105"/>
        </w:rPr>
        <w:t>𝑀</w:t>
      </w:r>
      <w:r>
        <w:rPr>
          <w:rFonts w:ascii="Cambria Math" w:hAnsi="Cambria Math" w:eastAsia="Cambria Math"/>
          <w:w w:val="105"/>
          <w:position w:val="-3"/>
          <w:sz w:val="16"/>
        </w:rPr>
        <w:t>!  </w:t>
      </w:r>
      <w:r>
        <w:rPr>
          <w:w w:val="105"/>
        </w:rPr>
        <w:t>is the mean FCI scores of</w:t>
      </w:r>
      <w:r>
        <w:rPr>
          <w:spacing w:val="1"/>
          <w:w w:val="105"/>
        </w:rPr>
        <w:t> </w:t>
      </w:r>
      <w:r>
        <w:rPr>
          <w:w w:val="105"/>
        </w:rPr>
        <w:t>the G11 students, </w:t>
      </w:r>
      <w:r>
        <w:rPr>
          <w:rFonts w:ascii="Cambria Math" w:hAnsi="Cambria Math" w:eastAsia="Cambria Math"/>
          <w:w w:val="105"/>
        </w:rPr>
        <w:t>𝑆𝐷</w:t>
      </w:r>
      <w:r>
        <w:rPr>
          <w:rFonts w:ascii="Cambria Math" w:hAnsi="Cambria Math" w:eastAsia="Cambria Math"/>
          <w:w w:val="105"/>
          <w:position w:val="-3"/>
          <w:sz w:val="16"/>
        </w:rPr>
        <w:t>! </w:t>
      </w:r>
      <w:r>
        <w:rPr>
          <w:w w:val="105"/>
        </w:rPr>
        <w:t>is the standard deviation of the FCI</w:t>
      </w:r>
      <w:r>
        <w:rPr>
          <w:spacing w:val="1"/>
          <w:w w:val="105"/>
        </w:rPr>
        <w:t> </w:t>
      </w:r>
      <w:r>
        <w:rPr>
          <w:w w:val="115"/>
        </w:rPr>
        <w:t>scores of the H4 students and </w:t>
      </w:r>
      <w:r>
        <w:rPr>
          <w:rFonts w:ascii="Cambria Math" w:hAnsi="Cambria Math" w:eastAsia="Cambria Math"/>
          <w:w w:val="115"/>
        </w:rPr>
        <w:t>𝑆𝐷</w:t>
      </w:r>
      <w:r>
        <w:rPr>
          <w:rFonts w:ascii="Cambria Math" w:hAnsi="Cambria Math" w:eastAsia="Cambria Math"/>
          <w:w w:val="115"/>
          <w:position w:val="-3"/>
          <w:sz w:val="16"/>
        </w:rPr>
        <w:t>!</w:t>
      </w:r>
      <w:r>
        <w:rPr>
          <w:rFonts w:ascii="Cambria Math" w:hAnsi="Cambria Math" w:eastAsia="Cambria Math"/>
          <w:spacing w:val="1"/>
          <w:w w:val="115"/>
          <w:position w:val="-3"/>
          <w:sz w:val="16"/>
        </w:rPr>
        <w:t> </w:t>
      </w:r>
      <w:r>
        <w:rPr>
          <w:w w:val="115"/>
        </w:rPr>
        <w:t>is the standard</w:t>
      </w:r>
      <w:r>
        <w:rPr>
          <w:spacing w:val="1"/>
          <w:w w:val="115"/>
        </w:rPr>
        <w:t> </w:t>
      </w:r>
      <w:r>
        <w:rPr>
          <w:w w:val="105"/>
        </w:rPr>
        <w:t>deviation of the FCI scores of the G11 students. The table</w:t>
      </w:r>
      <w:r>
        <w:rPr>
          <w:spacing w:val="-53"/>
          <w:w w:val="105"/>
        </w:rPr>
        <w:t> </w:t>
      </w:r>
      <w:r>
        <w:rPr>
          <w:w w:val="110"/>
        </w:rPr>
        <w:t>below gives a table of the Cohen’s standard and effect</w:t>
      </w:r>
      <w:r>
        <w:rPr>
          <w:spacing w:val="1"/>
          <w:w w:val="110"/>
        </w:rPr>
        <w:t> </w:t>
      </w:r>
      <w:r>
        <w:rPr>
          <w:w w:val="115"/>
        </w:rPr>
        <w:t>size</w:t>
      </w:r>
      <w:r>
        <w:rPr>
          <w:w w:val="115"/>
          <w:vertAlign w:val="superscript"/>
        </w:rPr>
        <w:t>35</w:t>
      </w:r>
      <w:r>
        <w:rPr>
          <w:w w:val="115"/>
          <w:vertAlign w:val="baseline"/>
        </w:rPr>
        <w:t>.</w:t>
      </w:r>
    </w:p>
    <w:p>
      <w:pPr>
        <w:tabs>
          <w:tab w:pos="1523" w:val="left" w:leader="none"/>
          <w:tab w:pos="5450" w:val="left" w:leader="none"/>
        </w:tabs>
        <w:spacing w:before="222"/>
        <w:ind w:left="93" w:right="0" w:firstLine="0"/>
        <w:jc w:val="center"/>
        <w:rPr>
          <w:i/>
          <w:sz w:val="21"/>
        </w:rPr>
      </w:pPr>
      <w:r>
        <w:rPr>
          <w:i/>
          <w:w w:val="102"/>
          <w:sz w:val="21"/>
          <w:u w:val="single"/>
        </w:rPr>
        <w:t> </w:t>
      </w:r>
      <w:r>
        <w:rPr>
          <w:i/>
          <w:sz w:val="21"/>
          <w:u w:val="single"/>
        </w:rPr>
        <w:tab/>
      </w:r>
      <w:r>
        <w:rPr>
          <w:i/>
          <w:spacing w:val="-2"/>
          <w:w w:val="105"/>
          <w:sz w:val="21"/>
          <w:u w:val="single"/>
        </w:rPr>
        <w:t>Table</w:t>
      </w:r>
      <w:r>
        <w:rPr>
          <w:i/>
          <w:spacing w:val="-11"/>
          <w:w w:val="105"/>
          <w:sz w:val="21"/>
          <w:u w:val="single"/>
        </w:rPr>
        <w:t> </w:t>
      </w:r>
      <w:r>
        <w:rPr>
          <w:i/>
          <w:spacing w:val="-2"/>
          <w:w w:val="105"/>
          <w:sz w:val="21"/>
          <w:u w:val="single"/>
        </w:rPr>
        <w:t>1:</w:t>
      </w:r>
      <w:r>
        <w:rPr>
          <w:i/>
          <w:spacing w:val="-11"/>
          <w:w w:val="105"/>
          <w:sz w:val="21"/>
          <w:u w:val="single"/>
        </w:rPr>
        <w:t> </w:t>
      </w:r>
      <w:r>
        <w:rPr>
          <w:i/>
          <w:spacing w:val="-2"/>
          <w:w w:val="105"/>
          <w:sz w:val="21"/>
          <w:u w:val="single"/>
        </w:rPr>
        <w:t>Cohen’s</w:t>
      </w:r>
      <w:r>
        <w:rPr>
          <w:i/>
          <w:spacing w:val="-11"/>
          <w:w w:val="105"/>
          <w:sz w:val="21"/>
          <w:u w:val="single"/>
        </w:rPr>
        <w:t> </w:t>
      </w:r>
      <w:r>
        <w:rPr>
          <w:i/>
          <w:spacing w:val="-1"/>
          <w:w w:val="105"/>
          <w:sz w:val="21"/>
          <w:u w:val="single"/>
        </w:rPr>
        <w:t>d</w:t>
      </w:r>
      <w:r>
        <w:rPr>
          <w:i/>
          <w:spacing w:val="-10"/>
          <w:w w:val="105"/>
          <w:sz w:val="21"/>
          <w:u w:val="single"/>
        </w:rPr>
        <w:t> </w:t>
      </w:r>
      <w:r>
        <w:rPr>
          <w:i/>
          <w:spacing w:val="-1"/>
          <w:w w:val="105"/>
          <w:sz w:val="21"/>
          <w:u w:val="single"/>
        </w:rPr>
        <w:t>Standard</w:t>
      </w:r>
      <w:r>
        <w:rPr>
          <w:i/>
          <w:spacing w:val="-1"/>
          <w:sz w:val="21"/>
          <w:u w:val="single"/>
        </w:rPr>
        <w:tab/>
      </w:r>
    </w:p>
    <w:p>
      <w:pPr>
        <w:pStyle w:val="Heading2"/>
        <w:tabs>
          <w:tab w:pos="603" w:val="left" w:leader="none"/>
          <w:tab w:pos="3629" w:val="left" w:leader="none"/>
          <w:tab w:pos="5450" w:val="left" w:leader="none"/>
        </w:tabs>
        <w:spacing w:before="22"/>
        <w:ind w:left="93"/>
        <w:jc w:val="center"/>
        <w:rPr>
          <w:u w:val="none"/>
        </w:rPr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>
          <w:w w:val="105"/>
          <w:u w:val="single"/>
        </w:rPr>
        <w:t>Cohen’s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Standard</w:t>
        <w:tab/>
      </w:r>
      <w:r>
        <w:rPr>
          <w:u w:val="single"/>
        </w:rPr>
        <w:t>Effect</w:t>
      </w:r>
      <w:r>
        <w:rPr>
          <w:spacing w:val="38"/>
          <w:u w:val="single"/>
        </w:rPr>
        <w:t> </w:t>
      </w:r>
      <w:r>
        <w:rPr>
          <w:u w:val="single"/>
        </w:rPr>
        <w:t>Size</w:t>
        <w:tab/>
      </w:r>
    </w:p>
    <w:p>
      <w:pPr>
        <w:pStyle w:val="BodyText"/>
        <w:tabs>
          <w:tab w:pos="3075" w:val="right" w:leader="none"/>
        </w:tabs>
        <w:spacing w:before="23"/>
        <w:ind w:left="45"/>
        <w:jc w:val="center"/>
      </w:pPr>
      <w:r>
        <w:rPr>
          <w:w w:val="105"/>
        </w:rPr>
        <w:t>High</w:t>
        <w:tab/>
        <w:t>0.8</w:t>
      </w:r>
    </w:p>
    <w:p>
      <w:pPr>
        <w:pStyle w:val="BodyText"/>
        <w:tabs>
          <w:tab w:pos="3231" w:val="right" w:leader="none"/>
        </w:tabs>
        <w:spacing w:before="13"/>
        <w:ind w:right="154"/>
        <w:jc w:val="center"/>
      </w:pPr>
      <w:r>
        <w:rPr>
          <w:w w:val="105"/>
        </w:rPr>
        <w:t>Moderate</w:t>
        <w:tab/>
        <w:t>0.5</w:t>
      </w:r>
    </w:p>
    <w:p>
      <w:pPr>
        <w:pStyle w:val="BodyText"/>
        <w:tabs>
          <w:tab w:pos="1250" w:val="left" w:leader="none"/>
          <w:tab w:pos="3989" w:val="left" w:leader="none"/>
          <w:tab w:pos="5450" w:val="left" w:leader="none"/>
        </w:tabs>
        <w:spacing w:before="8"/>
        <w:ind w:left="79"/>
        <w:jc w:val="center"/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>
          <w:w w:val="105"/>
          <w:u w:val="single"/>
        </w:rPr>
        <w:t>Low</w:t>
        <w:tab/>
        <w:t>0.2</w:t>
      </w:r>
      <w:r>
        <w:rPr>
          <w:u w:val="single"/>
        </w:rPr>
        <w:tab/>
      </w:r>
    </w:p>
    <w:p>
      <w:pPr>
        <w:pStyle w:val="BodyText"/>
        <w:spacing w:line="252" w:lineRule="auto" w:before="277"/>
        <w:ind w:left="243" w:right="149" w:firstLine="560"/>
        <w:jc w:val="both"/>
      </w:pPr>
      <w:r>
        <w:rPr>
          <w:w w:val="105"/>
        </w:rPr>
        <w:t>Table 1 shows that an effect size of 0.2 means that</w:t>
      </w:r>
      <w:r>
        <w:rPr>
          <w:spacing w:val="1"/>
          <w:w w:val="105"/>
        </w:rPr>
        <w:t> </w:t>
      </w:r>
      <w:r>
        <w:rPr>
          <w:w w:val="105"/>
        </w:rPr>
        <w:t>the difference between the two groups is at low practical</w:t>
      </w:r>
      <w:r>
        <w:rPr>
          <w:spacing w:val="1"/>
          <w:w w:val="105"/>
        </w:rPr>
        <w:t> </w:t>
      </w:r>
      <w:r>
        <w:rPr>
          <w:w w:val="105"/>
        </w:rPr>
        <w:t>significance, 0.5 means moderate practical significance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0.8</w:t>
      </w:r>
      <w:r>
        <w:rPr>
          <w:spacing w:val="-2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high</w:t>
      </w:r>
      <w:r>
        <w:rPr>
          <w:spacing w:val="-1"/>
          <w:w w:val="105"/>
        </w:rPr>
        <w:t> </w:t>
      </w:r>
      <w:r>
        <w:rPr>
          <w:w w:val="105"/>
        </w:rPr>
        <w:t>practical</w:t>
      </w:r>
      <w:r>
        <w:rPr>
          <w:spacing w:val="-3"/>
          <w:w w:val="105"/>
        </w:rPr>
        <w:t> </w:t>
      </w:r>
      <w:r>
        <w:rPr>
          <w:w w:val="105"/>
        </w:rPr>
        <w:t>significant</w:t>
      </w:r>
      <w:r>
        <w:rPr>
          <w:spacing w:val="-3"/>
          <w:w w:val="105"/>
        </w:rPr>
        <w:t> </w:t>
      </w:r>
      <w:r>
        <w:rPr>
          <w:w w:val="105"/>
        </w:rPr>
        <w:t>difference</w:t>
      </w:r>
      <w:r>
        <w:rPr>
          <w:w w:val="105"/>
          <w:vertAlign w:val="superscript"/>
        </w:rPr>
        <w:t>35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22" w:val="left" w:leader="none"/>
        </w:tabs>
        <w:spacing w:line="240" w:lineRule="auto" w:before="96" w:after="0"/>
        <w:ind w:left="521" w:right="0" w:hanging="221"/>
        <w:jc w:val="left"/>
      </w:pPr>
      <w:r>
        <w:rPr>
          <w:spacing w:val="2"/>
          <w:w w:val="102"/>
        </w:rPr>
        <w:br w:type="column"/>
      </w:r>
      <w:r>
        <w:rPr>
          <w:w w:val="105"/>
        </w:rPr>
        <w:t>RESULTS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DISCUSSION</w:t>
      </w:r>
    </w:p>
    <w:p>
      <w:pPr>
        <w:pStyle w:val="BodyText"/>
        <w:spacing w:before="7"/>
        <w:rPr>
          <w:b/>
        </w:rPr>
      </w:pPr>
    </w:p>
    <w:p>
      <w:pPr>
        <w:pStyle w:val="Heading3"/>
        <w:ind w:left="301"/>
        <w:rPr>
          <w:i/>
        </w:rPr>
      </w:pPr>
      <w:r>
        <w:rPr>
          <w:i/>
          <w:w w:val="105"/>
        </w:rPr>
        <w:t>t-Test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FCI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Scores</w:t>
      </w:r>
    </w:p>
    <w:p>
      <w:pPr>
        <w:pStyle w:val="BodyText"/>
        <w:spacing w:before="9"/>
        <w:rPr>
          <w:b/>
          <w:i/>
          <w:sz w:val="22"/>
        </w:rPr>
      </w:pPr>
    </w:p>
    <w:p>
      <w:pPr>
        <w:pStyle w:val="BodyText"/>
        <w:ind w:left="1021"/>
      </w:pPr>
      <w:r>
        <w:rPr>
          <w:w w:val="105"/>
        </w:rPr>
        <w:t>SPSS</w:t>
      </w:r>
      <w:r>
        <w:rPr>
          <w:spacing w:val="8"/>
          <w:w w:val="105"/>
        </w:rPr>
        <w:t> </w:t>
      </w:r>
      <w:r>
        <w:rPr>
          <w:w w:val="105"/>
        </w:rPr>
        <w:t>was</w:t>
      </w:r>
      <w:r>
        <w:rPr>
          <w:spacing w:val="8"/>
          <w:w w:val="105"/>
        </w:rPr>
        <w:t> </w:t>
      </w:r>
      <w:r>
        <w:rPr>
          <w:w w:val="105"/>
        </w:rPr>
        <w:t>used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process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gathered</w:t>
      </w:r>
      <w:r>
        <w:rPr>
          <w:spacing w:val="8"/>
          <w:w w:val="105"/>
        </w:rPr>
        <w:t> </w:t>
      </w:r>
      <w:r>
        <w:rPr>
          <w:w w:val="105"/>
        </w:rPr>
        <w:t>from</w:t>
      </w:r>
    </w:p>
    <w:p>
      <w:pPr>
        <w:pStyle w:val="BodyText"/>
        <w:spacing w:before="13"/>
        <w:ind w:left="301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posttest</w:t>
      </w:r>
      <w:r>
        <w:rPr>
          <w:spacing w:val="-5"/>
          <w:w w:val="105"/>
        </w:rPr>
        <w:t> </w:t>
      </w:r>
      <w:r>
        <w:rPr>
          <w:w w:val="105"/>
        </w:rPr>
        <w:t>scores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G11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H4</w:t>
      </w:r>
      <w:r>
        <w:rPr>
          <w:spacing w:val="-4"/>
          <w:w w:val="105"/>
        </w:rPr>
        <w:t> </w:t>
      </w:r>
      <w:r>
        <w:rPr>
          <w:w w:val="105"/>
        </w:rPr>
        <w:t>students.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1"/>
          <w:numId w:val="3"/>
        </w:numPr>
        <w:tabs>
          <w:tab w:pos="632" w:val="left" w:leader="none"/>
        </w:tabs>
        <w:spacing w:line="240" w:lineRule="auto" w:before="0" w:after="0"/>
        <w:ind w:left="631" w:right="0" w:hanging="331"/>
        <w:jc w:val="left"/>
        <w:rPr>
          <w:u w:val="none"/>
        </w:rPr>
      </w:pPr>
      <w:r>
        <w:rPr>
          <w:spacing w:val="-1"/>
          <w:w w:val="105"/>
          <w:u w:val="none"/>
        </w:rPr>
        <w:t>Figures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2"/>
          <w:w w:val="105"/>
          <w:u w:val="none"/>
        </w:rPr>
        <w:t> </w:t>
      </w:r>
      <w:r>
        <w:rPr>
          <w:w w:val="105"/>
          <w:u w:val="none"/>
        </w:rPr>
        <w:t>Tables</w:t>
      </w:r>
    </w:p>
    <w:p>
      <w:pPr>
        <w:pStyle w:val="BodyText"/>
        <w:spacing w:before="2"/>
        <w:rPr>
          <w:b/>
          <w:sz w:val="23"/>
        </w:rPr>
      </w:pPr>
    </w:p>
    <w:p>
      <w:pPr>
        <w:tabs>
          <w:tab w:pos="363" w:val="left" w:leader="none"/>
          <w:tab w:pos="5506" w:val="left" w:leader="none"/>
        </w:tabs>
        <w:spacing w:before="1"/>
        <w:ind w:left="6" w:right="0" w:firstLine="0"/>
        <w:jc w:val="center"/>
        <w:rPr>
          <w:i/>
          <w:sz w:val="21"/>
        </w:rPr>
      </w:pPr>
      <w:r>
        <w:rPr>
          <w:i/>
          <w:w w:val="102"/>
          <w:sz w:val="21"/>
          <w:u w:val="single"/>
        </w:rPr>
        <w:t> </w:t>
      </w:r>
      <w:r>
        <w:rPr>
          <w:i/>
          <w:sz w:val="21"/>
          <w:u w:val="single"/>
        </w:rPr>
        <w:tab/>
      </w:r>
      <w:r>
        <w:rPr>
          <w:i/>
          <w:w w:val="105"/>
          <w:sz w:val="21"/>
          <w:u w:val="single"/>
        </w:rPr>
        <w:t>Table</w:t>
      </w:r>
      <w:r>
        <w:rPr>
          <w:i/>
          <w:spacing w:val="-8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2:</w:t>
      </w:r>
      <w:r>
        <w:rPr>
          <w:i/>
          <w:spacing w:val="-8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Pretest</w:t>
      </w:r>
      <w:r>
        <w:rPr>
          <w:i/>
          <w:spacing w:val="-9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results</w:t>
      </w:r>
      <w:r>
        <w:rPr>
          <w:i/>
          <w:spacing w:val="-8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of</w:t>
      </w:r>
      <w:r>
        <w:rPr>
          <w:i/>
          <w:spacing w:val="-9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G11</w:t>
      </w:r>
      <w:r>
        <w:rPr>
          <w:i/>
          <w:spacing w:val="-7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and</w:t>
      </w:r>
      <w:r>
        <w:rPr>
          <w:i/>
          <w:spacing w:val="-8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H4</w:t>
      </w:r>
      <w:r>
        <w:rPr>
          <w:i/>
          <w:spacing w:val="-7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students</w:t>
      </w:r>
      <w:r>
        <w:rPr>
          <w:i/>
          <w:spacing w:val="-9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in</w:t>
      </w:r>
      <w:r>
        <w:rPr>
          <w:i/>
          <w:spacing w:val="-7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FCI</w:t>
      </w:r>
      <w:r>
        <w:rPr>
          <w:i/>
          <w:sz w:val="21"/>
          <w:u w:val="single"/>
        </w:rPr>
        <w:tab/>
      </w:r>
    </w:p>
    <w:p>
      <w:pPr>
        <w:pStyle w:val="BodyText"/>
        <w:tabs>
          <w:tab w:pos="1368" w:val="left" w:leader="none"/>
          <w:tab w:pos="1846" w:val="left" w:leader="none"/>
          <w:tab w:pos="2756" w:val="left" w:leader="none"/>
          <w:tab w:pos="4463" w:val="left" w:leader="none"/>
        </w:tabs>
        <w:spacing w:before="17"/>
        <w:ind w:left="2"/>
        <w:jc w:val="center"/>
      </w:pPr>
      <w:r>
        <w:rPr>
          <w:w w:val="105"/>
        </w:rPr>
        <w:t>Year</w:t>
      </w:r>
      <w:r>
        <w:rPr>
          <w:spacing w:val="-10"/>
          <w:w w:val="105"/>
        </w:rPr>
        <w:t> </w:t>
      </w:r>
      <w:r>
        <w:rPr>
          <w:w w:val="105"/>
        </w:rPr>
        <w:t>Level</w:t>
        <w:tab/>
        <w:t>N</w:t>
        <w:tab/>
        <w:t>Mean</w:t>
        <w:tab/>
        <w:t>Std.</w:t>
      </w:r>
      <w:r>
        <w:rPr>
          <w:spacing w:val="-3"/>
          <w:w w:val="105"/>
        </w:rPr>
        <w:t> </w:t>
      </w:r>
      <w:r>
        <w:rPr>
          <w:w w:val="105"/>
        </w:rPr>
        <w:t>Deviation</w:t>
        <w:tab/>
        <w:t>p-value</w:t>
      </w:r>
    </w:p>
    <w:p>
      <w:pPr>
        <w:pStyle w:val="BodyText"/>
        <w:spacing w:line="20" w:lineRule="exact"/>
        <w:ind w:left="119"/>
        <w:rPr>
          <w:sz w:val="2"/>
        </w:rPr>
      </w:pPr>
      <w:r>
        <w:rPr>
          <w:sz w:val="2"/>
        </w:rPr>
        <w:pict>
          <v:group style="width:275.05pt;height:.5pt;mso-position-horizontal-relative:char;mso-position-vertical-relative:line" id="docshapegroup17" coordorigin="0,0" coordsize="5501,10">
            <v:rect style="position:absolute;left:0;top:0;width:5501;height:10" id="docshape1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587" w:val="left" w:leader="none"/>
          <w:tab w:pos="2209" w:val="left" w:leader="none"/>
          <w:tab w:pos="3449" w:val="left" w:leader="none"/>
          <w:tab w:pos="4850" w:val="left" w:leader="none"/>
        </w:tabs>
        <w:spacing w:line="158" w:lineRule="auto" w:before="25"/>
        <w:ind w:left="653"/>
      </w:pPr>
      <w:r>
        <w:rPr>
          <w:w w:val="105"/>
        </w:rPr>
        <w:t>H4</w:t>
        <w:tab/>
        <w:t>146</w:t>
        <w:tab/>
        <w:t>7.95</w:t>
        <w:tab/>
        <w:t>2.978</w:t>
        <w:tab/>
      </w:r>
      <w:r>
        <w:rPr>
          <w:w w:val="105"/>
          <w:position w:val="-12"/>
        </w:rPr>
        <w:t>0.019</w:t>
      </w:r>
    </w:p>
    <w:p>
      <w:pPr>
        <w:pStyle w:val="BodyText"/>
        <w:tabs>
          <w:tab w:pos="489" w:val="left" w:leader="none"/>
          <w:tab w:pos="1529" w:val="left" w:leader="none"/>
          <w:tab w:pos="2096" w:val="left" w:leader="none"/>
          <w:tab w:pos="3336" w:val="left" w:leader="none"/>
          <w:tab w:pos="5506" w:val="left" w:leader="none"/>
        </w:tabs>
        <w:spacing w:line="182" w:lineRule="exact"/>
        <w:ind w:left="6"/>
        <w:jc w:val="center"/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>
          <w:w w:val="105"/>
          <w:u w:val="single"/>
        </w:rPr>
        <w:t>G11</w:t>
        <w:tab/>
        <w:t>82</w:t>
        <w:tab/>
        <w:t>6.95</w:t>
        <w:tab/>
        <w:t>3.150</w:t>
      </w:r>
      <w:r>
        <w:rPr>
          <w:u w:val="single"/>
        </w:rPr>
        <w:tab/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2" w:lineRule="auto"/>
        <w:ind w:left="301" w:right="293" w:firstLine="720"/>
        <w:jc w:val="both"/>
      </w:pP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there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 </w:t>
      </w:r>
      <w:r>
        <w:rPr>
          <w:spacing w:val="1"/>
          <w:w w:val="105"/>
        </w:rPr>
        <w:t> </w:t>
      </w:r>
      <w:r>
        <w:rPr>
          <w:w w:val="105"/>
        </w:rPr>
        <w:t>significant</w:t>
      </w:r>
      <w:r>
        <w:rPr>
          <w:spacing w:val="1"/>
          <w:w w:val="105"/>
        </w:rPr>
        <w:t> </w:t>
      </w:r>
      <w:r>
        <w:rPr>
          <w:w w:val="105"/>
        </w:rPr>
        <w:t>difference between the students’ scores in pre instruction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calculated p</w:t>
      </w:r>
      <w:r>
        <w:rPr>
          <w:spacing w:val="1"/>
          <w:w w:val="105"/>
        </w:rPr>
        <w:t> </w:t>
      </w:r>
      <w:r>
        <w:rPr>
          <w:w w:val="105"/>
        </w:rPr>
        <w:t>value is</w:t>
      </w:r>
      <w:r>
        <w:rPr>
          <w:spacing w:val="1"/>
          <w:w w:val="105"/>
        </w:rPr>
        <w:t> </w:t>
      </w:r>
      <w:r>
        <w:rPr>
          <w:w w:val="105"/>
        </w:rPr>
        <w:t>0.019.</w:t>
      </w:r>
    </w:p>
    <w:p>
      <w:pPr>
        <w:pStyle w:val="BodyText"/>
        <w:spacing w:before="11"/>
      </w:pPr>
    </w:p>
    <w:p>
      <w:pPr>
        <w:spacing w:before="0"/>
        <w:ind w:left="36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Table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3: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Summary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items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significant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difference</w:t>
      </w:r>
    </w:p>
    <w:p>
      <w:pPr>
        <w:tabs>
          <w:tab w:pos="849" w:val="left" w:leader="none"/>
          <w:tab w:pos="5519" w:val="left" w:leader="none"/>
        </w:tabs>
        <w:spacing w:before="13"/>
        <w:ind w:left="445" w:right="0" w:firstLine="0"/>
        <w:jc w:val="left"/>
        <w:rPr>
          <w:i/>
          <w:sz w:val="21"/>
        </w:rPr>
      </w:pPr>
      <w:r>
        <w:rPr>
          <w:i/>
          <w:w w:val="102"/>
          <w:sz w:val="21"/>
          <w:u w:val="single"/>
        </w:rPr>
        <w:t> </w:t>
      </w:r>
      <w:r>
        <w:rPr>
          <w:i/>
          <w:sz w:val="21"/>
          <w:u w:val="single"/>
        </w:rPr>
        <w:tab/>
      </w:r>
      <w:r>
        <w:rPr>
          <w:i/>
          <w:w w:val="105"/>
          <w:sz w:val="21"/>
          <w:u w:val="single"/>
        </w:rPr>
        <w:t>in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the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pre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test</w:t>
      </w:r>
      <w:r>
        <w:rPr>
          <w:i/>
          <w:spacing w:val="-5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of</w:t>
      </w:r>
      <w:r>
        <w:rPr>
          <w:i/>
          <w:spacing w:val="-5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Grade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11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and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H4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at</w:t>
      </w:r>
      <w:r>
        <w:rPr>
          <w:i/>
          <w:spacing w:val="-5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p</w:t>
      </w:r>
      <w:r>
        <w:rPr>
          <w:i/>
          <w:spacing w:val="-4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&lt;</w:t>
      </w:r>
      <w:r>
        <w:rPr>
          <w:i/>
          <w:spacing w:val="-3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0.05</w:t>
      </w:r>
      <w:r>
        <w:rPr>
          <w:i/>
          <w:sz w:val="21"/>
          <w:u w:val="single"/>
        </w:rPr>
        <w:tab/>
      </w:r>
    </w:p>
    <w:p>
      <w:pPr>
        <w:pStyle w:val="Heading2"/>
        <w:tabs>
          <w:tab w:pos="1277" w:val="left" w:leader="none"/>
          <w:tab w:pos="2846" w:val="left" w:leader="none"/>
          <w:tab w:pos="4226" w:val="left" w:leader="none"/>
        </w:tabs>
        <w:spacing w:before="22"/>
        <w:ind w:left="445"/>
        <w:rPr>
          <w:u w:val="none"/>
        </w:rPr>
      </w:pPr>
      <w:r>
        <w:rPr>
          <w:b w:val="0"/>
          <w:w w:val="102"/>
          <w:u w:val="single"/>
        </w:rPr>
        <w:t> </w:t>
      </w:r>
      <w:r>
        <w:rPr>
          <w:b w:val="0"/>
          <w:spacing w:val="13"/>
          <w:u w:val="single"/>
        </w:rPr>
        <w:t> </w:t>
      </w:r>
      <w:r>
        <w:rPr>
          <w:w w:val="105"/>
          <w:u w:val="single"/>
        </w:rPr>
        <w:t>Item</w:t>
        <w:tab/>
        <w:t>p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value</w:t>
        <w:tab/>
        <w:t>Topic</w:t>
        <w:tab/>
        <w:t>Grade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Level</w:t>
      </w:r>
      <w:r>
        <w:rPr>
          <w:u w:val="single"/>
        </w:rPr>
        <w:t> </w:t>
      </w:r>
      <w:r>
        <w:rPr>
          <w:spacing w:val="22"/>
          <w:u w:val="single"/>
        </w:rPr>
        <w:t> </w:t>
      </w:r>
    </w:p>
    <w:p>
      <w:pPr>
        <w:pStyle w:val="ListParagraph"/>
        <w:numPr>
          <w:ilvl w:val="2"/>
          <w:numId w:val="3"/>
        </w:numPr>
        <w:tabs>
          <w:tab w:pos="1368" w:val="left" w:leader="none"/>
          <w:tab w:pos="1369" w:val="left" w:leader="none"/>
          <w:tab w:pos="2604" w:val="left" w:leader="none"/>
          <w:tab w:pos="4675" w:val="left" w:leader="none"/>
        </w:tabs>
        <w:spacing w:line="240" w:lineRule="auto" w:before="23" w:after="0"/>
        <w:ind w:left="1369" w:right="0" w:hanging="639"/>
        <w:jc w:val="left"/>
        <w:rPr>
          <w:sz w:val="21"/>
        </w:rPr>
      </w:pPr>
      <w:r>
        <w:rPr>
          <w:w w:val="105"/>
          <w:sz w:val="21"/>
        </w:rPr>
        <w:t>0.000</w:t>
        <w:tab/>
        <w:t>Kinematics</w:t>
        <w:tab/>
        <w:t>H4</w:t>
      </w:r>
    </w:p>
    <w:p>
      <w:pPr>
        <w:pStyle w:val="ListParagraph"/>
        <w:numPr>
          <w:ilvl w:val="2"/>
          <w:numId w:val="3"/>
        </w:numPr>
        <w:tabs>
          <w:tab w:pos="1368" w:val="left" w:leader="none"/>
          <w:tab w:pos="1369" w:val="left" w:leader="none"/>
          <w:tab w:pos="2604" w:val="left" w:leader="none"/>
          <w:tab w:pos="4675" w:val="left" w:leader="none"/>
        </w:tabs>
        <w:spacing w:line="240" w:lineRule="auto" w:before="13" w:after="0"/>
        <w:ind w:left="1369" w:right="0" w:hanging="639"/>
        <w:jc w:val="left"/>
        <w:rPr>
          <w:sz w:val="21"/>
        </w:rPr>
      </w:pPr>
      <w:r>
        <w:rPr>
          <w:w w:val="105"/>
          <w:sz w:val="21"/>
        </w:rPr>
        <w:t>0.003</w:t>
        <w:tab/>
        <w:t>Kinematics</w:t>
        <w:tab/>
        <w:t>H4</w:t>
      </w:r>
    </w:p>
    <w:p>
      <w:pPr>
        <w:pStyle w:val="BodyText"/>
        <w:tabs>
          <w:tab w:pos="1368" w:val="left" w:leader="none"/>
          <w:tab w:pos="2246" w:val="left" w:leader="none"/>
          <w:tab w:pos="4675" w:val="left" w:leader="none"/>
        </w:tabs>
        <w:spacing w:before="8"/>
        <w:ind w:left="730"/>
      </w:pPr>
      <w:r>
        <w:rPr/>
        <w:t>4</w:t>
        <w:tab/>
        <w:t>0.044</w:t>
        <w:tab/>
        <w:t>3</w:t>
      </w:r>
      <w:r>
        <w:rPr>
          <w:vertAlign w:val="superscript"/>
        </w:rPr>
        <w:t>rd</w:t>
      </w:r>
      <w:r>
        <w:rPr>
          <w:spacing w:val="73"/>
          <w:vertAlign w:val="baseline"/>
        </w:rPr>
        <w:t> </w:t>
      </w:r>
      <w:r>
        <w:rPr>
          <w:vertAlign w:val="baseline"/>
        </w:rPr>
        <w:t>Law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Newton</w:t>
        <w:tab/>
        <w:t>H4</w:t>
      </w:r>
    </w:p>
    <w:p>
      <w:pPr>
        <w:pStyle w:val="BodyText"/>
        <w:tabs>
          <w:tab w:pos="1423" w:val="left" w:leader="none"/>
          <w:tab w:pos="2285" w:val="left" w:leader="none"/>
          <w:tab w:pos="4675" w:val="left" w:leader="none"/>
        </w:tabs>
        <w:spacing w:before="13"/>
        <w:ind w:left="730"/>
      </w:pPr>
      <w:r>
        <w:rPr/>
        <w:t>6</w:t>
        <w:tab/>
        <w:t>0.44</w:t>
        <w:tab/>
        <w:t>1</w:t>
      </w:r>
      <w:r>
        <w:rPr>
          <w:vertAlign w:val="superscript"/>
        </w:rPr>
        <w:t>st</w:t>
      </w:r>
      <w:r>
        <w:rPr>
          <w:spacing w:val="11"/>
          <w:vertAlign w:val="baseline"/>
        </w:rPr>
        <w:t> </w:t>
      </w:r>
      <w:r>
        <w:rPr>
          <w:vertAlign w:val="baseline"/>
        </w:rPr>
        <w:t>Law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Newton</w:t>
        <w:tab/>
        <w:t>H4</w:t>
      </w:r>
    </w:p>
    <w:p>
      <w:pPr>
        <w:pStyle w:val="BodyText"/>
        <w:tabs>
          <w:tab w:pos="1368" w:val="left" w:leader="none"/>
          <w:tab w:pos="2246" w:val="left" w:leader="none"/>
          <w:tab w:pos="4675" w:val="left" w:leader="none"/>
        </w:tabs>
        <w:spacing w:before="13"/>
        <w:ind w:left="675"/>
      </w:pPr>
      <w:r>
        <w:rPr/>
        <w:t>28</w:t>
        <w:tab/>
        <w:t>0.001</w:t>
        <w:tab/>
        <w:t>3</w:t>
      </w:r>
      <w:r>
        <w:rPr>
          <w:vertAlign w:val="superscript"/>
        </w:rPr>
        <w:t>rd</w:t>
      </w:r>
      <w:r>
        <w:rPr>
          <w:spacing w:val="73"/>
          <w:vertAlign w:val="baseline"/>
        </w:rPr>
        <w:t> </w:t>
      </w:r>
      <w:r>
        <w:rPr>
          <w:vertAlign w:val="baseline"/>
        </w:rPr>
        <w:t>Law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Newton</w:t>
        <w:tab/>
        <w:t>H4</w:t>
      </w:r>
    </w:p>
    <w:p>
      <w:pPr>
        <w:pStyle w:val="BodyText"/>
        <w:tabs>
          <w:tab w:pos="1368" w:val="left" w:leader="none"/>
          <w:tab w:pos="2812" w:val="left" w:leader="none"/>
          <w:tab w:pos="4675" w:val="left" w:leader="none"/>
          <w:tab w:pos="5519" w:val="left" w:leader="none"/>
        </w:tabs>
        <w:spacing w:before="8"/>
        <w:ind w:left="431"/>
      </w:pPr>
      <w:r>
        <w:rPr>
          <w:w w:val="102"/>
          <w:u w:val="single"/>
        </w:rPr>
        <w:t> </w:t>
      </w:r>
      <w:r>
        <w:rPr>
          <w:u w:val="single"/>
        </w:rPr>
        <w:t>   </w:t>
      </w:r>
      <w:r>
        <w:rPr>
          <w:spacing w:val="-20"/>
          <w:u w:val="single"/>
        </w:rPr>
        <w:t> </w:t>
      </w:r>
      <w:r>
        <w:rPr>
          <w:w w:val="105"/>
          <w:u w:val="single"/>
        </w:rPr>
        <w:t>29</w:t>
        <w:tab/>
        <w:t>0.017</w:t>
        <w:tab/>
        <w:t>Forces</w:t>
        <w:tab/>
        <w:t>H4</w:t>
      </w:r>
      <w:r>
        <w:rPr>
          <w:u w:val="single"/>
        </w:rPr>
        <w:tab/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2" w:lineRule="auto"/>
        <w:ind w:left="301" w:right="292" w:firstLine="720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individual</w:t>
      </w:r>
      <w:r>
        <w:rPr>
          <w:spacing w:val="1"/>
          <w:w w:val="105"/>
        </w:rPr>
        <w:t> </w:t>
      </w:r>
      <w:r>
        <w:rPr>
          <w:w w:val="105"/>
        </w:rPr>
        <w:t>items,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H4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significantly</w:t>
      </w:r>
      <w:r>
        <w:rPr>
          <w:spacing w:val="1"/>
          <w:w w:val="105"/>
        </w:rPr>
        <w:t> </w:t>
      </w:r>
      <w:r>
        <w:rPr>
          <w:w w:val="105"/>
        </w:rPr>
        <w:t>outperformed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G11</w:t>
      </w:r>
      <w:r>
        <w:rPr>
          <w:spacing w:val="1"/>
          <w:w w:val="105"/>
        </w:rPr>
        <w:t> </w:t>
      </w:r>
      <w:r>
        <w:rPr>
          <w:w w:val="105"/>
        </w:rPr>
        <w:t>students in  most of</w:t>
      </w:r>
      <w:r>
        <w:rPr>
          <w:spacing w:val="-53"/>
          <w:w w:val="105"/>
        </w:rPr>
        <w:t> </w:t>
      </w:r>
      <w:r>
        <w:rPr>
          <w:w w:val="105"/>
        </w:rPr>
        <w:t>the items in Kinematics, 1</w:t>
      </w:r>
      <w:r>
        <w:rPr>
          <w:w w:val="105"/>
          <w:vertAlign w:val="superscript"/>
        </w:rPr>
        <w:t>st</w:t>
      </w:r>
      <w:r>
        <w:rPr>
          <w:w w:val="105"/>
          <w:vertAlign w:val="baseline"/>
        </w:rPr>
        <w:t> and 3</w:t>
      </w:r>
      <w:r>
        <w:rPr>
          <w:w w:val="105"/>
          <w:vertAlign w:val="superscript"/>
        </w:rPr>
        <w:t>rd</w:t>
      </w:r>
      <w:r>
        <w:rPr>
          <w:w w:val="105"/>
          <w:vertAlign w:val="baseline"/>
        </w:rPr>
        <w:t> Law of Motion, 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Forces. For the rest of the items, both groups performed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equally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0.05.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reasons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difference 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following: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252" w:lineRule="auto" w:before="0" w:after="0"/>
        <w:ind w:left="803" w:right="327" w:hanging="360"/>
        <w:jc w:val="left"/>
        <w:rPr>
          <w:sz w:val="21"/>
        </w:rPr>
      </w:pPr>
      <w:r>
        <w:rPr>
          <w:w w:val="105"/>
          <w:sz w:val="21"/>
        </w:rPr>
        <w:t>The H4 students have taken the topic coverage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FCI,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Force,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Motion,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Laws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Motion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when they were in H1.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However, the G11 students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took Motion when they were in G8-10.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249" w:lineRule="auto" w:before="0" w:after="0"/>
        <w:ind w:left="803" w:right="604" w:hanging="360"/>
        <w:jc w:val="left"/>
        <w:rPr>
          <w:rFonts w:ascii="Cambria"/>
          <w:sz w:val="21"/>
        </w:rPr>
      </w:pPr>
      <w:r>
        <w:rPr>
          <w:w w:val="105"/>
          <w:sz w:val="21"/>
        </w:rPr>
        <w:t>Greater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H4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encountered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higher number of physics major as their science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teachers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compared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G11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students.</w:t>
      </w:r>
    </w:p>
    <w:p>
      <w:pPr>
        <w:pStyle w:val="BodyText"/>
        <w:rPr>
          <w:sz w:val="22"/>
        </w:rPr>
      </w:pPr>
    </w:p>
    <w:p>
      <w:pPr>
        <w:spacing w:before="0"/>
        <w:ind w:left="59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Table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4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FCI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scores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teachers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</w:p>
    <w:p>
      <w:pPr>
        <w:spacing w:before="13"/>
        <w:ind w:left="6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college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degree</w:t>
      </w:r>
    </w:p>
    <w:tbl>
      <w:tblPr>
        <w:tblW w:w="0" w:type="auto"/>
        <w:jc w:val="left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243"/>
        <w:gridCol w:w="1685"/>
      </w:tblGrid>
      <w:tr>
        <w:trPr>
          <w:trHeight w:val="364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College</w:t>
            </w:r>
            <w:r>
              <w:rPr>
                <w:b/>
                <w:spacing w:val="-6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Degree</w:t>
            </w:r>
          </w:p>
        </w:tc>
        <w:tc>
          <w:tcPr>
            <w:tcW w:w="2928" w:type="dxa"/>
            <w:gridSpan w:val="2"/>
          </w:tcPr>
          <w:p>
            <w:pPr>
              <w:pStyle w:val="TableParagraph"/>
              <w:spacing w:line="240" w:lineRule="auto"/>
              <w:ind w:left="135" w:right="0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FCI</w:t>
            </w:r>
            <w:r>
              <w:rPr>
                <w:b/>
                <w:spacing w:val="2"/>
                <w:sz w:val="21"/>
              </w:rPr>
              <w:t> </w:t>
            </w:r>
            <w:r>
              <w:rPr>
                <w:b/>
                <w:sz w:val="21"/>
              </w:rPr>
              <w:t>Average</w:t>
            </w:r>
            <w:r>
              <w:rPr>
                <w:b/>
                <w:spacing w:val="18"/>
                <w:sz w:val="21"/>
              </w:rPr>
              <w:t> </w:t>
            </w:r>
            <w:r>
              <w:rPr>
                <w:b/>
                <w:sz w:val="21"/>
              </w:rPr>
              <w:t>Score/</w:t>
            </w:r>
            <w:r>
              <w:rPr>
                <w:b/>
                <w:spacing w:val="17"/>
                <w:sz w:val="21"/>
              </w:rPr>
              <w:t> </w:t>
            </w:r>
            <w:r>
              <w:rPr>
                <w:b/>
                <w:sz w:val="21"/>
              </w:rPr>
              <w:t>30</w:t>
            </w:r>
            <w:r>
              <w:rPr>
                <w:b/>
                <w:spacing w:val="18"/>
                <w:sz w:val="21"/>
              </w:rPr>
              <w:t> </w:t>
            </w:r>
            <w:r>
              <w:rPr>
                <w:b/>
                <w:sz w:val="21"/>
              </w:rPr>
              <w:t>items</w:t>
            </w:r>
          </w:p>
        </w:tc>
      </w:tr>
      <w:tr>
        <w:trPr>
          <w:trHeight w:val="287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w w:val="105"/>
                <w:sz w:val="21"/>
              </w:rPr>
              <w:t>Physics</w:t>
            </w:r>
          </w:p>
        </w:tc>
        <w:tc>
          <w:tcPr>
            <w:tcW w:w="1243" w:type="dxa"/>
          </w:tcPr>
          <w:p>
            <w:pPr>
              <w:pStyle w:val="TableParagraph"/>
              <w:spacing w:before="39"/>
              <w:ind w:left="405" w:right="401"/>
              <w:rPr>
                <w:sz w:val="21"/>
              </w:rPr>
            </w:pPr>
            <w:r>
              <w:rPr>
                <w:w w:val="105"/>
                <w:sz w:val="21"/>
              </w:rPr>
              <w:t>29.6</w:t>
            </w:r>
          </w:p>
        </w:tc>
        <w:tc>
          <w:tcPr>
            <w:tcW w:w="1685" w:type="dxa"/>
          </w:tcPr>
          <w:p>
            <w:pPr>
              <w:pStyle w:val="TableParagraph"/>
              <w:spacing w:before="39"/>
              <w:ind w:left="618" w:right="611"/>
              <w:rPr>
                <w:sz w:val="21"/>
              </w:rPr>
            </w:pPr>
            <w:r>
              <w:rPr>
                <w:w w:val="105"/>
                <w:sz w:val="21"/>
              </w:rPr>
              <w:t>99%</w:t>
            </w:r>
          </w:p>
        </w:tc>
      </w:tr>
      <w:tr>
        <w:trPr>
          <w:trHeight w:val="282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w w:val="105"/>
                <w:sz w:val="21"/>
              </w:rPr>
              <w:t>Chemistry</w:t>
            </w:r>
          </w:p>
        </w:tc>
        <w:tc>
          <w:tcPr>
            <w:tcW w:w="1243" w:type="dxa"/>
          </w:tcPr>
          <w:p>
            <w:pPr>
              <w:pStyle w:val="TableParagraph"/>
              <w:spacing w:before="34"/>
              <w:ind w:left="405" w:right="401"/>
              <w:rPr>
                <w:sz w:val="21"/>
              </w:rPr>
            </w:pPr>
            <w:r>
              <w:rPr>
                <w:w w:val="105"/>
                <w:sz w:val="21"/>
              </w:rPr>
              <w:t>6.0</w:t>
            </w:r>
          </w:p>
        </w:tc>
        <w:tc>
          <w:tcPr>
            <w:tcW w:w="1685" w:type="dxa"/>
          </w:tcPr>
          <w:p>
            <w:pPr>
              <w:pStyle w:val="TableParagraph"/>
              <w:spacing w:before="34"/>
              <w:ind w:left="618" w:right="611"/>
              <w:rPr>
                <w:sz w:val="21"/>
              </w:rPr>
            </w:pPr>
            <w:r>
              <w:rPr>
                <w:w w:val="105"/>
                <w:sz w:val="21"/>
              </w:rPr>
              <w:t>20%</w:t>
            </w:r>
          </w:p>
        </w:tc>
      </w:tr>
      <w:tr>
        <w:trPr>
          <w:trHeight w:val="254" w:hRule="atLeast"/>
        </w:trPr>
        <w:tc>
          <w:tcPr>
            <w:tcW w:w="17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Biology</w:t>
            </w:r>
          </w:p>
        </w:tc>
        <w:tc>
          <w:tcPr>
            <w:tcW w:w="1243" w:type="dxa"/>
          </w:tcPr>
          <w:p>
            <w:pPr>
              <w:pStyle w:val="TableParagraph"/>
              <w:ind w:left="405" w:right="401"/>
              <w:rPr>
                <w:sz w:val="21"/>
              </w:rPr>
            </w:pPr>
            <w:r>
              <w:rPr>
                <w:w w:val="105"/>
                <w:sz w:val="21"/>
              </w:rPr>
              <w:t>10.3</w:t>
            </w:r>
          </w:p>
        </w:tc>
        <w:tc>
          <w:tcPr>
            <w:tcW w:w="1685" w:type="dxa"/>
          </w:tcPr>
          <w:p>
            <w:pPr>
              <w:pStyle w:val="TableParagraph"/>
              <w:ind w:left="618" w:right="611"/>
              <w:rPr>
                <w:sz w:val="21"/>
              </w:rPr>
            </w:pPr>
            <w:r>
              <w:rPr>
                <w:w w:val="105"/>
                <w:sz w:val="21"/>
              </w:rPr>
              <w:t>34%</w:t>
            </w:r>
          </w:p>
        </w:tc>
      </w:tr>
      <w:tr>
        <w:trPr>
          <w:trHeight w:val="292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w w:val="105"/>
                <w:sz w:val="21"/>
              </w:rPr>
              <w:t>Others</w:t>
            </w:r>
          </w:p>
        </w:tc>
        <w:tc>
          <w:tcPr>
            <w:tcW w:w="1243" w:type="dxa"/>
          </w:tcPr>
          <w:p>
            <w:pPr>
              <w:pStyle w:val="TableParagraph"/>
              <w:spacing w:before="43"/>
              <w:ind w:left="405" w:right="401"/>
              <w:rPr>
                <w:sz w:val="21"/>
              </w:rPr>
            </w:pPr>
            <w:r>
              <w:rPr>
                <w:w w:val="105"/>
                <w:sz w:val="21"/>
              </w:rPr>
              <w:t>12.0</w:t>
            </w:r>
          </w:p>
        </w:tc>
        <w:tc>
          <w:tcPr>
            <w:tcW w:w="1685" w:type="dxa"/>
          </w:tcPr>
          <w:p>
            <w:pPr>
              <w:pStyle w:val="TableParagraph"/>
              <w:spacing w:before="43"/>
              <w:ind w:left="618" w:right="611"/>
              <w:rPr>
                <w:sz w:val="21"/>
              </w:rPr>
            </w:pPr>
            <w:r>
              <w:rPr>
                <w:w w:val="105"/>
                <w:sz w:val="21"/>
              </w:rPr>
              <w:t>40%</w:t>
            </w:r>
          </w:p>
        </w:tc>
      </w:tr>
    </w:tbl>
    <w:p>
      <w:pPr>
        <w:pStyle w:val="BodyText"/>
        <w:rPr>
          <w:i/>
          <w:sz w:val="23"/>
        </w:rPr>
      </w:pPr>
    </w:p>
    <w:p>
      <w:pPr>
        <w:pStyle w:val="BodyText"/>
        <w:ind w:left="1021"/>
      </w:pPr>
      <w:r>
        <w:rPr>
          <w:w w:val="105"/>
        </w:rPr>
        <w:t>Table</w:t>
      </w:r>
      <w:r>
        <w:rPr>
          <w:spacing w:val="6"/>
          <w:w w:val="105"/>
        </w:rPr>
        <w:t> </w:t>
      </w:r>
      <w:r>
        <w:rPr>
          <w:w w:val="105"/>
        </w:rPr>
        <w:t>4 </w:t>
      </w:r>
      <w:r>
        <w:rPr>
          <w:spacing w:val="5"/>
          <w:w w:val="105"/>
        </w:rPr>
        <w:t> </w:t>
      </w:r>
      <w:r>
        <w:rPr>
          <w:w w:val="105"/>
        </w:rPr>
        <w:t>shows </w:t>
      </w:r>
      <w:r>
        <w:rPr>
          <w:spacing w:val="6"/>
          <w:w w:val="105"/>
        </w:rPr>
        <w:t> </w:t>
      </w:r>
      <w:r>
        <w:rPr>
          <w:w w:val="105"/>
        </w:rPr>
        <w:t>that </w:t>
      </w:r>
      <w:r>
        <w:rPr>
          <w:spacing w:val="5"/>
          <w:w w:val="105"/>
        </w:rPr>
        <w:t> </w:t>
      </w:r>
      <w:r>
        <w:rPr>
          <w:w w:val="105"/>
        </w:rPr>
        <w:t>the </w:t>
      </w:r>
      <w:r>
        <w:rPr>
          <w:spacing w:val="6"/>
          <w:w w:val="105"/>
        </w:rPr>
        <w:t> </w:t>
      </w:r>
      <w:r>
        <w:rPr>
          <w:w w:val="105"/>
        </w:rPr>
        <w:t>physics </w:t>
      </w:r>
      <w:r>
        <w:rPr>
          <w:spacing w:val="6"/>
          <w:w w:val="105"/>
        </w:rPr>
        <w:t> </w:t>
      </w:r>
      <w:r>
        <w:rPr>
          <w:w w:val="105"/>
        </w:rPr>
        <w:t>major </w:t>
      </w:r>
      <w:r>
        <w:rPr>
          <w:spacing w:val="5"/>
          <w:w w:val="105"/>
        </w:rPr>
        <w:t> </w:t>
      </w:r>
      <w:r>
        <w:rPr>
          <w:w w:val="105"/>
        </w:rPr>
        <w:t>science</w:t>
      </w:r>
    </w:p>
    <w:p>
      <w:pPr>
        <w:pStyle w:val="BodyText"/>
        <w:spacing w:before="13"/>
        <w:ind w:left="301"/>
      </w:pPr>
      <w:r>
        <w:rPr>
          <w:w w:val="105"/>
        </w:rPr>
        <w:t>teachers</w:t>
      </w:r>
      <w:r>
        <w:rPr>
          <w:spacing w:val="-4"/>
          <w:w w:val="105"/>
        </w:rPr>
        <w:t> </w:t>
      </w:r>
      <w:r>
        <w:rPr>
          <w:w w:val="105"/>
        </w:rPr>
        <w:t>had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highest</w:t>
      </w:r>
      <w:r>
        <w:rPr>
          <w:spacing w:val="-4"/>
          <w:w w:val="105"/>
        </w:rPr>
        <w:t> </w:t>
      </w:r>
      <w:r>
        <w:rPr>
          <w:w w:val="105"/>
        </w:rPr>
        <w:t>mastery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topics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FCI.</w:t>
      </w:r>
    </w:p>
    <w:p>
      <w:pPr>
        <w:pStyle w:val="BodyText"/>
        <w:spacing w:before="9"/>
        <w:rPr>
          <w:sz w:val="22"/>
        </w:rPr>
      </w:pPr>
    </w:p>
    <w:p>
      <w:pPr>
        <w:spacing w:before="1"/>
        <w:ind w:left="505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Table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5: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Posttest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average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mean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scores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G11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H4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header="180" w:footer="718" w:top="1120" w:bottom="900" w:left="320" w:right="280"/>
          <w:cols w:num="2" w:equalWidth="0">
            <w:col w:w="5531" w:space="42"/>
            <w:col w:w="5737"/>
          </w:cols>
        </w:sectPr>
      </w:pP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ind w:right="38"/>
        <w:jc w:val="right"/>
      </w:pPr>
      <w:r>
        <w:rPr>
          <w:w w:val="105"/>
        </w:rPr>
        <w:t>Table </w:t>
      </w:r>
      <w:r>
        <w:rPr>
          <w:spacing w:val="3"/>
          <w:w w:val="105"/>
        </w:rPr>
        <w:t> </w:t>
      </w:r>
      <w:r>
        <w:rPr>
          <w:w w:val="105"/>
        </w:rPr>
        <w:t>5  </w:t>
      </w:r>
      <w:r>
        <w:rPr>
          <w:spacing w:val="2"/>
          <w:w w:val="105"/>
        </w:rPr>
        <w:t> </w:t>
      </w:r>
      <w:r>
        <w:rPr>
          <w:w w:val="105"/>
        </w:rPr>
        <w:t>shows  </w:t>
      </w:r>
      <w:r>
        <w:rPr>
          <w:spacing w:val="2"/>
          <w:w w:val="105"/>
        </w:rPr>
        <w:t> </w:t>
      </w:r>
      <w:r>
        <w:rPr>
          <w:w w:val="105"/>
        </w:rPr>
        <w:t>that  </w:t>
      </w:r>
      <w:r>
        <w:rPr>
          <w:spacing w:val="1"/>
          <w:w w:val="105"/>
        </w:rPr>
        <w:t> </w:t>
      </w:r>
      <w:r>
        <w:rPr>
          <w:w w:val="105"/>
        </w:rPr>
        <w:t>there  </w:t>
      </w:r>
      <w:r>
        <w:rPr>
          <w:spacing w:val="2"/>
          <w:w w:val="105"/>
        </w:rPr>
        <w:t> </w:t>
      </w:r>
      <w:r>
        <w:rPr>
          <w:w w:val="105"/>
        </w:rPr>
        <w:t>is  </w:t>
      </w:r>
      <w:r>
        <w:rPr>
          <w:spacing w:val="2"/>
          <w:w w:val="105"/>
        </w:rPr>
        <w:t> </w:t>
      </w:r>
      <w:r>
        <w:rPr>
          <w:w w:val="105"/>
        </w:rPr>
        <w:t>no  </w:t>
      </w:r>
      <w:r>
        <w:rPr>
          <w:spacing w:val="2"/>
          <w:w w:val="105"/>
        </w:rPr>
        <w:t> </w:t>
      </w:r>
      <w:r>
        <w:rPr>
          <w:w w:val="105"/>
        </w:rPr>
        <w:t>significant</w:t>
      </w:r>
    </w:p>
    <w:p>
      <w:pPr>
        <w:pStyle w:val="BodyText"/>
        <w:spacing w:before="6"/>
        <w:rPr>
          <w:sz w:val="6"/>
        </w:rPr>
      </w:pPr>
      <w:r>
        <w:rPr/>
        <w:pict>
          <v:rect style="position:absolute;margin-left:33.480003pt;margin-top:4.957552pt;width:246.960012pt;height:.48pt;mso-position-horizontal-relative:page;mso-position-vertical-relative:paragraph;z-index:-15725568;mso-wrap-distance-left:0;mso-wrap-distance-right:0" id="docshape19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1382" w:val="left" w:leader="none"/>
          <w:tab w:pos="1796" w:val="left" w:leader="none"/>
          <w:tab w:pos="2575" w:val="left" w:leader="none"/>
          <w:tab w:pos="4138" w:val="left" w:leader="none"/>
        </w:tabs>
        <w:spacing w:line="232" w:lineRule="exact" w:before="5"/>
        <w:ind w:right="128"/>
        <w:jc w:val="right"/>
      </w:pPr>
      <w:r>
        <w:rPr>
          <w:w w:val="102"/>
          <w:u w:val="single"/>
        </w:rPr>
        <w:t> </w:t>
      </w:r>
      <w:r>
        <w:rPr>
          <w:spacing w:val="9"/>
          <w:u w:val="single"/>
        </w:rPr>
        <w:t> </w:t>
      </w:r>
      <w:r>
        <w:rPr>
          <w:w w:val="105"/>
          <w:u w:val="single"/>
        </w:rPr>
        <w:t>Year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Level</w:t>
        <w:tab/>
        <w:t>N</w:t>
        <w:tab/>
        <w:t>Mean</w:t>
        <w:tab/>
        <w:t>Std.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Deviation</w:t>
        <w:tab/>
        <w:t>p-value</w:t>
      </w:r>
      <w:r>
        <w:rPr>
          <w:spacing w:val="-15"/>
          <w:u w:val="single"/>
        </w:rPr>
        <w:t> </w:t>
      </w:r>
    </w:p>
    <w:p>
      <w:pPr>
        <w:spacing w:line="240" w:lineRule="auto" w:before="11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  <w:pict>
          <v:group style="width:265pt;height:.5pt;mso-position-horizontal-relative:char;mso-position-vertical-relative:line" id="docshapegroup20" coordorigin="0,0" coordsize="5300,10">
            <v:shape style="position:absolute;left:0;top:0;width:5300;height:10" id="docshape21" coordorigin="0,0" coordsize="5300,10" path="m5299,0l3494,0,3485,0,0,0,0,10,3485,10,3494,10,5299,10,529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4150" w:val="left" w:leader="none"/>
        </w:tabs>
        <w:spacing w:line="287" w:lineRule="exact" w:before="33"/>
        <w:ind w:left="1090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G11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Physics</w:t>
      </w:r>
      <w:r>
        <w:rPr>
          <w:b/>
          <w:spacing w:val="-9"/>
          <w:w w:val="105"/>
          <w:sz w:val="19"/>
        </w:rPr>
        <w:t> </w:t>
      </w:r>
      <w:r>
        <w:rPr>
          <w:b/>
          <w:w w:val="105"/>
          <w:sz w:val="19"/>
        </w:rPr>
        <w:t>Teacher</w:t>
        <w:tab/>
      </w:r>
      <w:r>
        <w:rPr>
          <w:b/>
          <w:w w:val="105"/>
          <w:position w:val="12"/>
          <w:sz w:val="19"/>
        </w:rPr>
        <w:t>H4</w:t>
      </w:r>
      <w:r>
        <w:rPr>
          <w:b/>
          <w:spacing w:val="-1"/>
          <w:w w:val="105"/>
          <w:position w:val="12"/>
          <w:sz w:val="19"/>
        </w:rPr>
        <w:t> </w:t>
      </w:r>
      <w:r>
        <w:rPr>
          <w:b/>
          <w:w w:val="105"/>
          <w:position w:val="12"/>
          <w:sz w:val="19"/>
        </w:rPr>
        <w:t>Physics</w:t>
      </w:r>
    </w:p>
    <w:p>
      <w:pPr>
        <w:spacing w:line="167" w:lineRule="exact" w:before="0"/>
        <w:ind w:left="4278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Teacher</w:t>
      </w:r>
    </w:p>
    <w:p>
      <w:pPr>
        <w:pStyle w:val="BodyText"/>
        <w:spacing w:before="4"/>
        <w:rPr>
          <w:b/>
          <w:sz w:val="4"/>
        </w:rPr>
      </w:pPr>
    </w:p>
    <w:p>
      <w:pPr>
        <w:pStyle w:val="BodyText"/>
        <w:spacing w:line="20" w:lineRule="exact"/>
        <w:ind w:left="228"/>
        <w:rPr>
          <w:sz w:val="2"/>
        </w:rPr>
      </w:pPr>
      <w:r>
        <w:rPr>
          <w:sz w:val="2"/>
        </w:rPr>
        <w:pict>
          <v:group style="width:265pt;height:.5pt;mso-position-horizontal-relative:char;mso-position-vertical-relative:line" id="docshapegroup22" coordorigin="0,0" coordsize="5300,10">
            <v:shape style="position:absolute;left:0;top:0;width:5300;height:10" id="docshape23" coordorigin="0,0" coordsize="5300,10" path="m5299,0l3494,0,3485,0,0,0,0,10,3485,10,3494,10,5299,10,529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3827" w:val="left" w:leader="none"/>
        </w:tabs>
        <w:spacing w:before="18"/>
        <w:ind w:left="349" w:right="0" w:firstLine="0"/>
        <w:jc w:val="left"/>
        <w:rPr>
          <w:sz w:val="19"/>
        </w:rPr>
      </w:pPr>
      <w:r>
        <w:rPr>
          <w:w w:val="105"/>
          <w:sz w:val="19"/>
        </w:rPr>
        <w:t>Senior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units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IBDP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certificate</w:t>
        <w:tab/>
        <w:t>New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MA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units</w:t>
      </w:r>
    </w:p>
    <w:p>
      <w:pPr>
        <w:spacing w:after="0"/>
        <w:jc w:val="left"/>
        <w:rPr>
          <w:sz w:val="19"/>
        </w:rPr>
        <w:sectPr>
          <w:pgSz w:w="11910" w:h="16840"/>
          <w:pgMar w:header="180" w:footer="718" w:top="1120" w:bottom="860" w:left="320" w:right="280"/>
          <w:cols w:num="2" w:equalWidth="0">
            <w:col w:w="5420" w:space="144"/>
            <w:col w:w="5746"/>
          </w:cols>
        </w:sectPr>
      </w:pPr>
    </w:p>
    <w:p>
      <w:pPr>
        <w:pStyle w:val="BodyText"/>
        <w:tabs>
          <w:tab w:pos="1646" w:val="left" w:leader="none"/>
          <w:tab w:pos="3368" w:val="left" w:leader="none"/>
          <w:tab w:pos="5064" w:val="right" w:leader="none"/>
        </w:tabs>
        <w:spacing w:line="160" w:lineRule="auto" w:before="57"/>
        <w:ind w:left="812"/>
      </w:pPr>
      <w:r>
        <w:rPr>
          <w:w w:val="105"/>
        </w:rPr>
        <w:t>H4</w:t>
        <w:tab/>
        <w:t>146  </w:t>
      </w:r>
      <w:r>
        <w:rPr>
          <w:spacing w:val="5"/>
          <w:w w:val="105"/>
        </w:rPr>
        <w:t> </w:t>
      </w:r>
      <w:r>
        <w:rPr>
          <w:w w:val="105"/>
        </w:rPr>
        <w:t>11.33</w:t>
        <w:tab/>
        <w:t>4.10</w:t>
        <w:tab/>
      </w:r>
      <w:r>
        <w:rPr>
          <w:w w:val="105"/>
          <w:position w:val="-11"/>
        </w:rPr>
        <w:t>0.089</w:t>
      </w:r>
    </w:p>
    <w:p>
      <w:pPr>
        <w:pStyle w:val="BodyText"/>
        <w:tabs>
          <w:tab w:pos="699" w:val="left" w:leader="none"/>
          <w:tab w:pos="1701" w:val="left" w:leader="none"/>
          <w:tab w:pos="2149" w:val="left" w:leader="none"/>
          <w:tab w:pos="3368" w:val="left" w:leader="none"/>
          <w:tab w:pos="5288" w:val="left" w:leader="none"/>
        </w:tabs>
        <w:spacing w:line="163" w:lineRule="exact"/>
        <w:ind w:left="349"/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>
          <w:w w:val="105"/>
          <w:u w:val="single"/>
        </w:rPr>
        <w:t>G11P</w:t>
        <w:tab/>
        <w:t>82</w:t>
        <w:tab/>
        <w:t>12.30</w:t>
        <w:tab/>
        <w:t>4.22</w:t>
      </w:r>
      <w:r>
        <w:rPr>
          <w:u w:val="single"/>
        </w:rPr>
        <w:tab/>
      </w:r>
    </w:p>
    <w:p>
      <w:pPr>
        <w:spacing w:line="217" w:lineRule="exact" w:before="0"/>
        <w:ind w:left="335" w:right="26" w:firstLine="0"/>
        <w:jc w:val="center"/>
        <w:rPr>
          <w:sz w:val="19"/>
        </w:rPr>
      </w:pPr>
      <w:r>
        <w:rPr/>
        <w:br w:type="column"/>
      </w:r>
      <w:r>
        <w:rPr>
          <w:sz w:val="19"/>
        </w:rPr>
        <w:t>Senior</w:t>
      </w:r>
      <w:r>
        <w:rPr>
          <w:spacing w:val="21"/>
          <w:sz w:val="19"/>
        </w:rPr>
        <w:t> </w:t>
      </w:r>
      <w:r>
        <w:rPr>
          <w:sz w:val="19"/>
        </w:rPr>
        <w:t>with</w:t>
      </w:r>
      <w:r>
        <w:rPr>
          <w:spacing w:val="22"/>
          <w:sz w:val="19"/>
        </w:rPr>
        <w:t> </w:t>
      </w:r>
      <w:r>
        <w:rPr>
          <w:sz w:val="19"/>
        </w:rPr>
        <w:t>MA</w:t>
      </w:r>
      <w:r>
        <w:rPr>
          <w:spacing w:val="8"/>
          <w:sz w:val="19"/>
        </w:rPr>
        <w:t> </w:t>
      </w:r>
      <w:r>
        <w:rPr>
          <w:sz w:val="19"/>
        </w:rPr>
        <w:t>units</w:t>
      </w:r>
      <w:r>
        <w:rPr>
          <w:spacing w:val="21"/>
          <w:sz w:val="19"/>
        </w:rPr>
        <w:t> </w:t>
      </w:r>
      <w:r>
        <w:rPr>
          <w:sz w:val="19"/>
        </w:rPr>
        <w:t>+</w:t>
      </w:r>
      <w:r>
        <w:rPr>
          <w:spacing w:val="23"/>
          <w:sz w:val="19"/>
        </w:rPr>
        <w:t> </w:t>
      </w:r>
      <w:r>
        <w:rPr>
          <w:sz w:val="19"/>
        </w:rPr>
        <w:t>IBDP</w:t>
      </w:r>
    </w:p>
    <w:p>
      <w:pPr>
        <w:spacing w:before="12"/>
        <w:ind w:left="329" w:right="26" w:firstLine="0"/>
        <w:jc w:val="center"/>
        <w:rPr>
          <w:sz w:val="19"/>
        </w:rPr>
      </w:pPr>
      <w:r>
        <w:rPr>
          <w:w w:val="105"/>
          <w:sz w:val="19"/>
        </w:rPr>
        <w:t>experience</w:t>
      </w:r>
    </w:p>
    <w:p>
      <w:pPr>
        <w:spacing w:before="113"/>
        <w:ind w:left="34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New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180" w:footer="718" w:top="1120" w:bottom="900" w:left="320" w:right="280"/>
          <w:cols w:num="3" w:equalWidth="0">
            <w:col w:w="5329" w:space="660"/>
            <w:col w:w="2785" w:space="871"/>
            <w:col w:w="1665"/>
          </w:cols>
        </w:sectPr>
      </w:pPr>
    </w:p>
    <w:p>
      <w:pPr>
        <w:pStyle w:val="BodyText"/>
        <w:spacing w:line="252" w:lineRule="auto" w:before="41"/>
        <w:ind w:left="243" w:right="38"/>
        <w:jc w:val="both"/>
      </w:pPr>
      <w:r>
        <w:rPr>
          <w:w w:val="105"/>
        </w:rPr>
        <w:t>difference in the mean score of the Grade 11 (Mean=12.3,</w:t>
      </w:r>
      <w:r>
        <w:rPr>
          <w:spacing w:val="-53"/>
          <w:w w:val="105"/>
        </w:rPr>
        <w:t> </w:t>
      </w:r>
      <w:r>
        <w:rPr>
          <w:w w:val="105"/>
        </w:rPr>
        <w:t>SD=4.2)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H4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(Mean=11.3,</w:t>
      </w:r>
      <w:r>
        <w:rPr>
          <w:spacing w:val="1"/>
          <w:w w:val="105"/>
        </w:rPr>
        <w:t> </w:t>
      </w:r>
      <w:r>
        <w:rPr>
          <w:w w:val="105"/>
        </w:rPr>
        <w:t>SD=4.1) 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-53"/>
          <w:w w:val="105"/>
        </w:rPr>
        <w:t> </w:t>
      </w:r>
      <w:r>
        <w:rPr>
          <w:w w:val="105"/>
        </w:rPr>
        <w:t>p&lt;0.05.</w:t>
      </w:r>
    </w:p>
    <w:p>
      <w:pPr>
        <w:pStyle w:val="BodyText"/>
        <w:spacing w:line="252" w:lineRule="auto" w:before="3"/>
        <w:ind w:left="243" w:right="38" w:firstLine="720"/>
        <w:jc w:val="both"/>
      </w:pPr>
      <w:r>
        <w:rPr>
          <w:w w:val="105"/>
        </w:rPr>
        <w:t>However,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terms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individual</w:t>
      </w:r>
      <w:r>
        <w:rPr>
          <w:spacing w:val="15"/>
          <w:w w:val="105"/>
        </w:rPr>
        <w:t> </w:t>
      </w:r>
      <w:r>
        <w:rPr>
          <w:w w:val="105"/>
        </w:rPr>
        <w:t>items,</w:t>
      </w:r>
      <w:r>
        <w:rPr>
          <w:spacing w:val="15"/>
          <w:w w:val="105"/>
        </w:rPr>
        <w:t> </w:t>
      </w:r>
      <w:r>
        <w:rPr>
          <w:w w:val="105"/>
        </w:rPr>
        <w:t>Table</w:t>
      </w:r>
      <w:r>
        <w:rPr>
          <w:spacing w:val="-53"/>
          <w:w w:val="105"/>
        </w:rPr>
        <w:t> </w:t>
      </w:r>
      <w:r>
        <w:rPr>
          <w:w w:val="105"/>
        </w:rPr>
        <w:t>6 revealed that G11 students significantly outperformed</w:t>
      </w:r>
      <w:r>
        <w:rPr>
          <w:spacing w:val="1"/>
          <w:w w:val="105"/>
        </w:rPr>
        <w:t> </w:t>
      </w:r>
      <w:r>
        <w:rPr>
          <w:w w:val="105"/>
        </w:rPr>
        <w:t>the H4 students in almost all of the topics – Kinematics,</w:t>
      </w:r>
      <w:r>
        <w:rPr>
          <w:spacing w:val="1"/>
          <w:w w:val="105"/>
        </w:rPr>
        <w:t> </w:t>
      </w:r>
      <w:r>
        <w:rPr>
          <w:w w:val="105"/>
        </w:rPr>
        <w:t>2</w:t>
      </w:r>
      <w:r>
        <w:rPr>
          <w:w w:val="105"/>
          <w:vertAlign w:val="superscript"/>
        </w:rPr>
        <w:t>nd</w:t>
      </w:r>
      <w:r>
        <w:rPr>
          <w:w w:val="105"/>
          <w:vertAlign w:val="baseline"/>
        </w:rPr>
        <w:t> Law and 3</w:t>
      </w:r>
      <w:r>
        <w:rPr>
          <w:w w:val="105"/>
          <w:vertAlign w:val="superscript"/>
        </w:rPr>
        <w:t>rd</w:t>
      </w:r>
      <w:r>
        <w:rPr>
          <w:w w:val="105"/>
          <w:vertAlign w:val="baseline"/>
        </w:rPr>
        <w:t> Law – except in Forces where the number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H4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students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got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answer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higher.</w:t>
      </w:r>
    </w:p>
    <w:p>
      <w:pPr>
        <w:pStyle w:val="BodyText"/>
        <w:spacing w:before="3"/>
      </w:pPr>
    </w:p>
    <w:p>
      <w:pPr>
        <w:spacing w:before="1"/>
        <w:ind w:left="596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Table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6: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T-Test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result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individual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items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</w:p>
    <w:p>
      <w:pPr>
        <w:spacing w:before="12"/>
        <w:ind w:left="552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posttest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Grade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11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H4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students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&lt;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0.05</w:t>
      </w:r>
    </w:p>
    <w:p>
      <w:pPr>
        <w:pStyle w:val="BodyText"/>
        <w:spacing w:before="3"/>
        <w:rPr>
          <w:i/>
          <w:sz w:val="23"/>
        </w:rPr>
      </w:pPr>
    </w:p>
    <w:p>
      <w:pPr>
        <w:pStyle w:val="BodyText"/>
        <w:ind w:left="723"/>
      </w:pPr>
      <w:r>
        <w:rPr/>
        <w:pict>
          <v:rect style="position:absolute;margin-left:33.480003pt;margin-top:17.722687pt;width:256.800012pt;height:.48pt;mso-position-horizontal-relative:page;mso-position-vertical-relative:paragraph;z-index:15734272" id="docshape24" filled="true" fillcolor="#000000" stroked="false">
            <v:fill type="solid"/>
            <w10:wrap type="none"/>
          </v:rect>
        </w:pict>
      </w:r>
      <w:r>
        <w:rPr>
          <w:w w:val="105"/>
        </w:rPr>
        <w:t>Further,</w:t>
      </w:r>
      <w:r>
        <w:rPr>
          <w:spacing w:val="33"/>
          <w:w w:val="105"/>
        </w:rPr>
        <w:t> </w:t>
      </w:r>
      <w:r>
        <w:rPr>
          <w:w w:val="105"/>
        </w:rPr>
        <w:t>Cohen’s</w:t>
      </w:r>
      <w:r>
        <w:rPr>
          <w:spacing w:val="33"/>
          <w:w w:val="105"/>
        </w:rPr>
        <w:t> </w:t>
      </w:r>
      <w:r>
        <w:rPr>
          <w:w w:val="105"/>
        </w:rPr>
        <w:t>effect</w:t>
      </w:r>
      <w:r>
        <w:rPr>
          <w:spacing w:val="33"/>
          <w:w w:val="105"/>
        </w:rPr>
        <w:t> </w:t>
      </w:r>
      <w:r>
        <w:rPr>
          <w:w w:val="105"/>
        </w:rPr>
        <w:t>size</w:t>
      </w:r>
      <w:r>
        <w:rPr>
          <w:spacing w:val="34"/>
          <w:w w:val="105"/>
        </w:rPr>
        <w:t> </w:t>
      </w:r>
      <w:r>
        <w:rPr>
          <w:w w:val="105"/>
        </w:rPr>
        <w:t>value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items</w:t>
      </w:r>
      <w:r>
        <w:rPr>
          <w:spacing w:val="34"/>
          <w:w w:val="105"/>
        </w:rPr>
        <w:t> </w:t>
      </w:r>
      <w:r>
        <w:rPr>
          <w:w w:val="105"/>
        </w:rPr>
        <w:t>4,</w:t>
      </w:r>
      <w:r>
        <w:rPr>
          <w:spacing w:val="33"/>
          <w:w w:val="105"/>
        </w:rPr>
        <w:t> </w:t>
      </w:r>
      <w:r>
        <w:rPr>
          <w:w w:val="105"/>
        </w:rPr>
        <w:t>17,</w:t>
      </w:r>
    </w:p>
    <w:p>
      <w:pPr>
        <w:tabs>
          <w:tab w:pos="3437" w:val="left" w:leader="none"/>
        </w:tabs>
        <w:spacing w:line="280" w:lineRule="exact" w:before="0"/>
        <w:ind w:left="449" w:right="0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Junior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+ IBDP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experience</w:t>
        <w:tab/>
      </w:r>
      <w:r>
        <w:rPr>
          <w:w w:val="105"/>
          <w:position w:val="12"/>
          <w:sz w:val="19"/>
        </w:rPr>
        <w:t>Junior</w:t>
      </w:r>
      <w:r>
        <w:rPr>
          <w:spacing w:val="-3"/>
          <w:w w:val="105"/>
          <w:position w:val="12"/>
          <w:sz w:val="19"/>
        </w:rPr>
        <w:t> </w:t>
      </w:r>
      <w:r>
        <w:rPr>
          <w:w w:val="105"/>
          <w:position w:val="12"/>
          <w:sz w:val="19"/>
        </w:rPr>
        <w:t>with</w:t>
      </w:r>
      <w:r>
        <w:rPr>
          <w:spacing w:val="-1"/>
          <w:w w:val="105"/>
          <w:position w:val="12"/>
          <w:sz w:val="19"/>
        </w:rPr>
        <w:t> </w:t>
      </w:r>
      <w:r>
        <w:rPr>
          <w:w w:val="105"/>
          <w:position w:val="12"/>
          <w:sz w:val="19"/>
        </w:rPr>
        <w:t>IBDP</w:t>
      </w:r>
    </w:p>
    <w:p>
      <w:pPr>
        <w:spacing w:line="167" w:lineRule="exact" w:before="0"/>
        <w:ind w:left="0" w:right="687" w:firstLine="0"/>
        <w:jc w:val="right"/>
        <w:rPr>
          <w:sz w:val="19"/>
        </w:rPr>
      </w:pPr>
      <w:r>
        <w:rPr>
          <w:w w:val="105"/>
          <w:sz w:val="19"/>
        </w:rPr>
        <w:t>experience</w:t>
      </w:r>
    </w:p>
    <w:p>
      <w:pPr>
        <w:pStyle w:val="BodyText"/>
        <w:spacing w:before="4"/>
        <w:rPr>
          <w:sz w:val="4"/>
        </w:rPr>
      </w:pPr>
    </w:p>
    <w:p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w:pict>
          <v:group style="width:265.7pt;height:.5pt;mso-position-horizontal-relative:char;mso-position-vertical-relative:line" id="docshapegroup25" coordorigin="0,0" coordsize="5314,10">
            <v:shape style="position:absolute;left:0;top:0;width:5314;height:10" id="docshape26" coordorigin="0,0" coordsize="5314,10" path="m5314,0l3499,0,3494,0,3485,0,0,0,0,10,3485,10,3494,10,3499,10,5314,10,531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spacing w:line="252" w:lineRule="auto"/>
        <w:ind w:left="243" w:right="292" w:firstLine="720"/>
        <w:jc w:val="both"/>
      </w:pPr>
      <w:r>
        <w:rPr>
          <w:w w:val="105"/>
        </w:rPr>
        <w:t>A senior teacher is someone</w:t>
      </w:r>
      <w:r>
        <w:rPr>
          <w:spacing w:val="1"/>
          <w:w w:val="105"/>
        </w:rPr>
        <w:t> </w:t>
      </w:r>
      <w:r>
        <w:rPr>
          <w:w w:val="105"/>
        </w:rPr>
        <w:t>who  has taught for</w:t>
      </w:r>
      <w:r>
        <w:rPr>
          <w:spacing w:val="1"/>
          <w:w w:val="105"/>
        </w:rPr>
        <w:t> </w:t>
      </w:r>
      <w:r>
        <w:rPr>
          <w:w w:val="105"/>
        </w:rPr>
        <w:t>10 years and above, junior teacher for 4-9 years and new</w:t>
      </w:r>
      <w:r>
        <w:rPr>
          <w:spacing w:val="1"/>
          <w:w w:val="105"/>
        </w:rPr>
        <w:t> </w:t>
      </w:r>
      <w:r>
        <w:rPr>
          <w:w w:val="105"/>
        </w:rPr>
        <w:t>teacher for 0 to 3 years. All G11 physics teachers had an</w:t>
      </w:r>
      <w:r>
        <w:rPr>
          <w:spacing w:val="1"/>
          <w:w w:val="105"/>
        </w:rPr>
        <w:t> </w:t>
      </w:r>
      <w:r>
        <w:rPr>
          <w:w w:val="105"/>
        </w:rPr>
        <w:t>experience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teaching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International</w:t>
      </w:r>
      <w:r>
        <w:rPr>
          <w:spacing w:val="1"/>
          <w:w w:val="105"/>
        </w:rPr>
        <w:t> </w:t>
      </w:r>
      <w:r>
        <w:rPr>
          <w:w w:val="105"/>
        </w:rPr>
        <w:t>Baccalaureate</w:t>
      </w:r>
      <w:r>
        <w:rPr>
          <w:spacing w:val="1"/>
          <w:w w:val="105"/>
        </w:rPr>
        <w:t> </w:t>
      </w:r>
      <w:r>
        <w:rPr>
          <w:w w:val="105"/>
        </w:rPr>
        <w:t>Diploma Program (IBDP) – a program that provides an</w:t>
      </w:r>
      <w:r>
        <w:rPr>
          <w:spacing w:val="1"/>
          <w:w w:val="105"/>
        </w:rPr>
        <w:t> </w:t>
      </w:r>
      <w:r>
        <w:rPr>
          <w:w w:val="105"/>
        </w:rPr>
        <w:t>internationally accepted qualification for entry into higher</w:t>
      </w:r>
      <w:r>
        <w:rPr>
          <w:spacing w:val="-53"/>
          <w:w w:val="105"/>
        </w:rPr>
        <w:t> </w:t>
      </w:r>
      <w:r>
        <w:rPr>
          <w:w w:val="105"/>
        </w:rPr>
        <w:t>education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recognized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universities</w:t>
      </w:r>
      <w:r>
        <w:rPr>
          <w:spacing w:val="1"/>
          <w:w w:val="105"/>
        </w:rPr>
        <w:t> </w:t>
      </w:r>
      <w:r>
        <w:rPr>
          <w:w w:val="105"/>
        </w:rPr>
        <w:t>worldwide. In addition to that, two out of the G11 physics</w:t>
      </w:r>
      <w:r>
        <w:rPr>
          <w:spacing w:val="-53"/>
          <w:w w:val="105"/>
        </w:rPr>
        <w:t> </w:t>
      </w:r>
      <w:r>
        <w:rPr>
          <w:w w:val="105"/>
        </w:rPr>
        <w:t>teachers</w:t>
      </w:r>
      <w:r>
        <w:rPr>
          <w:spacing w:val="-1"/>
          <w:w w:val="105"/>
        </w:rPr>
        <w:t> </w:t>
      </w:r>
      <w:r>
        <w:rPr>
          <w:w w:val="105"/>
        </w:rPr>
        <w:t>had</w:t>
      </w:r>
      <w:r>
        <w:rPr>
          <w:spacing w:val="-1"/>
          <w:w w:val="105"/>
        </w:rPr>
        <w:t> </w:t>
      </w:r>
      <w:r>
        <w:rPr>
          <w:w w:val="105"/>
        </w:rPr>
        <w:t>master</w:t>
      </w:r>
      <w:r>
        <w:rPr>
          <w:spacing w:val="-1"/>
          <w:w w:val="105"/>
        </w:rPr>
        <w:t> </w:t>
      </w:r>
      <w:r>
        <w:rPr>
          <w:w w:val="105"/>
        </w:rPr>
        <w:t>units</w:t>
      </w:r>
      <w:r>
        <w:rPr>
          <w:spacing w:val="-2"/>
          <w:w w:val="105"/>
        </w:rPr>
        <w:t> </w:t>
      </w:r>
      <w:r>
        <w:rPr>
          <w:w w:val="105"/>
        </w:rPr>
        <w:t>(MA)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teaching</w:t>
      </w:r>
      <w:r>
        <w:rPr>
          <w:spacing w:val="-1"/>
          <w:w w:val="105"/>
        </w:rPr>
        <w:t> </w:t>
      </w:r>
      <w:r>
        <w:rPr>
          <w:w w:val="105"/>
        </w:rPr>
        <w:t>physics.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221"/>
        <w:jc w:val="left"/>
      </w:pPr>
      <w:r>
        <w:rPr>
          <w:w w:val="105"/>
        </w:rPr>
        <w:t>CONCLUSIONS</w:t>
      </w:r>
    </w:p>
    <w:p>
      <w:pPr>
        <w:spacing w:after="0" w:line="240" w:lineRule="auto"/>
        <w:jc w:val="left"/>
        <w:sectPr>
          <w:type w:val="continuous"/>
          <w:pgSz w:w="11910" w:h="16840"/>
          <w:pgMar w:header="180" w:footer="718" w:top="1120" w:bottom="900" w:left="320" w:right="280"/>
          <w:cols w:num="2" w:equalWidth="0">
            <w:col w:w="5421" w:space="209"/>
            <w:col w:w="5680"/>
          </w:cols>
        </w:sectPr>
      </w:pPr>
    </w:p>
    <w:p>
      <w:pPr>
        <w:pStyle w:val="Heading2"/>
        <w:tabs>
          <w:tab w:pos="1583" w:val="left" w:leader="none"/>
        </w:tabs>
        <w:spacing w:before="128"/>
        <w:ind w:left="557"/>
        <w:rPr>
          <w:u w:val="none"/>
        </w:rPr>
      </w:pPr>
      <w:r>
        <w:rPr>
          <w:w w:val="105"/>
          <w:u w:val="none"/>
        </w:rPr>
        <w:t>Item</w:t>
        <w:tab/>
        <w:t>p</w:t>
      </w:r>
    </w:p>
    <w:p>
      <w:pPr>
        <w:tabs>
          <w:tab w:pos="2218" w:val="left" w:leader="none"/>
        </w:tabs>
        <w:spacing w:before="128"/>
        <w:ind w:left="557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w w:val="105"/>
          <w:sz w:val="21"/>
        </w:rPr>
        <w:t>Topic</w:t>
        <w:tab/>
        <w:t>Grade</w:t>
      </w:r>
    </w:p>
    <w:p>
      <w:pPr>
        <w:pStyle w:val="BodyText"/>
        <w:spacing w:line="191" w:lineRule="exact" w:before="196"/>
        <w:ind w:left="557"/>
      </w:pPr>
      <w:r>
        <w:rPr/>
        <w:br w:type="column"/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pre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posttest,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normalized</w:t>
      </w:r>
      <w:r>
        <w:rPr>
          <w:spacing w:val="10"/>
          <w:w w:val="105"/>
        </w:rPr>
        <w:t> </w:t>
      </w:r>
      <w:r>
        <w:rPr>
          <w:w w:val="105"/>
        </w:rPr>
        <w:t>gain</w:t>
      </w:r>
      <w:r>
        <w:rPr>
          <w:spacing w:val="11"/>
          <w:w w:val="105"/>
        </w:rPr>
        <w:t> </w:t>
      </w:r>
      <w:r>
        <w:rPr>
          <w:w w:val="105"/>
        </w:rPr>
        <w:t>results</w:t>
      </w:r>
    </w:p>
    <w:p>
      <w:pPr>
        <w:spacing w:after="0" w:line="191" w:lineRule="exact"/>
        <w:sectPr>
          <w:type w:val="continuous"/>
          <w:pgSz w:w="11910" w:h="16840"/>
          <w:pgMar w:header="180" w:footer="718" w:top="1120" w:bottom="900" w:left="320" w:right="280"/>
          <w:cols w:num="3" w:equalWidth="0">
            <w:col w:w="1744" w:space="613"/>
            <w:col w:w="2856" w:space="824"/>
            <w:col w:w="5273"/>
          </w:cols>
        </w:sectPr>
      </w:pPr>
    </w:p>
    <w:p>
      <w:pPr>
        <w:pStyle w:val="Heading2"/>
        <w:tabs>
          <w:tab w:pos="1393" w:val="left" w:leader="none"/>
          <w:tab w:pos="4617" w:val="left" w:leader="none"/>
          <w:tab w:pos="5485" w:val="left" w:leader="none"/>
        </w:tabs>
        <w:spacing w:line="238" w:lineRule="exact"/>
        <w:ind w:left="349"/>
        <w:rPr>
          <w:u w:val="none"/>
        </w:rPr>
      </w:pPr>
      <w:r>
        <w:rPr>
          <w:b w:val="0"/>
          <w:w w:val="102"/>
          <w:u w:val="single"/>
        </w:rPr>
        <w:t> </w:t>
      </w:r>
      <w:r>
        <w:rPr>
          <w:b w:val="0"/>
          <w:u w:val="single"/>
        </w:rPr>
        <w:tab/>
      </w:r>
      <w:r>
        <w:rPr>
          <w:w w:val="105"/>
          <w:u w:val="single"/>
        </w:rPr>
        <w:t>value</w:t>
        <w:tab/>
        <w:t>Level</w:t>
      </w:r>
      <w:r>
        <w:rPr>
          <w:u w:val="single"/>
        </w:rPr>
        <w:tab/>
      </w:r>
    </w:p>
    <w:p>
      <w:pPr>
        <w:pStyle w:val="BodyText"/>
        <w:tabs>
          <w:tab w:pos="1397" w:val="left" w:leader="none"/>
          <w:tab w:pos="2314" w:val="left" w:leader="none"/>
          <w:tab w:pos="4689" w:val="left" w:leader="none"/>
        </w:tabs>
        <w:spacing w:before="22"/>
        <w:ind w:left="722"/>
      </w:pPr>
      <w:r>
        <w:rPr/>
        <w:t>4</w:t>
        <w:tab/>
        <w:t>0.000</w:t>
        <w:tab/>
        <w:t>3</w:t>
      </w:r>
      <w:r>
        <w:rPr>
          <w:vertAlign w:val="superscript"/>
        </w:rPr>
        <w:t>rd</w:t>
      </w:r>
      <w:r>
        <w:rPr>
          <w:spacing w:val="73"/>
          <w:vertAlign w:val="baseline"/>
        </w:rPr>
        <w:t> </w:t>
      </w:r>
      <w:r>
        <w:rPr>
          <w:vertAlign w:val="baseline"/>
        </w:rPr>
        <w:t>Law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Newton</w:t>
        <w:tab/>
        <w:t>G11</w:t>
      </w:r>
    </w:p>
    <w:p>
      <w:pPr>
        <w:pStyle w:val="BodyText"/>
        <w:tabs>
          <w:tab w:pos="1397" w:val="left" w:leader="none"/>
          <w:tab w:pos="2879" w:val="left" w:leader="none"/>
          <w:tab w:pos="4739" w:val="left" w:leader="none"/>
        </w:tabs>
        <w:spacing w:before="8"/>
        <w:ind w:left="667"/>
      </w:pPr>
      <w:r>
        <w:rPr>
          <w:w w:val="105"/>
        </w:rPr>
        <w:t>17</w:t>
        <w:tab/>
        <w:t>0.003</w:t>
        <w:tab/>
        <w:t>Forces</w:t>
        <w:tab/>
        <w:t>H4</w:t>
      </w:r>
    </w:p>
    <w:tbl>
      <w:tblPr>
        <w:tblW w:w="0" w:type="auto"/>
        <w:jc w:val="lef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969"/>
        <w:gridCol w:w="2240"/>
        <w:gridCol w:w="756"/>
      </w:tblGrid>
      <w:tr>
        <w:trPr>
          <w:trHeight w:val="230" w:hRule="atLeast"/>
        </w:trPr>
        <w:tc>
          <w:tcPr>
            <w:tcW w:w="525" w:type="dxa"/>
          </w:tcPr>
          <w:p>
            <w:pPr>
              <w:pStyle w:val="TableParagraph"/>
              <w:spacing w:line="211" w:lineRule="exact" w:before="0"/>
              <w:ind w:left="50" w:right="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19</w:t>
            </w:r>
          </w:p>
        </w:tc>
        <w:tc>
          <w:tcPr>
            <w:tcW w:w="969" w:type="dxa"/>
          </w:tcPr>
          <w:p>
            <w:pPr>
              <w:pStyle w:val="TableParagraph"/>
              <w:spacing w:line="211" w:lineRule="exact" w:before="0"/>
              <w:ind w:left="0" w:right="21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0.044</w:t>
            </w:r>
          </w:p>
        </w:tc>
        <w:tc>
          <w:tcPr>
            <w:tcW w:w="2240" w:type="dxa"/>
          </w:tcPr>
          <w:p>
            <w:pPr>
              <w:pStyle w:val="TableParagraph"/>
              <w:spacing w:line="211" w:lineRule="exact" w:before="0"/>
              <w:ind w:left="212" w:right="327"/>
              <w:rPr>
                <w:sz w:val="21"/>
              </w:rPr>
            </w:pPr>
            <w:r>
              <w:rPr>
                <w:w w:val="105"/>
                <w:sz w:val="21"/>
              </w:rPr>
              <w:t>Kinematics</w:t>
            </w:r>
          </w:p>
        </w:tc>
        <w:tc>
          <w:tcPr>
            <w:tcW w:w="756" w:type="dxa"/>
          </w:tcPr>
          <w:p>
            <w:pPr>
              <w:pStyle w:val="TableParagraph"/>
              <w:spacing w:line="211" w:lineRule="exact" w:before="0"/>
              <w:ind w:left="0" w:right="4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G11</w:t>
            </w:r>
          </w:p>
        </w:tc>
      </w:tr>
      <w:tr>
        <w:trPr>
          <w:trHeight w:val="262" w:hRule="atLeast"/>
        </w:trPr>
        <w:tc>
          <w:tcPr>
            <w:tcW w:w="525" w:type="dxa"/>
          </w:tcPr>
          <w:p>
            <w:pPr>
              <w:pStyle w:val="TableParagraph"/>
              <w:spacing w:line="223" w:lineRule="exact" w:before="20"/>
              <w:ind w:left="50" w:right="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27</w:t>
            </w:r>
          </w:p>
        </w:tc>
        <w:tc>
          <w:tcPr>
            <w:tcW w:w="969" w:type="dxa"/>
          </w:tcPr>
          <w:p>
            <w:pPr>
              <w:pStyle w:val="TableParagraph"/>
              <w:spacing w:line="223" w:lineRule="exact" w:before="20"/>
              <w:ind w:left="0" w:right="21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0.044</w:t>
            </w:r>
          </w:p>
        </w:tc>
        <w:tc>
          <w:tcPr>
            <w:tcW w:w="2240" w:type="dxa"/>
          </w:tcPr>
          <w:p>
            <w:pPr>
              <w:pStyle w:val="TableParagraph"/>
              <w:spacing w:line="223" w:lineRule="exact" w:before="20"/>
              <w:ind w:left="212" w:right="328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  <w:vertAlign w:val="superscript"/>
              </w:rPr>
              <w:t>nd</w:t>
            </w:r>
            <w:r>
              <w:rPr>
                <w:spacing w:val="1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Law</w:t>
            </w:r>
            <w:r>
              <w:rPr>
                <w:spacing w:val="1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of</w:t>
            </w:r>
            <w:r>
              <w:rPr>
                <w:spacing w:val="1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Newton</w:t>
            </w:r>
          </w:p>
        </w:tc>
        <w:tc>
          <w:tcPr>
            <w:tcW w:w="756" w:type="dxa"/>
          </w:tcPr>
          <w:p>
            <w:pPr>
              <w:pStyle w:val="TableParagraph"/>
              <w:spacing w:line="223" w:lineRule="exact" w:before="20"/>
              <w:ind w:left="0" w:right="4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G11</w:t>
            </w:r>
          </w:p>
        </w:tc>
      </w:tr>
    </w:tbl>
    <w:p>
      <w:pPr>
        <w:pStyle w:val="BodyText"/>
        <w:tabs>
          <w:tab w:pos="1397" w:val="left" w:leader="none"/>
          <w:tab w:pos="2314" w:val="left" w:leader="none"/>
          <w:tab w:pos="4689" w:val="left" w:leader="none"/>
        </w:tabs>
        <w:spacing w:line="256" w:lineRule="auto" w:before="25"/>
        <w:ind w:left="243" w:right="146" w:firstLine="423"/>
      </w:pPr>
      <w:r>
        <w:rPr/>
        <w:pict>
          <v:rect style="position:absolute;margin-left:32.759003pt;margin-top:13.692704pt;width:257.521012pt;height:.48pt;mso-position-horizontal-relative:page;mso-position-vertical-relative:paragraph;z-index:-15951360" id="docshape27" filled="true" fillcolor="#000000" stroked="false">
            <v:fill type="solid"/>
            <w10:wrap type="none"/>
          </v:rect>
        </w:pict>
      </w:r>
      <w:r>
        <w:rPr>
          <w:w w:val="105"/>
        </w:rPr>
        <w:t>28</w:t>
        <w:tab/>
        <w:t>0.000</w:t>
        <w:tab/>
        <w:t>3</w:t>
      </w:r>
      <w:r>
        <w:rPr>
          <w:w w:val="105"/>
          <w:vertAlign w:val="superscript"/>
        </w:rPr>
        <w:t>rd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Newton</w:t>
        <w:tab/>
        <w:t>G11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19,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27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28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(d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0.5,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0.3,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0.3,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0.4,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0.4)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suggested</w:t>
      </w:r>
      <w:r>
        <w:rPr>
          <w:spacing w:val="-53"/>
          <w:w w:val="105"/>
          <w:vertAlign w:val="baseline"/>
        </w:rPr>
        <w:t> </w:t>
      </w:r>
      <w:r>
        <w:rPr>
          <w:w w:val="105"/>
          <w:vertAlign w:val="baseline"/>
        </w:rPr>
        <w:t>moderate 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high practical significance.</w:t>
      </w:r>
    </w:p>
    <w:p>
      <w:pPr>
        <w:spacing w:line="278" w:lineRule="exact" w:before="0"/>
        <w:ind w:left="96" w:right="0" w:firstLine="0"/>
        <w:jc w:val="center"/>
        <w:rPr>
          <w:sz w:val="21"/>
        </w:rPr>
      </w:pPr>
      <w:r>
        <w:rPr>
          <w:spacing w:val="2"/>
          <w:w w:val="102"/>
          <w:sz w:val="21"/>
        </w:rPr>
        <w:t>Th</w:t>
      </w:r>
      <w:r>
        <w:rPr>
          <w:w w:val="102"/>
          <w:sz w:val="21"/>
        </w:rPr>
        <w:t>e</w:t>
      </w:r>
      <w:r>
        <w:rPr>
          <w:spacing w:val="25"/>
          <w:sz w:val="21"/>
        </w:rPr>
        <w:t> </w:t>
      </w:r>
      <w:r>
        <w:rPr>
          <w:spacing w:val="2"/>
          <w:w w:val="102"/>
          <w:sz w:val="21"/>
        </w:rPr>
        <w:t>no</w:t>
      </w:r>
      <w:r>
        <w:rPr>
          <w:spacing w:val="1"/>
          <w:w w:val="102"/>
          <w:sz w:val="21"/>
        </w:rPr>
        <w:t>r</w:t>
      </w:r>
      <w:r>
        <w:rPr>
          <w:spacing w:val="3"/>
          <w:w w:val="102"/>
          <w:sz w:val="21"/>
        </w:rPr>
        <w:t>m</w:t>
      </w:r>
      <w:r>
        <w:rPr>
          <w:spacing w:val="1"/>
          <w:w w:val="102"/>
          <w:sz w:val="21"/>
        </w:rPr>
        <w:t>alize</w:t>
      </w:r>
      <w:r>
        <w:rPr>
          <w:w w:val="102"/>
          <w:sz w:val="21"/>
        </w:rPr>
        <w:t>d</w:t>
      </w:r>
      <w:r>
        <w:rPr>
          <w:spacing w:val="25"/>
          <w:sz w:val="21"/>
        </w:rPr>
        <w:t> </w:t>
      </w:r>
      <w:r>
        <w:rPr>
          <w:spacing w:val="2"/>
          <w:w w:val="102"/>
          <w:sz w:val="21"/>
        </w:rPr>
        <w:t>g</w:t>
      </w:r>
      <w:r>
        <w:rPr>
          <w:spacing w:val="1"/>
          <w:w w:val="102"/>
          <w:sz w:val="21"/>
        </w:rPr>
        <w:t>ai</w:t>
      </w:r>
      <w:r>
        <w:rPr>
          <w:w w:val="102"/>
          <w:sz w:val="21"/>
        </w:rPr>
        <w:t>n</w:t>
      </w:r>
      <w:r>
        <w:rPr>
          <w:spacing w:val="25"/>
          <w:sz w:val="21"/>
        </w:rPr>
        <w:t> </w:t>
      </w:r>
      <w:r>
        <w:rPr>
          <w:spacing w:val="1"/>
          <w:w w:val="102"/>
          <w:sz w:val="21"/>
        </w:rPr>
        <w:t>f</w:t>
      </w:r>
      <w:r>
        <w:rPr>
          <w:spacing w:val="2"/>
          <w:w w:val="102"/>
          <w:sz w:val="21"/>
        </w:rPr>
        <w:t>o</w:t>
      </w:r>
      <w:r>
        <w:rPr>
          <w:w w:val="102"/>
          <w:sz w:val="21"/>
        </w:rPr>
        <w:t>r</w:t>
      </w:r>
      <w:r>
        <w:rPr>
          <w:spacing w:val="24"/>
          <w:sz w:val="21"/>
        </w:rPr>
        <w:t> </w:t>
      </w:r>
      <w:r>
        <w:rPr>
          <w:spacing w:val="1"/>
          <w:w w:val="102"/>
          <w:sz w:val="21"/>
        </w:rPr>
        <w:t>eac</w:t>
      </w:r>
      <w:r>
        <w:rPr>
          <w:w w:val="102"/>
          <w:sz w:val="21"/>
        </w:rPr>
        <w:t>h</w:t>
      </w:r>
      <w:r>
        <w:rPr>
          <w:spacing w:val="25"/>
          <w:sz w:val="21"/>
        </w:rPr>
        <w:t> </w:t>
      </w:r>
      <w:r>
        <w:rPr>
          <w:spacing w:val="1"/>
          <w:w w:val="102"/>
          <w:sz w:val="21"/>
        </w:rPr>
        <w:t>st</w:t>
      </w:r>
      <w:r>
        <w:rPr>
          <w:spacing w:val="2"/>
          <w:w w:val="102"/>
          <w:sz w:val="21"/>
        </w:rPr>
        <w:t>ud</w:t>
      </w:r>
      <w:r>
        <w:rPr>
          <w:spacing w:val="1"/>
          <w:w w:val="102"/>
          <w:sz w:val="21"/>
        </w:rPr>
        <w:t>e</w:t>
      </w:r>
      <w:r>
        <w:rPr>
          <w:spacing w:val="2"/>
          <w:w w:val="102"/>
          <w:sz w:val="21"/>
        </w:rPr>
        <w:t>n</w:t>
      </w:r>
      <w:r>
        <w:rPr>
          <w:spacing w:val="1"/>
          <w:w w:val="102"/>
          <w:sz w:val="21"/>
        </w:rPr>
        <w:t>t</w:t>
      </w:r>
      <w:r>
        <w:rPr>
          <w:w w:val="102"/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Cambria Math" w:eastAsia="Cambria Math"/>
          <w:w w:val="102"/>
          <w:sz w:val="21"/>
        </w:rPr>
        <w:t>𝒈</w:t>
      </w:r>
      <w:r>
        <w:rPr>
          <w:rFonts w:ascii="Cambria Math" w:eastAsia="Cambria Math"/>
          <w:spacing w:val="17"/>
          <w:sz w:val="21"/>
        </w:rPr>
        <w:t> </w:t>
      </w:r>
      <w:r>
        <w:rPr>
          <w:rFonts w:ascii="Cambria Math" w:eastAsia="Cambria Math"/>
          <w:w w:val="102"/>
          <w:sz w:val="21"/>
        </w:rPr>
        <w:t>=</w:t>
      </w:r>
      <w:r>
        <w:rPr>
          <w:rFonts w:ascii="Cambria Math" w:eastAsia="Cambria Math"/>
          <w:spacing w:val="17"/>
          <w:sz w:val="21"/>
        </w:rPr>
        <w:t> </w:t>
      </w:r>
      <w:r>
        <w:rPr>
          <w:rFonts w:ascii="Cambria Math" w:eastAsia="Cambria Math"/>
          <w:w w:val="99"/>
          <w:position w:val="14"/>
          <w:sz w:val="16"/>
          <w:u w:val="single"/>
        </w:rPr>
        <w:t>𝒇</w:t>
      </w:r>
      <w:r>
        <w:rPr>
          <w:rFonts w:ascii="Cambria Math" w:eastAsia="Cambria Math"/>
          <w:w w:val="99"/>
          <w:position w:val="11"/>
          <w:sz w:val="13"/>
          <w:u w:val="single"/>
        </w:rPr>
        <w:t>𝒑𝒐𝒔</w:t>
      </w:r>
      <w:r>
        <w:rPr>
          <w:rFonts w:ascii="Cambria Math" w:eastAsia="Cambria Math"/>
          <w:spacing w:val="6"/>
          <w:w w:val="99"/>
          <w:position w:val="11"/>
          <w:sz w:val="13"/>
          <w:u w:val="single"/>
        </w:rPr>
        <w:t>𝒕</w:t>
      </w:r>
      <w:r>
        <w:rPr>
          <w:rFonts w:ascii="Cambria Math" w:eastAsia="Cambria Math"/>
          <w:spacing w:val="1"/>
          <w:w w:val="252"/>
          <w:position w:val="14"/>
          <w:sz w:val="16"/>
          <w:u w:val="single"/>
        </w:rPr>
        <w:t>!</w:t>
      </w:r>
      <w:r>
        <w:rPr>
          <w:rFonts w:ascii="Cambria Math" w:eastAsia="Cambria Math"/>
          <w:w w:val="99"/>
          <w:position w:val="14"/>
          <w:sz w:val="16"/>
          <w:u w:val="single"/>
        </w:rPr>
        <w:t>𝒇</w:t>
      </w:r>
      <w:r>
        <w:rPr>
          <w:rFonts w:ascii="Cambria Math" w:eastAsia="Cambria Math"/>
          <w:w w:val="99"/>
          <w:position w:val="11"/>
          <w:sz w:val="13"/>
          <w:u w:val="single"/>
        </w:rPr>
        <w:t>𝒑𝒓𝒆</w:t>
      </w:r>
      <w:r>
        <w:rPr>
          <w:rFonts w:ascii="Cambria Math" w:eastAsia="Cambria Math"/>
          <w:position w:val="11"/>
          <w:sz w:val="13"/>
        </w:rPr>
        <w:t> </w:t>
      </w:r>
      <w:r>
        <w:rPr>
          <w:rFonts w:ascii="Cambria Math" w:eastAsia="Cambria Math"/>
          <w:spacing w:val="4"/>
          <w:position w:val="11"/>
          <w:sz w:val="13"/>
        </w:rPr>
        <w:t> </w:t>
      </w:r>
      <w:r>
        <w:rPr>
          <w:spacing w:val="2"/>
          <w:w w:val="102"/>
          <w:sz w:val="21"/>
        </w:rPr>
        <w:t>w</w:t>
      </w:r>
      <w:r>
        <w:rPr>
          <w:spacing w:val="1"/>
          <w:w w:val="102"/>
          <w:sz w:val="21"/>
        </w:rPr>
        <w:t>a</w:t>
      </w:r>
      <w:r>
        <w:rPr>
          <w:w w:val="102"/>
          <w:sz w:val="21"/>
        </w:rPr>
        <w:t>s</w:t>
      </w:r>
    </w:p>
    <w:p>
      <w:pPr>
        <w:spacing w:line="167" w:lineRule="exact" w:before="0"/>
        <w:ind w:left="0" w:right="685" w:firstLine="0"/>
        <w:jc w:val="right"/>
        <w:rPr>
          <w:rFonts w:ascii="Cambria Math" w:eastAsia="Cambria Math"/>
          <w:sz w:val="13"/>
        </w:rPr>
      </w:pPr>
      <w:r>
        <w:rPr>
          <w:rFonts w:ascii="Cambria Math" w:eastAsia="Cambria Math"/>
          <w:w w:val="99"/>
          <w:sz w:val="16"/>
        </w:rPr>
        <w:t>𝟏</w:t>
      </w:r>
      <w:r>
        <w:rPr>
          <w:rFonts w:ascii="Cambria Math" w:eastAsia="Cambria Math"/>
          <w:spacing w:val="1"/>
          <w:w w:val="252"/>
          <w:sz w:val="16"/>
        </w:rPr>
        <w:t>!</w:t>
      </w:r>
      <w:r>
        <w:rPr>
          <w:rFonts w:ascii="Cambria Math" w:eastAsia="Cambria Math"/>
          <w:w w:val="99"/>
          <w:sz w:val="16"/>
        </w:rPr>
        <w:t>𝒇</w:t>
      </w:r>
      <w:r>
        <w:rPr>
          <w:rFonts w:ascii="Cambria Math" w:eastAsia="Cambria Math"/>
          <w:w w:val="99"/>
          <w:position w:val="-2"/>
          <w:sz w:val="13"/>
        </w:rPr>
        <w:t>𝒑𝒓𝒆</w:t>
      </w:r>
    </w:p>
    <w:p>
      <w:pPr>
        <w:pStyle w:val="BodyText"/>
        <w:spacing w:before="9"/>
        <w:ind w:left="243"/>
      </w:pPr>
      <w:r>
        <w:rPr>
          <w:w w:val="105"/>
        </w:rPr>
        <w:t>calculated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both</w:t>
      </w:r>
      <w:r>
        <w:rPr>
          <w:spacing w:val="31"/>
          <w:w w:val="105"/>
        </w:rPr>
        <w:t> </w:t>
      </w:r>
      <w:r>
        <w:rPr>
          <w:w w:val="105"/>
        </w:rPr>
        <w:t>groups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compared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t-test</w:t>
      </w:r>
      <w:r>
        <w:rPr>
          <w:spacing w:val="29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before="13"/>
        <w:ind w:left="243"/>
      </w:pP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96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Table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7: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Normalized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gain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average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mean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scores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Grade</w:t>
      </w:r>
    </w:p>
    <w:p>
      <w:pPr>
        <w:tabs>
          <w:tab w:pos="1586" w:val="left" w:leader="none"/>
          <w:tab w:pos="4763" w:val="left" w:leader="none"/>
        </w:tabs>
        <w:spacing w:before="13"/>
        <w:ind w:left="98" w:right="0" w:firstLine="0"/>
        <w:jc w:val="center"/>
        <w:rPr>
          <w:i/>
          <w:sz w:val="21"/>
        </w:rPr>
      </w:pPr>
      <w:r>
        <w:rPr>
          <w:i/>
          <w:w w:val="102"/>
          <w:sz w:val="21"/>
          <w:u w:val="single"/>
        </w:rPr>
        <w:t> </w:t>
      </w:r>
      <w:r>
        <w:rPr>
          <w:i/>
          <w:sz w:val="21"/>
          <w:u w:val="single"/>
        </w:rPr>
        <w:tab/>
      </w:r>
      <w:r>
        <w:rPr>
          <w:i/>
          <w:w w:val="105"/>
          <w:sz w:val="21"/>
          <w:u w:val="single"/>
        </w:rPr>
        <w:t>11</w:t>
      </w:r>
      <w:r>
        <w:rPr>
          <w:i/>
          <w:spacing w:val="-6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and</w:t>
      </w:r>
      <w:r>
        <w:rPr>
          <w:i/>
          <w:spacing w:val="-6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H4</w:t>
      </w:r>
      <w:r>
        <w:rPr>
          <w:i/>
          <w:spacing w:val="-6"/>
          <w:w w:val="105"/>
          <w:sz w:val="21"/>
          <w:u w:val="single"/>
        </w:rPr>
        <w:t> </w:t>
      </w:r>
      <w:r>
        <w:rPr>
          <w:i/>
          <w:w w:val="105"/>
          <w:sz w:val="21"/>
          <w:u w:val="single"/>
        </w:rPr>
        <w:t>students</w:t>
      </w:r>
      <w:r>
        <w:rPr>
          <w:i/>
          <w:sz w:val="21"/>
          <w:u w:val="single"/>
        </w:rPr>
        <w:tab/>
      </w:r>
    </w:p>
    <w:p>
      <w:pPr>
        <w:pStyle w:val="BodyText"/>
        <w:tabs>
          <w:tab w:pos="1337" w:val="left" w:leader="none"/>
          <w:tab w:pos="3772" w:val="left" w:leader="none"/>
        </w:tabs>
        <w:spacing w:before="27"/>
        <w:ind w:left="58"/>
        <w:jc w:val="center"/>
      </w:pP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Level</w:t>
        <w:tab/>
        <w:t>N  </w:t>
      </w:r>
      <w:r>
        <w:rPr>
          <w:spacing w:val="23"/>
          <w:w w:val="105"/>
        </w:rPr>
        <w:t> </w:t>
      </w:r>
      <w:r>
        <w:rPr>
          <w:w w:val="105"/>
        </w:rPr>
        <w:t>Mean</w:t>
      </w:r>
      <w:r>
        <w:rPr>
          <w:spacing w:val="45"/>
          <w:w w:val="105"/>
        </w:rPr>
        <w:t> </w:t>
      </w:r>
      <w:r>
        <w:rPr>
          <w:w w:val="105"/>
        </w:rPr>
        <w:t>Std.</w:t>
      </w:r>
      <w:r>
        <w:rPr>
          <w:spacing w:val="-2"/>
          <w:w w:val="105"/>
        </w:rPr>
        <w:t> </w:t>
      </w:r>
      <w:r>
        <w:rPr>
          <w:w w:val="105"/>
        </w:rPr>
        <w:t>Deviation</w:t>
        <w:tab/>
      </w:r>
      <w:r>
        <w:rPr>
          <w:w w:val="105"/>
          <w:position w:val="12"/>
        </w:rPr>
        <w:t>p-value</w:t>
      </w:r>
    </w:p>
    <w:p>
      <w:pPr>
        <w:pStyle w:val="BodyText"/>
        <w:tabs>
          <w:tab w:pos="1798" w:val="left" w:leader="none"/>
          <w:tab w:pos="3282" w:val="left" w:leader="none"/>
          <w:tab w:pos="4896" w:val="right" w:leader="none"/>
        </w:tabs>
        <w:spacing w:line="158" w:lineRule="auto" w:before="169"/>
        <w:ind w:left="950"/>
      </w:pPr>
      <w:r>
        <w:rPr/>
        <w:pict>
          <v:rect style="position:absolute;margin-left:39.960003pt;margin-top:6.602817pt;width:233.280011pt;height:.48pt;mso-position-horizontal-relative:page;mso-position-vertical-relative:paragraph;z-index:15733760" id="docshape28" filled="true" fillcolor="#000000" stroked="false">
            <v:fill type="solid"/>
            <w10:wrap type="none"/>
          </v:rect>
        </w:pict>
      </w:r>
      <w:r>
        <w:rPr>
          <w:w w:val="105"/>
        </w:rPr>
        <w:t>H4</w:t>
        <w:tab/>
        <w:t>146 </w:t>
      </w:r>
      <w:r>
        <w:rPr>
          <w:spacing w:val="53"/>
          <w:w w:val="105"/>
        </w:rPr>
        <w:t> </w:t>
      </w:r>
      <w:r>
        <w:rPr>
          <w:w w:val="105"/>
        </w:rPr>
        <w:t>.138</w:t>
        <w:tab/>
        <w:t>.229</w:t>
        <w:tab/>
      </w:r>
      <w:r>
        <w:rPr>
          <w:w w:val="105"/>
          <w:position w:val="-12"/>
        </w:rPr>
        <w:t>0.001</w:t>
      </w:r>
    </w:p>
    <w:p>
      <w:pPr>
        <w:pStyle w:val="BodyText"/>
        <w:tabs>
          <w:tab w:pos="457" w:val="left" w:leader="none"/>
          <w:tab w:pos="1472" w:val="left" w:leader="none"/>
          <w:tab w:pos="1913" w:val="left" w:leader="none"/>
          <w:tab w:pos="2901" w:val="left" w:leader="none"/>
          <w:tab w:pos="4763" w:val="left" w:leader="none"/>
        </w:tabs>
        <w:spacing w:line="182" w:lineRule="exact"/>
        <w:ind w:left="98"/>
        <w:jc w:val="center"/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>
          <w:w w:val="105"/>
          <w:u w:val="single"/>
        </w:rPr>
        <w:t>G11P</w:t>
        <w:tab/>
        <w:t>82</w:t>
        <w:tab/>
        <w:t>.230</w:t>
        <w:tab/>
        <w:t>.168</w:t>
      </w:r>
      <w:r>
        <w:rPr>
          <w:u w:val="single"/>
        </w:rPr>
        <w:tab/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52" w:lineRule="auto"/>
        <w:ind w:left="243" w:right="144" w:firstLine="480"/>
        <w:jc w:val="both"/>
      </w:pPr>
      <w:r>
        <w:rPr>
          <w:w w:val="105"/>
        </w:rPr>
        <w:t>The normalized gain of G11 students is significantly</w:t>
      </w:r>
      <w:r>
        <w:rPr>
          <w:spacing w:val="-53"/>
          <w:w w:val="105"/>
        </w:rPr>
        <w:t> </w:t>
      </w:r>
      <w:r>
        <w:rPr>
          <w:w w:val="105"/>
        </w:rPr>
        <w:t>higher (Mean = 0.230, SD= 0.168) than the H4 students</w:t>
      </w:r>
      <w:r>
        <w:rPr>
          <w:spacing w:val="1"/>
          <w:w w:val="105"/>
        </w:rPr>
        <w:t> </w:t>
      </w:r>
      <w:r>
        <w:rPr>
          <w:w w:val="105"/>
        </w:rPr>
        <w:t>(Mean = 0.138, SD = 0.229) at p &lt; 0.05</w:t>
      </w:r>
      <w:r>
        <w:rPr>
          <w:w w:val="105"/>
          <w:vertAlign w:val="superscript"/>
        </w:rPr>
        <w:t>37</w:t>
      </w:r>
      <w:r>
        <w:rPr>
          <w:w w:val="105"/>
          <w:vertAlign w:val="baseline"/>
        </w:rPr>
        <w:t>. The table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reveals that the G11 students under the spiral approach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learned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H4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peers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approach 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Newtonian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physics.</w:t>
      </w:r>
    </w:p>
    <w:p>
      <w:pPr>
        <w:pStyle w:val="BodyText"/>
        <w:spacing w:line="252" w:lineRule="auto"/>
        <w:ind w:left="243" w:right="142" w:firstLine="482"/>
        <w:jc w:val="both"/>
      </w:pPr>
      <w:r>
        <w:rPr>
          <w:w w:val="105"/>
        </w:rPr>
        <w:t>In terms of physics teachers who taught the students</w:t>
      </w:r>
      <w:r>
        <w:rPr>
          <w:spacing w:val="-53"/>
          <w:w w:val="105"/>
        </w:rPr>
        <w:t> </w:t>
      </w:r>
      <w:r>
        <w:rPr>
          <w:w w:val="105"/>
        </w:rPr>
        <w:t>Newtonian physics, the G11 students had more competent</w:t>
      </w:r>
      <w:r>
        <w:rPr>
          <w:spacing w:val="-53"/>
          <w:w w:val="105"/>
        </w:rPr>
        <w:t> </w:t>
      </w:r>
      <w:r>
        <w:rPr>
          <w:w w:val="105"/>
        </w:rPr>
        <w:t>teachers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H4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  table</w:t>
      </w:r>
      <w:r>
        <w:rPr>
          <w:spacing w:val="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74"/>
        <w:ind w:left="98" w:right="0" w:firstLine="0"/>
        <w:jc w:val="center"/>
        <w:rPr>
          <w:i/>
          <w:sz w:val="21"/>
        </w:rPr>
      </w:pPr>
      <w:r>
        <w:rPr>
          <w:i/>
          <w:w w:val="105"/>
          <w:sz w:val="21"/>
        </w:rPr>
        <w:t>Table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8: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G11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H4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physics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teachers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2015-2016</w:t>
      </w:r>
    </w:p>
    <w:p>
      <w:pPr>
        <w:pStyle w:val="BodyText"/>
        <w:spacing w:line="252" w:lineRule="auto" w:before="63"/>
        <w:ind w:left="243" w:right="293"/>
        <w:jc w:val="both"/>
      </w:pPr>
      <w:r>
        <w:rPr/>
        <w:br w:type="column"/>
      </w:r>
      <w:r>
        <w:rPr>
          <w:w w:val="105"/>
        </w:rPr>
        <w:t>revealed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G11</w:t>
      </w:r>
      <w:r>
        <w:rPr>
          <w:spacing w:val="1"/>
          <w:w w:val="105"/>
        </w:rPr>
        <w:t> </w:t>
      </w:r>
      <w:r>
        <w:rPr>
          <w:w w:val="105"/>
        </w:rPr>
        <w:t>students</w:t>
      </w:r>
      <w:r>
        <w:rPr>
          <w:spacing w:val="1"/>
          <w:w w:val="105"/>
        </w:rPr>
        <w:t> </w:t>
      </w:r>
      <w:r>
        <w:rPr>
          <w:w w:val="105"/>
        </w:rPr>
        <w:t>significantly</w:t>
      </w:r>
      <w:r>
        <w:rPr>
          <w:spacing w:val="1"/>
          <w:w w:val="105"/>
        </w:rPr>
        <w:t> </w:t>
      </w:r>
      <w:r>
        <w:rPr>
          <w:w w:val="105"/>
        </w:rPr>
        <w:t>performed</w:t>
      </w:r>
      <w:r>
        <w:rPr>
          <w:spacing w:val="-53"/>
          <w:w w:val="105"/>
        </w:rPr>
        <w:t> </w:t>
      </w:r>
      <w:r>
        <w:rPr>
          <w:w w:val="105"/>
        </w:rPr>
        <w:t>better in Newtonian physics than the H4 students. The</w:t>
      </w:r>
      <w:r>
        <w:rPr>
          <w:spacing w:val="1"/>
          <w:w w:val="105"/>
        </w:rPr>
        <w:t> </w:t>
      </w:r>
      <w:r>
        <w:rPr>
          <w:w w:val="105"/>
        </w:rPr>
        <w:t>normalized gain revealed that the G11 students under the</w:t>
      </w:r>
      <w:r>
        <w:rPr>
          <w:spacing w:val="1"/>
          <w:w w:val="105"/>
        </w:rPr>
        <w:t> </w:t>
      </w:r>
      <w:r>
        <w:rPr>
          <w:w w:val="105"/>
        </w:rPr>
        <w:t>spiral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1"/>
          <w:w w:val="105"/>
        </w:rPr>
        <w:t> </w:t>
      </w:r>
      <w:r>
        <w:rPr>
          <w:w w:val="105"/>
        </w:rPr>
        <w:t>gained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Newtonian</w:t>
      </w:r>
      <w:r>
        <w:rPr>
          <w:spacing w:val="-53"/>
          <w:w w:val="105"/>
        </w:rPr>
        <w:t> </w:t>
      </w:r>
      <w:r>
        <w:rPr>
          <w:w w:val="105"/>
        </w:rPr>
        <w:t>physics than the H4 students from the linear approach.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also</w:t>
      </w:r>
      <w:r>
        <w:rPr>
          <w:spacing w:val="1"/>
          <w:w w:val="105"/>
        </w:rPr>
        <w:t> </w:t>
      </w:r>
      <w:r>
        <w:rPr>
          <w:w w:val="105"/>
        </w:rPr>
        <w:t>showed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students’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Newtonian</w:t>
      </w:r>
      <w:r>
        <w:rPr>
          <w:spacing w:val="1"/>
          <w:w w:val="105"/>
        </w:rPr>
        <w:t> </w:t>
      </w:r>
      <w:r>
        <w:rPr>
          <w:w w:val="105"/>
        </w:rPr>
        <w:t>physics</w:t>
      </w:r>
      <w:r>
        <w:rPr>
          <w:spacing w:val="1"/>
          <w:w w:val="105"/>
        </w:rPr>
        <w:t> </w:t>
      </w:r>
      <w:r>
        <w:rPr>
          <w:w w:val="105"/>
        </w:rPr>
        <w:t>might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affected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following</w:t>
      </w:r>
      <w:r>
        <w:rPr>
          <w:spacing w:val="1"/>
          <w:w w:val="105"/>
        </w:rPr>
        <w:t> </w:t>
      </w:r>
      <w:r>
        <w:rPr>
          <w:w w:val="105"/>
        </w:rPr>
        <w:t>factors:</w:t>
      </w: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52" w:lineRule="auto" w:before="0" w:after="0"/>
        <w:ind w:left="243" w:right="278" w:firstLine="11"/>
        <w:jc w:val="both"/>
        <w:rPr>
          <w:sz w:val="21"/>
        </w:rPr>
      </w:pPr>
      <w:r>
        <w:rPr>
          <w:w w:val="105"/>
          <w:sz w:val="21"/>
        </w:rPr>
        <w:t>Science topics taken in the previous years, G8 to G10,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H1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H3: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number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years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exposure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preparation in physics might have affected the students’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performance in Newtonian physics. More exposure in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subject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were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able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understand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the lessons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better.</w:t>
      </w:r>
    </w:p>
    <w:p>
      <w:pPr>
        <w:pStyle w:val="ListParagraph"/>
        <w:numPr>
          <w:ilvl w:val="0"/>
          <w:numId w:val="5"/>
        </w:numPr>
        <w:tabs>
          <w:tab w:pos="680" w:val="left" w:leader="none"/>
        </w:tabs>
        <w:spacing w:line="252" w:lineRule="auto" w:before="0" w:after="0"/>
        <w:ind w:left="243" w:right="293" w:firstLine="0"/>
        <w:jc w:val="both"/>
        <w:rPr>
          <w:sz w:val="21"/>
        </w:rPr>
      </w:pPr>
      <w:r>
        <w:rPr>
          <w:w w:val="105"/>
          <w:sz w:val="21"/>
        </w:rPr>
        <w:t>Competency,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qualification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seniority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teachers: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revealed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(Table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8)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experienced,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more trained and more studious teachers have positively</w:t>
      </w:r>
      <w:r>
        <w:rPr>
          <w:spacing w:val="1"/>
          <w:w w:val="105"/>
          <w:sz w:val="21"/>
        </w:rPr>
        <w:t> </w:t>
      </w:r>
      <w:r>
        <w:rPr>
          <w:sz w:val="21"/>
        </w:rPr>
        <w:t>affected (Table 7) the students’ performance in Newtonian</w:t>
      </w:r>
      <w:r>
        <w:rPr>
          <w:spacing w:val="1"/>
          <w:sz w:val="21"/>
        </w:rPr>
        <w:t> </w:t>
      </w:r>
      <w:r>
        <w:rPr>
          <w:w w:val="105"/>
          <w:sz w:val="21"/>
        </w:rPr>
        <w:t>physics.</w:t>
      </w:r>
    </w:p>
    <w:p>
      <w:pPr>
        <w:pStyle w:val="ListParagraph"/>
        <w:numPr>
          <w:ilvl w:val="0"/>
          <w:numId w:val="5"/>
        </w:numPr>
        <w:tabs>
          <w:tab w:pos="575" w:val="left" w:leader="none"/>
        </w:tabs>
        <w:spacing w:line="252" w:lineRule="auto" w:before="0" w:after="0"/>
        <w:ind w:left="243" w:right="277" w:firstLine="11"/>
        <w:jc w:val="both"/>
        <w:rPr>
          <w:sz w:val="21"/>
        </w:rPr>
      </w:pPr>
      <w:r>
        <w:rPr>
          <w:w w:val="105"/>
          <w:sz w:val="21"/>
        </w:rPr>
        <w:t>College degree (mastery) of the teachers: G11 and H4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physics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major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science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teachers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performed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rest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students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who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took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the FCI test. It revealed that the mastery of the science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teachers (Table 4) have a significant effect on students’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performance 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Newtonian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physics.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ind w:left="243" w:firstLine="0"/>
      </w:pPr>
      <w:r>
        <w:rPr>
          <w:w w:val="105"/>
        </w:rPr>
        <w:t>ACKNOWLEDGMENTS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52" w:lineRule="auto"/>
        <w:ind w:left="243" w:right="292" w:firstLine="440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authors</w:t>
      </w:r>
      <w:r>
        <w:rPr>
          <w:spacing w:val="1"/>
          <w:w w:val="105"/>
        </w:rPr>
        <w:t> </w:t>
      </w:r>
      <w:r>
        <w:rPr>
          <w:w w:val="105"/>
        </w:rPr>
        <w:t>would</w:t>
      </w:r>
      <w:r>
        <w:rPr>
          <w:spacing w:val="1"/>
          <w:w w:val="105"/>
        </w:rPr>
        <w:t> </w:t>
      </w:r>
      <w:r>
        <w:rPr>
          <w:w w:val="105"/>
        </w:rPr>
        <w:t>like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extend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deepest</w:t>
      </w:r>
      <w:r>
        <w:rPr>
          <w:spacing w:val="1"/>
          <w:w w:val="105"/>
        </w:rPr>
        <w:t> </w:t>
      </w:r>
      <w:r>
        <w:rPr>
          <w:w w:val="105"/>
        </w:rPr>
        <w:t>appreciation to the students, colleagues and mentors 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all-boys</w:t>
      </w:r>
      <w:r>
        <w:rPr>
          <w:spacing w:val="1"/>
          <w:w w:val="105"/>
        </w:rPr>
        <w:t> </w:t>
      </w:r>
      <w:r>
        <w:rPr>
          <w:w w:val="105"/>
        </w:rPr>
        <w:t>school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Salle</w:t>
      </w:r>
      <w:r>
        <w:rPr>
          <w:spacing w:val="1"/>
          <w:w w:val="105"/>
        </w:rPr>
        <w:t> </w:t>
      </w:r>
      <w:r>
        <w:rPr>
          <w:w w:val="105"/>
        </w:rPr>
        <w:t>University</w:t>
      </w:r>
      <w:r>
        <w:rPr>
          <w:spacing w:val="1"/>
          <w:w w:val="105"/>
        </w:rPr>
        <w:t> </w:t>
      </w:r>
      <w:r>
        <w:rPr>
          <w:w w:val="105"/>
        </w:rPr>
        <w:t>who</w:t>
      </w:r>
      <w:r>
        <w:rPr>
          <w:spacing w:val="1"/>
          <w:w w:val="105"/>
        </w:rPr>
        <w:t> </w:t>
      </w:r>
      <w:r>
        <w:rPr>
          <w:w w:val="105"/>
        </w:rPr>
        <w:t>directly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indirectly</w:t>
      </w:r>
      <w:r>
        <w:rPr>
          <w:spacing w:val="1"/>
          <w:w w:val="105"/>
        </w:rPr>
        <w:t> </w:t>
      </w:r>
      <w:r>
        <w:rPr>
          <w:w w:val="105"/>
        </w:rPr>
        <w:t>helped</w:t>
      </w:r>
      <w:r>
        <w:rPr>
          <w:spacing w:val="1"/>
          <w:w w:val="105"/>
        </w:rPr>
        <w:t> </w:t>
      </w:r>
      <w:r>
        <w:rPr>
          <w:w w:val="105"/>
        </w:rPr>
        <w:t>us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successful.</w:t>
      </w:r>
    </w:p>
    <w:p>
      <w:pPr>
        <w:pStyle w:val="BodyText"/>
        <w:spacing w:before="3"/>
      </w:pPr>
    </w:p>
    <w:p>
      <w:pPr>
        <w:spacing w:before="1"/>
        <w:ind w:left="243" w:right="0" w:firstLine="0"/>
        <w:jc w:val="left"/>
        <w:rPr>
          <w:b/>
          <w:sz w:val="24"/>
        </w:rPr>
      </w:pPr>
      <w:r>
        <w:rPr>
          <w:b/>
          <w:sz w:val="24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7" w:after="0"/>
        <w:ind w:left="663" w:right="293" w:hanging="420"/>
        <w:jc w:val="left"/>
        <w:rPr>
          <w:rFonts w:ascii="Cambria"/>
          <w:sz w:val="17"/>
        </w:rPr>
      </w:pPr>
      <w:r>
        <w:rPr>
          <w:w w:val="105"/>
          <w:sz w:val="17"/>
        </w:rPr>
        <w:t>DepEd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order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no.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31,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s.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2012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-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Department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Education.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(n.d.).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Retrieved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March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11, 2017,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hyperlink r:id="rId11">
        <w:r>
          <w:rPr>
            <w:w w:val="105"/>
            <w:sz w:val="17"/>
          </w:rPr>
          <w:t>http://www.bing.com/cr</w:t>
        </w:r>
      </w:hyperlink>
    </w:p>
    <w:p>
      <w:pPr>
        <w:spacing w:after="0" w:line="256" w:lineRule="auto"/>
        <w:jc w:val="left"/>
        <w:rPr>
          <w:rFonts w:ascii="Cambria"/>
          <w:sz w:val="17"/>
        </w:rPr>
        <w:sectPr>
          <w:type w:val="continuous"/>
          <w:pgSz w:w="11910" w:h="16840"/>
          <w:pgMar w:header="180" w:footer="718" w:top="1120" w:bottom="900" w:left="320" w:right="280"/>
          <w:cols w:num="2" w:equalWidth="0">
            <w:col w:w="5526" w:space="104"/>
            <w:col w:w="5680"/>
          </w:cols>
        </w:sectPr>
      </w:pP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122" w:after="0"/>
        <w:ind w:left="663" w:right="39" w:hanging="420"/>
        <w:jc w:val="both"/>
        <w:rPr>
          <w:rFonts w:ascii="Cambria"/>
          <w:sz w:val="17"/>
        </w:rPr>
      </w:pPr>
      <w:r>
        <w:rPr/>
        <w:pict>
          <v:rect style="position:absolute;margin-left:26.76pt;margin-top:.496631pt;width:541.2pt;height:.72pt;mso-position-horizontal-relative:page;mso-position-vertical-relative:paragraph;z-index:15735296" id="docshape29" filled="true" fillcolor="#000000" stroked="false">
            <v:fill type="solid"/>
            <w10:wrap type="none"/>
          </v:rect>
        </w:pict>
      </w:r>
      <w:r>
        <w:rPr>
          <w:w w:val="105"/>
          <w:sz w:val="17"/>
        </w:rPr>
        <w:t>The K to 12 Basic Education Program | Official Gazette of ...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(n.d.).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Retrieved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March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"/>
          <w:w w:val="105"/>
          <w:sz w:val="17"/>
        </w:rPr>
        <w:t> </w:t>
      </w:r>
      <w:hyperlink r:id="rId11">
        <w:r>
          <w:rPr>
            <w:w w:val="105"/>
            <w:sz w:val="17"/>
          </w:rPr>
          <w:t>http://www.bing.com/cr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Abueva,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(2015,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September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02).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Why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Philippines</w:t>
      </w:r>
      <w:r>
        <w:rPr>
          <w:spacing w:val="-43"/>
          <w:w w:val="105"/>
          <w:sz w:val="17"/>
        </w:rPr>
        <w:t> </w:t>
      </w:r>
      <w:r>
        <w:rPr>
          <w:w w:val="105"/>
          <w:sz w:val="17"/>
        </w:rPr>
        <w:t>Need the K-12 Education System? Retrieved March 11, 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  <w:u w:val="single"/>
        </w:rPr>
        <w:t>https://soapboxie.com/social-issues/The-Implementation-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  <w:u w:val="single"/>
        </w:rPr>
        <w:t>of-the-K-12-Program-in-the-Philippine-Basic-Education-</w:t>
      </w:r>
    </w:p>
    <w:p>
      <w:pPr>
        <w:spacing w:before="0"/>
        <w:ind w:left="663" w:right="0" w:firstLine="0"/>
        <w:jc w:val="left"/>
        <w:rPr>
          <w:sz w:val="17"/>
        </w:rPr>
      </w:pPr>
      <w:r>
        <w:rPr>
          <w:w w:val="105"/>
          <w:sz w:val="17"/>
          <w:u w:val="single"/>
        </w:rPr>
        <w:t>Curriculum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7" w:after="0"/>
        <w:ind w:left="663" w:right="40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Cruz, I. (2010, October 14). The K 12 debate. Retrieved March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"/>
          <w:w w:val="105"/>
          <w:sz w:val="17"/>
        </w:rPr>
        <w:t> </w:t>
      </w:r>
      <w:hyperlink r:id="rId12">
        <w:r>
          <w:rPr>
            <w:w w:val="105"/>
            <w:sz w:val="17"/>
            <w:u w:val="single"/>
          </w:rPr>
          <w:t>http://www.philstar.com/education-and-</w:t>
        </w:r>
      </w:hyperlink>
      <w:r>
        <w:rPr>
          <w:spacing w:val="1"/>
          <w:w w:val="105"/>
          <w:sz w:val="17"/>
        </w:rPr>
        <w:t> </w:t>
      </w:r>
      <w:r>
        <w:rPr>
          <w:w w:val="105"/>
          <w:sz w:val="17"/>
          <w:u w:val="single"/>
        </w:rPr>
        <w:t>home/620399/k12-debate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39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Bruun, J., &amp; Brewe, E. (2013). Talking and learning physics: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Predicting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future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grades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network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measures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pretest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scores.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Physical  Review  Special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Topics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Education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Research,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9</w:t>
      </w:r>
      <w:r>
        <w:rPr>
          <w:w w:val="105"/>
          <w:sz w:val="17"/>
        </w:rPr>
        <w:t>(2).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doi:10.1103/physrevstper.9.020109</w:t>
      </w:r>
      <w:r>
        <w:rPr>
          <w:rFonts w:ascii="Cambria"/>
          <w:w w:val="105"/>
          <w:sz w:val="17"/>
        </w:rPr>
        <w:t>\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38" w:hanging="420"/>
        <w:jc w:val="both"/>
        <w:rPr>
          <w:rFonts w:ascii="Cambria" w:hAnsi="Cambria"/>
          <w:sz w:val="17"/>
        </w:rPr>
      </w:pPr>
      <w:r>
        <w:rPr>
          <w:w w:val="105"/>
          <w:sz w:val="17"/>
        </w:rPr>
        <w:t>Martín-Blas,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Seidel,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Serrano-Fernández,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(2010).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Enhancing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diagnostics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identify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dominant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misconceptions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first-year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engineering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physics.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European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Journal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Engineering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Education,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35</w:t>
      </w:r>
      <w:r>
        <w:rPr>
          <w:w w:val="105"/>
          <w:sz w:val="17"/>
        </w:rPr>
        <w:t>(6),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597-606.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doi:10.1080/03043797.2010.497552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Savinainen, A., &amp; Viiri, J. (2007). The Force Concept 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 a Measure of Students Conceptual Coherence. </w:t>
      </w:r>
      <w:r>
        <w:rPr>
          <w:i/>
          <w:w w:val="105"/>
          <w:sz w:val="17"/>
        </w:rPr>
        <w:t>International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Journal of Science and Mathematics Education, 6</w:t>
      </w:r>
      <w:r>
        <w:rPr>
          <w:w w:val="105"/>
          <w:sz w:val="17"/>
        </w:rPr>
        <w:t>(4), 719-740.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doi:10.1007/s10763-007-9103-x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2" w:lineRule="auto" w:before="0" w:after="0"/>
        <w:ind w:left="663" w:right="40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Bataller, N. (2005). </w:t>
      </w:r>
      <w:r>
        <w:rPr>
          <w:i/>
          <w:w w:val="105"/>
          <w:sz w:val="17"/>
        </w:rPr>
        <w:t>Students conceptual understanding of force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and motion</w:t>
      </w:r>
      <w:r>
        <w:rPr>
          <w:i/>
          <w:spacing w:val="3"/>
          <w:w w:val="105"/>
          <w:sz w:val="17"/>
        </w:rPr>
        <w:t> </w:t>
      </w:r>
      <w:r>
        <w:rPr>
          <w:w w:val="105"/>
          <w:sz w:val="17"/>
        </w:rPr>
        <w:t>(Unpublished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master's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thesis).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Salle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University,</w:t>
      </w:r>
    </w:p>
    <w:p>
      <w:pPr>
        <w:spacing w:before="0"/>
        <w:ind w:left="663" w:right="0" w:firstLine="0"/>
        <w:jc w:val="both"/>
        <w:rPr>
          <w:sz w:val="17"/>
        </w:rPr>
      </w:pPr>
      <w:r>
        <w:rPr>
          <w:w w:val="105"/>
          <w:sz w:val="17"/>
        </w:rPr>
        <w:t>Manila,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Philippines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8" w:after="0"/>
        <w:ind w:left="663" w:right="39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Luangrath,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P.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S.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(2011,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April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30).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Use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Two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Versions</w:t>
      </w:r>
      <w:r>
        <w:rPr>
          <w:spacing w:val="-4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Test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Conceptual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Understanding of Mechanics in Lao PDR. Retrieved March 11,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  <w:u w:val="single"/>
        </w:rPr>
        <w:t>https://eric.ed.gov/?id=EJ926527</w:t>
      </w:r>
      <w:r>
        <w:rPr>
          <w:w w:val="105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39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Reyes, S. (2001). </w:t>
      </w:r>
      <w:r>
        <w:rPr>
          <w:i/>
          <w:w w:val="105"/>
          <w:sz w:val="17"/>
        </w:rPr>
        <w:t>Students' FCI score and their performance in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college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physics</w:t>
      </w:r>
      <w:r>
        <w:rPr>
          <w:i/>
          <w:spacing w:val="1"/>
          <w:w w:val="105"/>
          <w:sz w:val="17"/>
        </w:rPr>
        <w:t> </w:t>
      </w:r>
      <w:r>
        <w:rPr>
          <w:w w:val="105"/>
          <w:sz w:val="17"/>
        </w:rPr>
        <w:t>(Unpublished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master's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thesis).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Salle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University, Manila,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Philippines.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George, D., &amp;  Mallery, P. (2007). </w:t>
      </w:r>
      <w:r>
        <w:rPr>
          <w:i/>
          <w:w w:val="105"/>
          <w:sz w:val="17"/>
        </w:rPr>
        <w:t>SPPS for Windows step by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step: a simple guide and reference: 14.0 update</w:t>
      </w:r>
      <w:r>
        <w:rPr>
          <w:w w:val="105"/>
          <w:sz w:val="17"/>
        </w:rPr>
        <w:t>. Boston: Pearson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39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Gliza,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(2004).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Conceptual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understanding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forces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among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senior curriculum students </w:t>
      </w:r>
      <w:r>
        <w:rPr>
          <w:w w:val="105"/>
          <w:sz w:val="17"/>
        </w:rPr>
        <w:t>(Unpublished master's thesis). De 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Salle University,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Manila,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Philippines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40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Perez,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(2005).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Title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Exploring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students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conceptual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understanding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forces</w:t>
      </w:r>
      <w:r>
        <w:rPr>
          <w:i/>
          <w:spacing w:val="1"/>
          <w:w w:val="105"/>
          <w:sz w:val="17"/>
        </w:rPr>
        <w:t> </w:t>
      </w:r>
      <w:r>
        <w:rPr>
          <w:w w:val="105"/>
          <w:sz w:val="17"/>
        </w:rPr>
        <w:t>(Unpublished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master's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thesis).  De  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Salle University,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Manila,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Philippines.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Hockicko, P., &amp; Tarjanyiova, G. (2016). Force concept 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 first year students attending faculty of electrical engineering.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2016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Elektro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doi:10.1109/elektro.2016.7512164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39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Bani-Salameh,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H.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(2016).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method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dominant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incorrect answers with the FCI test to diagnose misconceptions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held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first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year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college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students.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Physics Education,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52</w:t>
      </w:r>
      <w:r>
        <w:rPr>
          <w:w w:val="105"/>
          <w:sz w:val="17"/>
        </w:rPr>
        <w:t>(1),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015006.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doi:10.1088/1361-6552/52/1/015006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  <w:tab w:pos="1814" w:val="left" w:leader="none"/>
          <w:tab w:pos="2424" w:val="left" w:leader="none"/>
          <w:tab w:pos="3635" w:val="left" w:leader="none"/>
          <w:tab w:pos="4935" w:val="left" w:leader="none"/>
        </w:tabs>
        <w:spacing w:line="254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Yang,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Miller,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(2013).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Preventing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persistent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misconceptions with first-year engineering students. </w:t>
      </w:r>
      <w:r>
        <w:rPr>
          <w:i/>
          <w:w w:val="105"/>
          <w:sz w:val="17"/>
        </w:rPr>
        <w:t>2013 IEEE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Frontiers</w:t>
        <w:tab/>
        <w:t>in</w:t>
        <w:tab/>
        <w:t>Education</w:t>
        <w:tab/>
        <w:t>Conference</w:t>
        <w:tab/>
        <w:t>(FIE)</w:t>
      </w:r>
      <w:r>
        <w:rPr>
          <w:w w:val="105"/>
          <w:sz w:val="17"/>
        </w:rPr>
        <w:t>.</w:t>
      </w:r>
      <w:r>
        <w:rPr>
          <w:spacing w:val="-43"/>
          <w:w w:val="105"/>
          <w:sz w:val="17"/>
        </w:rPr>
        <w:t> </w:t>
      </w:r>
      <w:r>
        <w:rPr>
          <w:w w:val="105"/>
          <w:sz w:val="17"/>
        </w:rPr>
        <w:t>doi:10.1109/fie.2013.6685020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  <w:tab w:pos="1884" w:val="left" w:leader="none"/>
          <w:tab w:pos="3349" w:val="left" w:leader="none"/>
          <w:tab w:pos="4554" w:val="left" w:leader="none"/>
        </w:tabs>
        <w:spacing w:line="254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Fulmer, G. W., Liang, L. L., &amp; Liu, X. (2014). Applying a 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 Motion Learning Progression over an Extended Time Span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International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Journal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Science</w:t>
        <w:tab/>
        <w:t>Education,</w:t>
        <w:tab/>
        <w:t>36</w:t>
      </w:r>
      <w:r>
        <w:rPr>
          <w:w w:val="105"/>
          <w:sz w:val="17"/>
        </w:rPr>
        <w:t>(17),</w:t>
        <w:tab/>
        <w:t>2918-2936.</w:t>
      </w:r>
    </w:p>
    <w:p>
      <w:pPr>
        <w:spacing w:before="0"/>
        <w:ind w:left="663" w:right="0" w:firstLine="0"/>
        <w:jc w:val="left"/>
        <w:rPr>
          <w:sz w:val="17"/>
        </w:rPr>
      </w:pPr>
      <w:r>
        <w:rPr>
          <w:w w:val="105"/>
          <w:sz w:val="17"/>
        </w:rPr>
        <w:t>doi:10.1080/09500693.2014.939120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  <w:tab w:pos="5030" w:val="left" w:leader="none"/>
        </w:tabs>
        <w:spacing w:line="254" w:lineRule="auto" w:before="0" w:after="0"/>
        <w:ind w:left="663" w:right="38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Tadeo,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Roleda,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(2013,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March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7).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Translation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Validation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(FCI)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Filipino.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Retrieved</w:t>
        <w:tab/>
        <w:t>from</w:t>
      </w:r>
    </w:p>
    <w:p>
      <w:pPr>
        <w:spacing w:line="254" w:lineRule="auto" w:before="0"/>
        <w:ind w:left="663" w:right="70" w:firstLine="0"/>
        <w:jc w:val="left"/>
        <w:rPr>
          <w:sz w:val="17"/>
        </w:rPr>
      </w:pPr>
      <w:hyperlink r:id="rId13">
        <w:r>
          <w:rPr>
            <w:w w:val="105"/>
            <w:sz w:val="17"/>
            <w:u w:val="single"/>
          </w:rPr>
          <w:t>http://www.dlsu.edu.ph/conferences/dlsu_research_congress/201</w:t>
        </w:r>
      </w:hyperlink>
      <w:r>
        <w:rPr>
          <w:spacing w:val="-42"/>
          <w:w w:val="105"/>
          <w:sz w:val="17"/>
        </w:rPr>
        <w:t> </w:t>
      </w:r>
      <w:r>
        <w:rPr>
          <w:w w:val="105"/>
          <w:sz w:val="17"/>
          <w:u w:val="single"/>
        </w:rPr>
        <w:t>3/_pdf/LLI/LLI-I-002.pdf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40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Savinainen,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Scott,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(2002).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tool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monitoring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student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learning.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Education, 37</w:t>
      </w:r>
      <w:r>
        <w:rPr>
          <w:w w:val="105"/>
          <w:sz w:val="17"/>
        </w:rPr>
        <w:t>(1),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45-52.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doi:10.1088/0031-9120/37/1/306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122" w:after="0"/>
        <w:ind w:left="663" w:right="292" w:hanging="420"/>
        <w:jc w:val="both"/>
        <w:rPr>
          <w:rFonts w:ascii="Cambria"/>
          <w:sz w:val="17"/>
        </w:rPr>
      </w:pPr>
      <w:r>
        <w:rPr>
          <w:spacing w:val="1"/>
          <w:w w:val="104"/>
          <w:sz w:val="17"/>
        </w:rPr>
        <w:br w:type="column"/>
      </w:r>
      <w:r>
        <w:rPr>
          <w:w w:val="105"/>
          <w:sz w:val="17"/>
        </w:rPr>
        <w:t>Savinainen, A., &amp; Viiri, J. (2007). The Force Concept 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 a Measure of Students Conceptual Coherence. </w:t>
      </w:r>
      <w:r>
        <w:rPr>
          <w:i/>
          <w:w w:val="105"/>
          <w:sz w:val="17"/>
        </w:rPr>
        <w:t>International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Journal of Science and Mathematics Education, 6</w:t>
      </w:r>
      <w:r>
        <w:rPr>
          <w:w w:val="105"/>
          <w:sz w:val="17"/>
        </w:rPr>
        <w:t>(4), 719-740.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doi:10.1007/s10763-007-9103-x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197" w:lineRule="exact" w:before="0" w:after="0"/>
        <w:ind w:left="664" w:right="0" w:hanging="421"/>
        <w:jc w:val="both"/>
        <w:rPr>
          <w:rFonts w:ascii="Cambria"/>
          <w:sz w:val="17"/>
        </w:rPr>
      </w:pPr>
      <w:r>
        <w:rPr>
          <w:w w:val="105"/>
          <w:sz w:val="17"/>
        </w:rPr>
        <w:t>Bao,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Cai,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Koenig,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Fang,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Han,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J.,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Wang,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J.,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Wu,</w:t>
      </w:r>
    </w:p>
    <w:p>
      <w:pPr>
        <w:pStyle w:val="ListParagraph"/>
        <w:numPr>
          <w:ilvl w:val="1"/>
          <w:numId w:val="6"/>
        </w:numPr>
        <w:tabs>
          <w:tab w:pos="976" w:val="left" w:leader="none"/>
        </w:tabs>
        <w:spacing w:line="240" w:lineRule="auto" w:before="14" w:after="0"/>
        <w:ind w:left="975" w:right="0" w:hanging="313"/>
        <w:jc w:val="both"/>
        <w:rPr>
          <w:sz w:val="17"/>
        </w:rPr>
      </w:pPr>
      <w:r>
        <w:rPr>
          <w:w w:val="105"/>
          <w:sz w:val="17"/>
        </w:rPr>
        <w:t>(2009).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PHYSICS:  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Learning 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and  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Scientific 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Reasoning.</w:t>
      </w:r>
    </w:p>
    <w:p>
      <w:pPr>
        <w:spacing w:before="11"/>
        <w:ind w:left="663" w:right="0" w:firstLine="0"/>
        <w:jc w:val="both"/>
        <w:rPr>
          <w:sz w:val="17"/>
        </w:rPr>
      </w:pPr>
      <w:r>
        <w:rPr>
          <w:i/>
          <w:w w:val="105"/>
          <w:sz w:val="17"/>
        </w:rPr>
        <w:t>Science,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  <w:sz w:val="17"/>
        </w:rPr>
        <w:t>323</w:t>
      </w:r>
      <w:r>
        <w:rPr>
          <w:w w:val="105"/>
          <w:sz w:val="17"/>
        </w:rPr>
        <w:t>(5914),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586-587.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doi:10.1126/science.1167740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8" w:after="0"/>
        <w:ind w:left="663" w:right="292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Persson, J. R. (2015, April 23). Evaluating the Force 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student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groups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Norwegian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University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Science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Technology.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Retrieved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March  11,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hyperlink r:id="rId14">
        <w:r>
          <w:rPr>
            <w:w w:val="105"/>
            <w:sz w:val="17"/>
            <w:u w:val="single"/>
          </w:rPr>
          <w:t>http://arxiv.org/abs/1504.06099v1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197" w:lineRule="exact" w:before="0" w:after="0"/>
        <w:ind w:left="664" w:right="0" w:hanging="421"/>
        <w:jc w:val="both"/>
        <w:rPr>
          <w:rFonts w:ascii="Cambria"/>
          <w:sz w:val="17"/>
        </w:rPr>
      </w:pPr>
      <w:r>
        <w:rPr>
          <w:w w:val="105"/>
          <w:sz w:val="17"/>
        </w:rPr>
        <w:t>FINDINGS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Modeling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Workshop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Project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(1994-00).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(n.d.).</w:t>
      </w:r>
    </w:p>
    <w:p>
      <w:pPr>
        <w:spacing w:before="15"/>
        <w:ind w:left="663" w:right="0" w:firstLine="0"/>
        <w:jc w:val="both"/>
        <w:rPr>
          <w:sz w:val="17"/>
        </w:rPr>
      </w:pPr>
      <w:r>
        <w:rPr>
          <w:w w:val="105"/>
          <w:sz w:val="17"/>
        </w:rPr>
        <w:t>Retrieved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March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11,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3"/>
          <w:w w:val="105"/>
          <w:sz w:val="17"/>
        </w:rPr>
        <w:t> </w:t>
      </w:r>
      <w:hyperlink r:id="rId15">
        <w:r>
          <w:rPr>
            <w:w w:val="105"/>
            <w:sz w:val="17"/>
          </w:rPr>
          <w:t>http://www.bing.com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8" w:after="0"/>
        <w:ind w:left="663" w:right="292" w:hanging="420"/>
        <w:jc w:val="both"/>
        <w:rPr>
          <w:rFonts w:ascii="Cambria" w:hAnsi="Cambria"/>
          <w:sz w:val="17"/>
        </w:rPr>
      </w:pPr>
      <w:r>
        <w:rPr>
          <w:rFonts w:ascii="Cambria" w:hAnsi="Cambria"/>
          <w:w w:val="105"/>
          <w:sz w:val="17"/>
        </w:rPr>
        <w:t>Lasry,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N.,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Rosenfield,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S.,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Dedic,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H.,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Dahan,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A.,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&amp;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Reshef,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O.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(2011).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The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puzzling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reliability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of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the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Force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Concept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4"/>
          <w:sz w:val="17"/>
        </w:rPr>
        <w:t>I</w:t>
      </w:r>
      <w:r>
        <w:rPr>
          <w:rFonts w:ascii="Cambria" w:hAnsi="Cambria"/>
          <w:spacing w:val="1"/>
          <w:w w:val="104"/>
          <w:sz w:val="17"/>
        </w:rPr>
        <w:t>nven</w:t>
      </w:r>
      <w:r>
        <w:rPr>
          <w:rFonts w:ascii="Cambria" w:hAnsi="Cambria"/>
          <w:w w:val="104"/>
          <w:sz w:val="17"/>
        </w:rPr>
        <w:t>t</w:t>
      </w:r>
      <w:r>
        <w:rPr>
          <w:rFonts w:ascii="Cambria" w:hAnsi="Cambria"/>
          <w:spacing w:val="1"/>
          <w:w w:val="104"/>
          <w:sz w:val="17"/>
        </w:rPr>
        <w:t>ory</w:t>
      </w:r>
      <w:r>
        <w:rPr>
          <w:rFonts w:ascii="Cambria" w:hAnsi="Cambria"/>
          <w:w w:val="104"/>
          <w:sz w:val="17"/>
        </w:rPr>
        <w:t>.</w:t>
      </w:r>
      <w:r>
        <w:rPr>
          <w:rFonts w:ascii="Cambria" w:hAnsi="Cambria"/>
          <w:sz w:val="17"/>
        </w:rPr>
        <w:t>  </w:t>
      </w:r>
      <w:r>
        <w:rPr>
          <w:rFonts w:ascii="Cambria" w:hAnsi="Cambria"/>
          <w:spacing w:val="18"/>
          <w:sz w:val="17"/>
        </w:rPr>
        <w:t> </w:t>
      </w:r>
      <w:r>
        <w:rPr>
          <w:rFonts w:ascii="Cambria" w:hAnsi="Cambria"/>
          <w:i/>
          <w:spacing w:val="1"/>
          <w:w w:val="104"/>
          <w:sz w:val="17"/>
        </w:rPr>
        <w:t>Ame</w:t>
      </w:r>
      <w:r>
        <w:rPr>
          <w:rFonts w:ascii="Cambria" w:hAnsi="Cambria"/>
          <w:i/>
          <w:w w:val="104"/>
          <w:sz w:val="17"/>
        </w:rPr>
        <w:t>ri</w:t>
      </w:r>
      <w:r>
        <w:rPr>
          <w:rFonts w:ascii="Cambria" w:hAnsi="Cambria"/>
          <w:i/>
          <w:spacing w:val="1"/>
          <w:w w:val="104"/>
          <w:sz w:val="17"/>
        </w:rPr>
        <w:t>ca</w:t>
      </w:r>
      <w:r>
        <w:rPr>
          <w:rFonts w:ascii="Cambria" w:hAnsi="Cambria"/>
          <w:i/>
          <w:w w:val="104"/>
          <w:sz w:val="17"/>
        </w:rPr>
        <w:t>n</w:t>
      </w:r>
      <w:r>
        <w:rPr>
          <w:rFonts w:ascii="Cambria" w:hAnsi="Cambria"/>
          <w:i/>
          <w:sz w:val="17"/>
        </w:rPr>
        <w:t>  </w:t>
      </w:r>
      <w:r>
        <w:rPr>
          <w:rFonts w:ascii="Cambria" w:hAnsi="Cambria"/>
          <w:i/>
          <w:spacing w:val="12"/>
          <w:sz w:val="17"/>
        </w:rPr>
        <w:t> </w:t>
      </w:r>
      <w:r>
        <w:rPr>
          <w:rFonts w:ascii="Cambria" w:hAnsi="Cambria"/>
          <w:i/>
          <w:w w:val="104"/>
          <w:sz w:val="17"/>
        </w:rPr>
        <w:t>J</w:t>
      </w:r>
      <w:r>
        <w:rPr>
          <w:rFonts w:ascii="Cambria" w:hAnsi="Cambria"/>
          <w:i/>
          <w:spacing w:val="1"/>
          <w:w w:val="104"/>
          <w:sz w:val="17"/>
        </w:rPr>
        <w:t>ou</w:t>
      </w:r>
      <w:r>
        <w:rPr>
          <w:rFonts w:ascii="Cambria" w:hAnsi="Cambria"/>
          <w:i/>
          <w:w w:val="104"/>
          <w:sz w:val="17"/>
        </w:rPr>
        <w:t>r</w:t>
      </w:r>
      <w:r>
        <w:rPr>
          <w:rFonts w:ascii="Cambria" w:hAnsi="Cambria"/>
          <w:i/>
          <w:spacing w:val="1"/>
          <w:w w:val="104"/>
          <w:sz w:val="17"/>
        </w:rPr>
        <w:t>na</w:t>
      </w:r>
      <w:r>
        <w:rPr>
          <w:rFonts w:ascii="Cambria" w:hAnsi="Cambria"/>
          <w:i/>
          <w:w w:val="104"/>
          <w:sz w:val="17"/>
        </w:rPr>
        <w:t>l</w:t>
      </w:r>
      <w:r>
        <w:rPr>
          <w:rFonts w:ascii="Cambria" w:hAnsi="Cambria"/>
          <w:i/>
          <w:sz w:val="17"/>
        </w:rPr>
        <w:t>  </w:t>
      </w:r>
      <w:r>
        <w:rPr>
          <w:rFonts w:ascii="Cambria" w:hAnsi="Cambria"/>
          <w:i/>
          <w:spacing w:val="12"/>
          <w:sz w:val="17"/>
        </w:rPr>
        <w:t> </w:t>
      </w:r>
      <w:r>
        <w:rPr>
          <w:rFonts w:ascii="Cambria" w:hAnsi="Cambria"/>
          <w:i/>
          <w:spacing w:val="1"/>
          <w:w w:val="104"/>
          <w:sz w:val="17"/>
        </w:rPr>
        <w:t>o</w:t>
      </w:r>
      <w:r>
        <w:rPr>
          <w:rFonts w:ascii="Cambria" w:hAnsi="Cambria"/>
          <w:i/>
          <w:w w:val="104"/>
          <w:sz w:val="17"/>
        </w:rPr>
        <w:t>f</w:t>
      </w:r>
      <w:r>
        <w:rPr>
          <w:rFonts w:ascii="Cambria" w:hAnsi="Cambria"/>
          <w:i/>
          <w:sz w:val="17"/>
        </w:rPr>
        <w:t>  </w:t>
      </w:r>
      <w:r>
        <w:rPr>
          <w:rFonts w:ascii="Cambria" w:hAnsi="Cambria"/>
          <w:i/>
          <w:spacing w:val="12"/>
          <w:sz w:val="17"/>
        </w:rPr>
        <w:t> </w:t>
      </w:r>
      <w:r>
        <w:rPr>
          <w:rFonts w:ascii="Cambria" w:hAnsi="Cambria"/>
          <w:i/>
          <w:spacing w:val="1"/>
          <w:w w:val="104"/>
          <w:sz w:val="17"/>
        </w:rPr>
        <w:t>Phy</w:t>
      </w:r>
      <w:r>
        <w:rPr>
          <w:rFonts w:ascii="Cambria" w:hAnsi="Cambria"/>
          <w:i/>
          <w:w w:val="104"/>
          <w:sz w:val="17"/>
        </w:rPr>
        <w:t>si</w:t>
      </w:r>
      <w:r>
        <w:rPr>
          <w:rFonts w:ascii="Cambria" w:hAnsi="Cambria"/>
          <w:i/>
          <w:spacing w:val="1"/>
          <w:w w:val="104"/>
          <w:sz w:val="17"/>
        </w:rPr>
        <w:t>c</w:t>
      </w:r>
      <w:r>
        <w:rPr>
          <w:rFonts w:ascii="Cambria" w:hAnsi="Cambria"/>
          <w:i/>
          <w:w w:val="104"/>
          <w:sz w:val="17"/>
        </w:rPr>
        <w:t>s,</w:t>
      </w:r>
      <w:r>
        <w:rPr>
          <w:rFonts w:ascii="Cambria" w:hAnsi="Cambria"/>
          <w:i/>
          <w:sz w:val="17"/>
        </w:rPr>
        <w:t>  </w:t>
      </w:r>
      <w:r>
        <w:rPr>
          <w:rFonts w:ascii="Cambria" w:hAnsi="Cambria"/>
          <w:i/>
          <w:spacing w:val="18"/>
          <w:sz w:val="17"/>
        </w:rPr>
        <w:t> </w:t>
      </w:r>
      <w:r>
        <w:rPr>
          <w:rFonts w:ascii="Cambria" w:hAnsi="Cambria"/>
          <w:i/>
          <w:spacing w:val="1"/>
          <w:w w:val="104"/>
          <w:sz w:val="17"/>
        </w:rPr>
        <w:t>79</w:t>
      </w:r>
      <w:r>
        <w:rPr>
          <w:rFonts w:ascii="Cambria" w:hAnsi="Cambria"/>
          <w:w w:val="104"/>
          <w:sz w:val="17"/>
        </w:rPr>
        <w:t>(</w:t>
      </w:r>
      <w:r>
        <w:rPr>
          <w:rFonts w:ascii="Cambria" w:hAnsi="Cambria"/>
          <w:spacing w:val="1"/>
          <w:w w:val="104"/>
          <w:sz w:val="17"/>
        </w:rPr>
        <w:t>9</w:t>
      </w:r>
      <w:r>
        <w:rPr>
          <w:rFonts w:ascii="Cambria" w:hAnsi="Cambria"/>
          <w:w w:val="104"/>
          <w:sz w:val="17"/>
        </w:rPr>
        <w:t>),</w:t>
      </w:r>
      <w:r>
        <w:rPr>
          <w:rFonts w:ascii="Cambria" w:hAnsi="Cambria"/>
          <w:sz w:val="17"/>
        </w:rPr>
        <w:t>  </w:t>
      </w:r>
      <w:r>
        <w:rPr>
          <w:rFonts w:ascii="Cambria" w:hAnsi="Cambria"/>
          <w:spacing w:val="18"/>
          <w:sz w:val="17"/>
        </w:rPr>
        <w:t> </w:t>
      </w:r>
      <w:r>
        <w:rPr>
          <w:rFonts w:ascii="Cambria" w:hAnsi="Cambria"/>
          <w:spacing w:val="1"/>
          <w:w w:val="104"/>
          <w:sz w:val="17"/>
        </w:rPr>
        <w:t>909</w:t>
      </w:r>
      <w:r>
        <w:rPr>
          <w:rFonts w:ascii="Cambria" w:hAnsi="Cambria"/>
          <w:w w:val="34"/>
          <w:sz w:val="17"/>
        </w:rPr>
        <w:t>-­‐</w:t>
      </w:r>
      <w:r>
        <w:rPr>
          <w:rFonts w:ascii="Cambria" w:hAnsi="Cambria"/>
          <w:spacing w:val="1"/>
          <w:w w:val="104"/>
          <w:sz w:val="17"/>
        </w:rPr>
        <w:t>912. </w:t>
      </w:r>
      <w:r>
        <w:rPr>
          <w:rFonts w:ascii="Cambria" w:hAnsi="Cambria"/>
          <w:w w:val="105"/>
          <w:sz w:val="17"/>
        </w:rPr>
        <w:t>doi:10.1119/1.3602073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2" w:lineRule="auto" w:before="5" w:after="0"/>
        <w:ind w:left="663" w:right="292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Tavakol, M., &amp; Dennick, R. (2011). Making sense of Cronbachs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alpha.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International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Journal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Medical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Education,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2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53-55.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doi:10.5116/ijme.4dfb.8dfd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9" w:after="0"/>
        <w:ind w:left="663" w:right="293" w:hanging="420"/>
        <w:jc w:val="both"/>
        <w:rPr>
          <w:rFonts w:ascii="Cambria"/>
          <w:sz w:val="17"/>
        </w:rPr>
      </w:pPr>
      <w:r>
        <w:rPr>
          <w:rFonts w:ascii="Cambria"/>
          <w:w w:val="105"/>
          <w:sz w:val="17"/>
        </w:rPr>
        <w:t>Field,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A.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(2013).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Discovering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statistics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using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IBM 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SPSS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statistics: (and sex and drugs and rock n roll) / Andy Field</w:t>
      </w:r>
      <w:r>
        <w:rPr>
          <w:rFonts w:ascii="Cambria"/>
          <w:w w:val="105"/>
          <w:sz w:val="17"/>
        </w:rPr>
        <w:t>.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London: Sage.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291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Ding, L., 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Caballero, M. D. (2014). Uncovering the hidden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meaning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cross-curriculum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comparison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results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Review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Special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Topics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-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Physics</w:t>
      </w:r>
      <w:r>
        <w:rPr>
          <w:i/>
          <w:spacing w:val="-42"/>
          <w:w w:val="105"/>
          <w:sz w:val="17"/>
        </w:rPr>
        <w:t> </w:t>
      </w:r>
      <w:r>
        <w:rPr>
          <w:i/>
          <w:w w:val="105"/>
          <w:sz w:val="17"/>
        </w:rPr>
        <w:t>Education</w:t>
      </w:r>
      <w:r>
        <w:rPr>
          <w:i/>
          <w:spacing w:val="3"/>
          <w:w w:val="105"/>
          <w:sz w:val="17"/>
        </w:rPr>
        <w:t> </w:t>
      </w:r>
      <w:r>
        <w:rPr>
          <w:i/>
          <w:w w:val="105"/>
          <w:sz w:val="17"/>
        </w:rPr>
        <w:t>Research,</w:t>
      </w:r>
      <w:r>
        <w:rPr>
          <w:i/>
          <w:spacing w:val="3"/>
          <w:w w:val="105"/>
          <w:sz w:val="17"/>
        </w:rPr>
        <w:t> </w:t>
      </w:r>
      <w:r>
        <w:rPr>
          <w:i/>
          <w:w w:val="105"/>
          <w:sz w:val="17"/>
        </w:rPr>
        <w:t>10</w:t>
      </w:r>
      <w:r>
        <w:rPr>
          <w:w w:val="105"/>
          <w:sz w:val="17"/>
        </w:rPr>
        <w:t>(2).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doi:10.1103/physrevstper.10.020125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293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Caballero, M. D., Greco, E.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Murray,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Bujak,  K.  R.,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Marr,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Catrambone,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Schatz,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F.  (2012).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Comparing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lecture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mechanics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curricula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five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thousand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student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study.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American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Journal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of</w:t>
      </w:r>
      <w:r>
        <w:rPr>
          <w:i/>
          <w:spacing w:val="2"/>
          <w:w w:val="105"/>
          <w:sz w:val="17"/>
        </w:rPr>
        <w:t> </w:t>
      </w:r>
      <w:r>
        <w:rPr>
          <w:i/>
          <w:w w:val="105"/>
          <w:sz w:val="17"/>
        </w:rPr>
        <w:t>Physics,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80</w:t>
      </w:r>
      <w:r>
        <w:rPr>
          <w:w w:val="105"/>
          <w:sz w:val="17"/>
        </w:rPr>
        <w:t>(7),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638-644.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doi:10.1119/1.3703517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291" w:hanging="420"/>
        <w:jc w:val="both"/>
        <w:rPr>
          <w:rFonts w:ascii="Cambria" w:hAnsi="Cambria"/>
          <w:sz w:val="17"/>
        </w:rPr>
      </w:pPr>
      <w:r>
        <w:rPr>
          <w:rFonts w:ascii="Cambria" w:hAnsi="Cambria"/>
          <w:w w:val="105"/>
          <w:sz w:val="17"/>
        </w:rPr>
        <w:t>Kohlmyer, M. A., Caballero, M. D., Catrambone, R., Chabay, R.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W., Ding, L., Haugan, M. P., . . . Schatz, M. F. (2009). Publishers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Note: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Tale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of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two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curricula: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The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performance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of 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2000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students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in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introductory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electromagnetism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[Phys.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Rev.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ST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Phys.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Educ.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Res.5,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020105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(2009)].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i/>
          <w:w w:val="105"/>
          <w:sz w:val="17"/>
        </w:rPr>
        <w:t>Physical Review Special</w:t>
      </w:r>
      <w:r>
        <w:rPr>
          <w:rFonts w:ascii="Cambria" w:hAnsi="Cambria"/>
          <w:i/>
          <w:spacing w:val="1"/>
          <w:w w:val="105"/>
          <w:sz w:val="17"/>
        </w:rPr>
        <w:t> </w:t>
      </w:r>
      <w:r>
        <w:rPr>
          <w:rFonts w:ascii="Cambria" w:hAnsi="Cambria"/>
          <w:i/>
          <w:w w:val="105"/>
          <w:sz w:val="17"/>
        </w:rPr>
        <w:t>Topics</w:t>
      </w:r>
      <w:r>
        <w:rPr>
          <w:rFonts w:ascii="Cambria" w:hAnsi="Cambria"/>
          <w:i/>
          <w:spacing w:val="1"/>
          <w:w w:val="105"/>
          <w:sz w:val="17"/>
        </w:rPr>
        <w:t> </w:t>
      </w:r>
      <w:r>
        <w:rPr>
          <w:rFonts w:ascii="Cambria" w:hAnsi="Cambria"/>
          <w:i/>
          <w:w w:val="75"/>
          <w:sz w:val="17"/>
        </w:rPr>
        <w:t>-­‐</w:t>
      </w:r>
      <w:r>
        <w:rPr>
          <w:rFonts w:ascii="Cambria" w:hAnsi="Cambria"/>
          <w:i/>
          <w:spacing w:val="1"/>
          <w:w w:val="75"/>
          <w:sz w:val="17"/>
        </w:rPr>
        <w:t> </w:t>
      </w:r>
      <w:r>
        <w:rPr>
          <w:rFonts w:ascii="Cambria" w:hAnsi="Cambria"/>
          <w:i/>
          <w:w w:val="105"/>
          <w:sz w:val="17"/>
        </w:rPr>
        <w:t>Physics</w:t>
      </w:r>
      <w:r>
        <w:rPr>
          <w:rFonts w:ascii="Cambria" w:hAnsi="Cambria"/>
          <w:i/>
          <w:spacing w:val="1"/>
          <w:w w:val="105"/>
          <w:sz w:val="17"/>
        </w:rPr>
        <w:t> </w:t>
      </w:r>
      <w:r>
        <w:rPr>
          <w:rFonts w:ascii="Cambria" w:hAnsi="Cambria"/>
          <w:i/>
          <w:w w:val="105"/>
          <w:sz w:val="17"/>
        </w:rPr>
        <w:t>Education</w:t>
      </w:r>
      <w:r>
        <w:rPr>
          <w:rFonts w:ascii="Cambria" w:hAnsi="Cambria"/>
          <w:i/>
          <w:spacing w:val="1"/>
          <w:w w:val="105"/>
          <w:sz w:val="17"/>
        </w:rPr>
        <w:t> </w:t>
      </w:r>
      <w:r>
        <w:rPr>
          <w:rFonts w:ascii="Cambria" w:hAnsi="Cambria"/>
          <w:i/>
          <w:w w:val="105"/>
          <w:sz w:val="17"/>
        </w:rPr>
        <w:t>Research,</w:t>
      </w:r>
      <w:r>
        <w:rPr>
          <w:rFonts w:ascii="Cambria" w:hAnsi="Cambria"/>
          <w:i/>
          <w:spacing w:val="1"/>
          <w:w w:val="105"/>
          <w:sz w:val="17"/>
        </w:rPr>
        <w:t> </w:t>
      </w:r>
      <w:r>
        <w:rPr>
          <w:rFonts w:ascii="Cambria" w:hAnsi="Cambria"/>
          <w:i/>
          <w:w w:val="105"/>
          <w:sz w:val="17"/>
        </w:rPr>
        <w:t>5</w:t>
      </w:r>
      <w:r>
        <w:rPr>
          <w:rFonts w:ascii="Cambria" w:hAnsi="Cambria"/>
          <w:w w:val="105"/>
          <w:sz w:val="17"/>
        </w:rPr>
        <w:t>(2).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doi:10.1103/physrevstper.5.029901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199" w:lineRule="exact" w:before="0" w:after="0"/>
        <w:ind w:left="664" w:right="0" w:hanging="421"/>
        <w:jc w:val="left"/>
        <w:rPr>
          <w:rFonts w:ascii="Cambria"/>
          <w:sz w:val="17"/>
        </w:rPr>
      </w:pPr>
      <w:r>
        <w:rPr>
          <w:w w:val="105"/>
          <w:sz w:val="17"/>
        </w:rPr>
        <w:t>Bao,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Cai,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Koenig,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K.,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Fang,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Han,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Wang,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J.,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Wu,</w:t>
      </w:r>
    </w:p>
    <w:p>
      <w:pPr>
        <w:pStyle w:val="ListParagraph"/>
        <w:numPr>
          <w:ilvl w:val="1"/>
          <w:numId w:val="6"/>
        </w:numPr>
        <w:tabs>
          <w:tab w:pos="976" w:val="left" w:leader="none"/>
        </w:tabs>
        <w:spacing w:line="240" w:lineRule="auto" w:before="4" w:after="0"/>
        <w:ind w:left="975" w:right="0" w:hanging="313"/>
        <w:jc w:val="left"/>
        <w:rPr>
          <w:sz w:val="17"/>
        </w:rPr>
      </w:pPr>
      <w:r>
        <w:rPr>
          <w:w w:val="105"/>
          <w:sz w:val="17"/>
        </w:rPr>
        <w:t>(2009).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PHYSICS:  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Learning 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and  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Scientific  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Reasoning.</w:t>
      </w:r>
    </w:p>
    <w:p>
      <w:pPr>
        <w:spacing w:before="11"/>
        <w:ind w:left="663" w:right="0" w:firstLine="0"/>
        <w:jc w:val="left"/>
        <w:rPr>
          <w:sz w:val="17"/>
        </w:rPr>
      </w:pPr>
      <w:r>
        <w:rPr>
          <w:i/>
          <w:w w:val="105"/>
          <w:sz w:val="17"/>
        </w:rPr>
        <w:t>Science,</w:t>
      </w:r>
      <w:r>
        <w:rPr>
          <w:i/>
          <w:spacing w:val="5"/>
          <w:w w:val="105"/>
          <w:sz w:val="17"/>
        </w:rPr>
        <w:t> </w:t>
      </w:r>
      <w:r>
        <w:rPr>
          <w:i/>
          <w:w w:val="105"/>
          <w:sz w:val="17"/>
        </w:rPr>
        <w:t>323</w:t>
      </w:r>
      <w:r>
        <w:rPr>
          <w:w w:val="105"/>
          <w:sz w:val="17"/>
        </w:rPr>
        <w:t>(5914),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586-587.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doi:10.1126/science.1167740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2" w:lineRule="auto" w:before="17" w:after="0"/>
        <w:ind w:left="663" w:right="294" w:hanging="420"/>
        <w:jc w:val="left"/>
        <w:rPr>
          <w:rFonts w:ascii="Cambria" w:hAnsi="Cambria"/>
          <w:sz w:val="17"/>
        </w:rPr>
      </w:pPr>
      <w:r>
        <w:rPr>
          <w:w w:val="105"/>
          <w:sz w:val="17"/>
        </w:rPr>
        <w:t>Chinesenational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standards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K–12</w:t>
      </w:r>
      <w:r>
        <w:rPr>
          <w:spacing w:val="38"/>
          <w:w w:val="105"/>
          <w:sz w:val="17"/>
        </w:rPr>
        <w:t> </w:t>
      </w:r>
      <w:r>
        <w:rPr>
          <w:w w:val="105"/>
          <w:sz w:val="17"/>
        </w:rPr>
        <w:t>education</w:t>
      </w:r>
      <w:r>
        <w:rPr>
          <w:rFonts w:ascii="Cambria" w:hAnsi="Cambria"/>
          <w:w w:val="105"/>
          <w:sz w:val="17"/>
        </w:rPr>
        <w:t>,</w:t>
      </w:r>
      <w:r>
        <w:rPr>
          <w:rFonts w:ascii="Cambria" w:hAnsi="Cambria"/>
          <w:spacing w:val="20"/>
          <w:w w:val="105"/>
          <w:sz w:val="17"/>
        </w:rPr>
        <w:t> </w:t>
      </w:r>
      <w:r>
        <w:rPr>
          <w:w w:val="105"/>
          <w:sz w:val="17"/>
        </w:rPr>
        <w:t>(n.d.).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Retrieved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July 31,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2017,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hyperlink r:id="rId16">
        <w:r>
          <w:rPr>
            <w:w w:val="105"/>
            <w:sz w:val="17"/>
          </w:rPr>
          <w:t>http://www.pep.com.cn/cbfx/cpml/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4" w:after="0"/>
        <w:ind w:left="663" w:right="294" w:hanging="420"/>
        <w:jc w:val="both"/>
        <w:rPr>
          <w:rFonts w:ascii="Cambria"/>
          <w:sz w:val="17"/>
        </w:rPr>
      </w:pPr>
      <w:r>
        <w:rPr>
          <w:rFonts w:ascii="Cambria"/>
          <w:w w:val="105"/>
          <w:sz w:val="17"/>
        </w:rPr>
        <w:t>Henn,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M.,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Weinstein,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M.,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&amp;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Foard,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N.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(2009).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A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Critical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Introduction</w:t>
      </w:r>
      <w:r>
        <w:rPr>
          <w:rFonts w:ascii="Cambria"/>
          <w:i/>
          <w:spacing w:val="1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to</w:t>
      </w:r>
      <w:r>
        <w:rPr>
          <w:rFonts w:ascii="Cambria"/>
          <w:i/>
          <w:spacing w:val="2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Social</w:t>
      </w:r>
      <w:r>
        <w:rPr>
          <w:rFonts w:ascii="Cambria"/>
          <w:i/>
          <w:spacing w:val="2"/>
          <w:w w:val="105"/>
          <w:sz w:val="17"/>
        </w:rPr>
        <w:t> </w:t>
      </w:r>
      <w:r>
        <w:rPr>
          <w:rFonts w:ascii="Cambria"/>
          <w:i/>
          <w:w w:val="105"/>
          <w:sz w:val="17"/>
        </w:rPr>
        <w:t>Research</w:t>
      </w:r>
      <w:r>
        <w:rPr>
          <w:rFonts w:ascii="Cambria"/>
          <w:w w:val="105"/>
          <w:sz w:val="17"/>
        </w:rPr>
        <w:t>.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London:</w:t>
      </w:r>
      <w:r>
        <w:rPr>
          <w:rFonts w:ascii="Cambria"/>
          <w:spacing w:val="1"/>
          <w:w w:val="105"/>
          <w:sz w:val="17"/>
        </w:rPr>
        <w:t> </w:t>
      </w:r>
      <w:r>
        <w:rPr>
          <w:rFonts w:ascii="Cambria"/>
          <w:w w:val="105"/>
          <w:sz w:val="17"/>
        </w:rPr>
        <w:t>Sage</w:t>
      </w:r>
      <w:r>
        <w:rPr>
          <w:rFonts w:ascii="Cambria"/>
          <w:spacing w:val="2"/>
          <w:w w:val="105"/>
          <w:sz w:val="17"/>
        </w:rPr>
        <w:t> </w:t>
      </w:r>
      <w:r>
        <w:rPr>
          <w:rFonts w:ascii="Cambria"/>
          <w:w w:val="105"/>
          <w:sz w:val="17"/>
        </w:rPr>
        <w:t>Publications.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294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Harden,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(1999).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What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spiral  curriculum?  </w:t>
      </w:r>
      <w:r>
        <w:rPr>
          <w:i/>
          <w:w w:val="105"/>
          <w:sz w:val="17"/>
        </w:rPr>
        <w:t>Medical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Teacher,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21</w:t>
      </w:r>
      <w:r>
        <w:rPr>
          <w:w w:val="105"/>
          <w:sz w:val="17"/>
        </w:rPr>
        <w:t>(2),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141-143.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doi:10.1080/01421599979752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6" w:lineRule="auto" w:before="0" w:after="0"/>
        <w:ind w:left="663" w:right="292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Hestenes,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Wells,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M.,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Swackhamer,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(1992).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Force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concept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inventory.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The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Physics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Teacher,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30</w:t>
      </w:r>
      <w:r>
        <w:rPr>
          <w:w w:val="105"/>
          <w:sz w:val="17"/>
        </w:rPr>
        <w:t>(3),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141-158.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doi:10.1119/1.2343497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2" w:lineRule="auto" w:before="0" w:after="0"/>
        <w:ind w:left="663" w:right="292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Cohen, J. (2009). </w:t>
      </w:r>
      <w:r>
        <w:rPr>
          <w:i/>
          <w:w w:val="105"/>
          <w:sz w:val="17"/>
        </w:rPr>
        <w:t>Statistical power analysis for the behavioral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sciences: Jacob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Cohen</w:t>
      </w:r>
      <w:r>
        <w:rPr>
          <w:w w:val="105"/>
          <w:sz w:val="17"/>
        </w:rPr>
        <w:t>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New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York,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NJ: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Psychology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Press.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  <w:tab w:pos="3071" w:val="left" w:leader="none"/>
          <w:tab w:pos="4884" w:val="left" w:leader="none"/>
        </w:tabs>
        <w:spacing w:line="254" w:lineRule="auto" w:before="0" w:after="0"/>
        <w:ind w:left="663" w:right="292" w:hanging="420"/>
        <w:jc w:val="both"/>
        <w:rPr>
          <w:rFonts w:ascii="Cambria" w:hAnsi="Cambria"/>
          <w:sz w:val="17"/>
        </w:rPr>
      </w:pPr>
      <w:r>
        <w:rPr>
          <w:rFonts w:ascii="Cambria" w:hAnsi="Cambria"/>
          <w:w w:val="105"/>
          <w:sz w:val="17"/>
        </w:rPr>
        <w:t>Gelman,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A.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(2013).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P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Values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and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Statistical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w w:val="105"/>
          <w:sz w:val="17"/>
        </w:rPr>
        <w:t>Practice.</w:t>
      </w:r>
      <w:r>
        <w:rPr>
          <w:rFonts w:ascii="Cambria" w:hAnsi="Cambria"/>
          <w:spacing w:val="1"/>
          <w:w w:val="105"/>
          <w:sz w:val="17"/>
        </w:rPr>
        <w:t> </w:t>
      </w:r>
      <w:r>
        <w:rPr>
          <w:rFonts w:ascii="Cambria" w:hAnsi="Cambria"/>
          <w:i/>
          <w:spacing w:val="1"/>
          <w:w w:val="104"/>
          <w:sz w:val="17"/>
        </w:rPr>
        <w:t>Ep</w:t>
      </w:r>
      <w:r>
        <w:rPr>
          <w:rFonts w:ascii="Cambria" w:hAnsi="Cambria"/>
          <w:i/>
          <w:w w:val="104"/>
          <w:sz w:val="17"/>
        </w:rPr>
        <w:t>i</w:t>
      </w:r>
      <w:r>
        <w:rPr>
          <w:rFonts w:ascii="Cambria" w:hAnsi="Cambria"/>
          <w:i/>
          <w:spacing w:val="1"/>
          <w:w w:val="104"/>
          <w:sz w:val="17"/>
        </w:rPr>
        <w:t>dem</w:t>
      </w:r>
      <w:r>
        <w:rPr>
          <w:rFonts w:ascii="Cambria" w:hAnsi="Cambria"/>
          <w:i/>
          <w:w w:val="104"/>
          <w:sz w:val="17"/>
        </w:rPr>
        <w:t>i</w:t>
      </w:r>
      <w:r>
        <w:rPr>
          <w:rFonts w:ascii="Cambria" w:hAnsi="Cambria"/>
          <w:i/>
          <w:spacing w:val="1"/>
          <w:w w:val="104"/>
          <w:sz w:val="17"/>
        </w:rPr>
        <w:t>o</w:t>
      </w:r>
      <w:r>
        <w:rPr>
          <w:rFonts w:ascii="Cambria" w:hAnsi="Cambria"/>
          <w:i/>
          <w:w w:val="104"/>
          <w:sz w:val="17"/>
        </w:rPr>
        <w:t>l</w:t>
      </w:r>
      <w:r>
        <w:rPr>
          <w:rFonts w:ascii="Cambria" w:hAnsi="Cambria"/>
          <w:i/>
          <w:spacing w:val="1"/>
          <w:w w:val="104"/>
          <w:sz w:val="17"/>
        </w:rPr>
        <w:t>ogy</w:t>
      </w:r>
      <w:r>
        <w:rPr>
          <w:rFonts w:ascii="Cambria" w:hAnsi="Cambria"/>
          <w:i/>
          <w:w w:val="104"/>
          <w:sz w:val="17"/>
        </w:rPr>
        <w:t>,</w:t>
      </w:r>
      <w:r>
        <w:rPr>
          <w:rFonts w:ascii="Cambria" w:hAnsi="Cambria"/>
          <w:i/>
          <w:sz w:val="17"/>
        </w:rPr>
        <w:tab/>
      </w:r>
      <w:r>
        <w:rPr>
          <w:rFonts w:ascii="Cambria" w:hAnsi="Cambria"/>
          <w:i/>
          <w:spacing w:val="1"/>
          <w:w w:val="104"/>
          <w:sz w:val="17"/>
        </w:rPr>
        <w:t>24</w:t>
      </w:r>
      <w:r>
        <w:rPr>
          <w:rFonts w:ascii="Cambria" w:hAnsi="Cambria"/>
          <w:w w:val="104"/>
          <w:sz w:val="17"/>
        </w:rPr>
        <w:t>(</w:t>
      </w:r>
      <w:r>
        <w:rPr>
          <w:rFonts w:ascii="Cambria" w:hAnsi="Cambria"/>
          <w:spacing w:val="1"/>
          <w:w w:val="104"/>
          <w:sz w:val="17"/>
        </w:rPr>
        <w:t>1</w:t>
      </w:r>
      <w:r>
        <w:rPr>
          <w:rFonts w:ascii="Cambria" w:hAnsi="Cambria"/>
          <w:w w:val="104"/>
          <w:sz w:val="17"/>
        </w:rPr>
        <w:t>),</w:t>
      </w:r>
      <w:r>
        <w:rPr>
          <w:rFonts w:ascii="Cambria" w:hAnsi="Cambria"/>
          <w:sz w:val="17"/>
        </w:rPr>
        <w:tab/>
      </w:r>
      <w:r>
        <w:rPr>
          <w:rFonts w:ascii="Cambria" w:hAnsi="Cambria"/>
          <w:spacing w:val="-1"/>
          <w:w w:val="104"/>
          <w:sz w:val="17"/>
        </w:rPr>
        <w:t>69</w:t>
      </w:r>
      <w:r>
        <w:rPr>
          <w:rFonts w:ascii="Cambria" w:hAnsi="Cambria"/>
          <w:spacing w:val="-2"/>
          <w:w w:val="34"/>
          <w:sz w:val="17"/>
        </w:rPr>
        <w:t>-­‐</w:t>
      </w:r>
      <w:r>
        <w:rPr>
          <w:rFonts w:ascii="Cambria" w:hAnsi="Cambria"/>
          <w:spacing w:val="-1"/>
          <w:w w:val="104"/>
          <w:sz w:val="17"/>
        </w:rPr>
        <w:t>72.</w:t>
      </w:r>
      <w:r>
        <w:rPr>
          <w:rFonts w:ascii="Cambria" w:hAnsi="Cambria"/>
          <w:spacing w:val="1"/>
          <w:w w:val="104"/>
          <w:sz w:val="17"/>
        </w:rPr>
        <w:t> </w:t>
      </w:r>
      <w:r>
        <w:rPr>
          <w:rFonts w:ascii="Cambria" w:hAnsi="Cambria"/>
          <w:w w:val="105"/>
          <w:sz w:val="17"/>
        </w:rPr>
        <w:t>doi:10.1097/ede.0b013e31827886f7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4" w:lineRule="auto" w:before="0" w:after="0"/>
        <w:ind w:left="663" w:right="292" w:hanging="420"/>
        <w:jc w:val="both"/>
        <w:rPr>
          <w:rFonts w:ascii="Cambria"/>
          <w:sz w:val="17"/>
        </w:rPr>
      </w:pPr>
      <w:r>
        <w:rPr>
          <w:w w:val="105"/>
          <w:sz w:val="17"/>
        </w:rPr>
        <w:t>Camilli, G. (1992). A Conceptual Analysis of Differential Item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Functioning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Terms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Multidimensional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Item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Response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Model.</w:t>
      </w:r>
      <w:r>
        <w:rPr>
          <w:spacing w:val="1"/>
          <w:w w:val="105"/>
          <w:sz w:val="17"/>
        </w:rPr>
        <w:t> </w:t>
      </w:r>
      <w:r>
        <w:rPr>
          <w:i/>
          <w:w w:val="105"/>
          <w:sz w:val="17"/>
        </w:rPr>
        <w:t>Applied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Psychological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Measurement,</w:t>
      </w:r>
      <w:r>
        <w:rPr>
          <w:i/>
          <w:spacing w:val="1"/>
          <w:w w:val="105"/>
          <w:sz w:val="17"/>
        </w:rPr>
        <w:t> </w:t>
      </w:r>
      <w:r>
        <w:rPr>
          <w:i/>
          <w:w w:val="105"/>
          <w:sz w:val="17"/>
        </w:rPr>
        <w:t>16</w:t>
      </w:r>
      <w:r>
        <w:rPr>
          <w:w w:val="105"/>
          <w:sz w:val="17"/>
        </w:rPr>
        <w:t>(2),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129-147.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doi:10.1177/014662169201600203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15" w:lineRule="exact" w:before="0" w:after="0"/>
        <w:ind w:left="664" w:right="0" w:hanging="421"/>
        <w:jc w:val="both"/>
        <w:rPr>
          <w:sz w:val="19"/>
        </w:rPr>
      </w:pPr>
      <w:r>
        <w:rPr>
          <w:w w:val="105"/>
          <w:sz w:val="19"/>
        </w:rPr>
        <w:t>Gelman,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(2013).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 Values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and Statistical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Practice.</w:t>
      </w:r>
    </w:p>
    <w:p>
      <w:pPr>
        <w:spacing w:before="2"/>
        <w:ind w:left="663" w:right="0" w:firstLine="0"/>
        <w:jc w:val="both"/>
        <w:rPr>
          <w:sz w:val="19"/>
        </w:rPr>
      </w:pPr>
      <w:r>
        <w:rPr>
          <w:i/>
          <w:w w:val="105"/>
          <w:sz w:val="19"/>
        </w:rPr>
        <w:t>Epidemiology,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24</w:t>
      </w:r>
      <w:r>
        <w:rPr>
          <w:w w:val="105"/>
          <w:sz w:val="19"/>
        </w:rPr>
        <w:t>(1),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69-72.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doi:10.1097/ede.0b013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52" w:lineRule="auto" w:before="12" w:after="0"/>
        <w:ind w:left="663" w:right="761" w:hanging="420"/>
        <w:jc w:val="left"/>
        <w:rPr>
          <w:sz w:val="19"/>
        </w:rPr>
      </w:pPr>
      <w:r>
        <w:rPr>
          <w:w w:val="105"/>
          <w:sz w:val="19"/>
        </w:rPr>
        <w:t>Gelman, A. (2013). P Values and Statistical Practice.</w:t>
      </w:r>
      <w:r>
        <w:rPr>
          <w:spacing w:val="-47"/>
          <w:w w:val="105"/>
          <w:sz w:val="19"/>
        </w:rPr>
        <w:t> </w:t>
      </w:r>
      <w:r>
        <w:rPr>
          <w:i/>
          <w:w w:val="105"/>
          <w:sz w:val="19"/>
        </w:rPr>
        <w:t>Epidemiology,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24</w:t>
      </w:r>
      <w:r>
        <w:rPr>
          <w:w w:val="105"/>
          <w:sz w:val="19"/>
        </w:rPr>
        <w:t>(1), 69-72.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doi:10.1097/ede.0b013e31827886f7</w:t>
      </w:r>
    </w:p>
    <w:sectPr>
      <w:pgSz w:w="11910" w:h="16840"/>
      <w:pgMar w:header="180" w:footer="718" w:top="1120" w:bottom="900" w:left="320" w:right="280"/>
      <w:cols w:num="2" w:equalWidth="0">
        <w:col w:w="5422" w:space="208"/>
        <w:col w:w="56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199949pt;margin-top:794.966919pt;width:11.45pt;height:11.85pt;mso-position-horizontal-relative:page;mso-position-vertical-relative:page;z-index:-15954432" type="#_x0000_t202" id="docshape7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w w:val="104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9pt;margin-top:794.966919pt;width:11.45pt;height:11.85pt;mso-position-horizontal-relative:page;mso-position-vertical-relative:page;z-index:-15953920" type="#_x0000_t202" id="docshape8" filled="false" stroked="false">
          <v:textbox inset="0,0,0,0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w w:val="104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pt;margin-top:8.999975pt;width:577.3pt;height:37pt;mso-position-horizontal-relative:page;mso-position-vertical-relative:page;z-index:-15957504" id="docshape1" coordorigin="180,180" coordsize="11546,740" path="m11726,180l180,180,180,319,180,732,180,919,11726,919,11726,732,11726,319,11726,180xe" filled="true" fillcolor="#c0c0c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.32251pt;margin-top:15.719975pt;width:174.45pt;height:21.95pt;mso-position-horizontal-relative:page;mso-position-vertical-relative:page;z-index:-15956992" type="#_x0000_t202" id="docshape2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pacing w:val="-2"/>
                    <w:sz w:val="36"/>
                  </w:rPr>
                  <w:t>RESEARCH</w:t>
                </w:r>
                <w:r>
                  <w:rPr>
                    <w:spacing w:val="-18"/>
                    <w:sz w:val="36"/>
                  </w:rPr>
                  <w:t> </w:t>
                </w:r>
                <w:r>
                  <w:rPr>
                    <w:spacing w:val="-2"/>
                    <w:sz w:val="36"/>
                  </w:rPr>
                  <w:t>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71.255096pt;margin-top:19.355719pt;width:209.15pt;height:17.45pt;mso-position-horizontal-relative:page;mso-position-vertical-relative:page;z-index:-15956480" type="#_x0000_t202" id="docshape3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Adv.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Sci.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Lett.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24,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8161-8164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(2018)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pt;margin-top:8.999975pt;width:577.3pt;height:37.950pt;mso-position-horizontal-relative:page;mso-position-vertical-relative:page;z-index:-15955968" id="docshape4" coordorigin="180,180" coordsize="11546,759" path="m11726,180l180,180,180,319,180,732,180,938,11726,938,11726,732,11726,319,11726,180xe" filled="true" fillcolor="#c0c0c0" stroked="false">
          <v:path arrowok="t"/>
          <v:fill type="solid"/>
          <w10:wrap type="none"/>
        </v:shape>
      </w:pict>
    </w:r>
    <w:r>
      <w:rPr/>
      <w:pict>
        <v:shape style="position:absolute;margin-left:403.532501pt;margin-top:15.719975pt;width:174.45pt;height:21.95pt;mso-position-horizontal-relative:page;mso-position-vertical-relative:page;z-index:-15955456" type="#_x0000_t202" id="docshape5" filled="false" stroked="false">
          <v:textbox inset="0,0,0,0">
            <w:txbxContent>
              <w:p>
                <w:pPr>
                  <w:spacing w:before="4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spacing w:val="-2"/>
                    <w:sz w:val="36"/>
                  </w:rPr>
                  <w:t>RESEARCH</w:t>
                </w:r>
                <w:r>
                  <w:rPr>
                    <w:spacing w:val="-18"/>
                    <w:sz w:val="36"/>
                  </w:rPr>
                  <w:t> </w:t>
                </w:r>
                <w:r>
                  <w:rPr>
                    <w:spacing w:val="-2"/>
                    <w:sz w:val="36"/>
                  </w:rPr>
                  <w:t>ARTICLE</w:t>
                </w:r>
              </w:p>
            </w:txbxContent>
          </v:textbox>
          <w10:wrap type="none"/>
        </v:shape>
      </w:pict>
    </w:r>
    <w:r>
      <w:rPr/>
      <w:pict>
        <v:shape style="position:absolute;margin-left:16.734619pt;margin-top:19.355719pt;width:203.3pt;height:17.45pt;mso-position-horizontal-relative:page;mso-position-vertical-relative:page;z-index:-15954944" type="#_x0000_t202" id="docshape6" filled="false" stroked="false">
          <v:textbox inset="0,0,0,0">
            <w:txbxContent>
              <w:p>
                <w:pPr>
                  <w:spacing w:before="6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Adv.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Sci.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Lett.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24,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8161-8164,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2018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664" w:hanging="420"/>
        <w:jc w:val="left"/>
      </w:pPr>
      <w:rPr>
        <w:rFonts w:hint="default"/>
        <w:w w:val="104"/>
      </w:rPr>
    </w:lvl>
    <w:lvl w:ilvl="1">
      <w:start w:val="14"/>
      <w:numFmt w:val="upperLetter"/>
      <w:lvlText w:val="%2."/>
      <w:lvlJc w:val="left"/>
      <w:pPr>
        <w:ind w:left="975" w:hanging="3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4"/>
        <w:sz w:val="17"/>
        <w:szCs w:val="17"/>
      </w:rPr>
    </w:lvl>
    <w:lvl w:ilvl="2">
      <w:start w:val="0"/>
      <w:numFmt w:val="bullet"/>
      <w:lvlText w:val="•"/>
      <w:lvlJc w:val="left"/>
      <w:pPr>
        <w:ind w:left="1501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23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5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66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88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10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1" w:hanging="312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44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783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7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0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4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7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01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4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88" w:hanging="316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03" w:hanging="360"/>
        <w:jc w:val="left"/>
      </w:pPr>
      <w:rPr>
        <w:rFonts w:hint="default"/>
        <w:spacing w:val="0"/>
        <w:w w:val="102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7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6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5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46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631" w:hanging="33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1" w:hanging="3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</w:rPr>
    </w:lvl>
    <w:lvl w:ilvl="2">
      <w:start w:val="1"/>
      <w:numFmt w:val="decimal"/>
      <w:lvlText w:val="%3"/>
      <w:lvlJc w:val="left"/>
      <w:pPr>
        <w:ind w:left="1369" w:hanging="6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2"/>
        <w:sz w:val="21"/>
        <w:szCs w:val="21"/>
      </w:rPr>
    </w:lvl>
    <w:lvl w:ilvl="3">
      <w:start w:val="0"/>
      <w:numFmt w:val="bullet"/>
      <w:lvlText w:val="•"/>
      <w:lvlJc w:val="left"/>
      <w:pPr>
        <w:ind w:left="2331" w:hanging="6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7" w:hanging="6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03" w:hanging="6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89" w:hanging="6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75" w:hanging="6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61" w:hanging="63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44" w:hanging="4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783" w:hanging="4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7" w:hanging="4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0" w:hanging="4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4" w:hanging="4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7" w:hanging="4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01" w:hanging="4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44" w:hanging="4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88" w:hanging="4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4" w:hanging="2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</w:rPr>
    </w:lvl>
    <w:lvl w:ilvl="1">
      <w:start w:val="0"/>
      <w:numFmt w:val="bullet"/>
      <w:lvlText w:val="•"/>
      <w:lvlJc w:val="left"/>
      <w:pPr>
        <w:ind w:left="956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2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8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44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40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36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32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28" w:hanging="22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464" w:hanging="221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243"/>
      <w:outlineLvl w:val="2"/>
    </w:pPr>
    <w:rPr>
      <w:rFonts w:ascii="Times New Roman" w:hAnsi="Times New Roman" w:eastAsia="Times New Roman" w:cs="Times New Roman"/>
      <w:b/>
      <w:bCs/>
      <w:sz w:val="21"/>
      <w:szCs w:val="21"/>
      <w:u w:val="single" w:color="000000"/>
    </w:rPr>
  </w:style>
  <w:style w:styleId="Heading3" w:type="paragraph">
    <w:name w:val="Heading 3"/>
    <w:basedOn w:val="Normal"/>
    <w:uiPriority w:val="1"/>
    <w:qFormat/>
    <w:pPr>
      <w:ind w:left="243"/>
      <w:outlineLvl w:val="3"/>
    </w:pPr>
    <w:rPr>
      <w:rFonts w:ascii="Times New Roman" w:hAnsi="Times New Roman" w:eastAsia="Times New Roman" w:cs="Times New Roman"/>
      <w:b/>
      <w:bCs/>
      <w:i/>
      <w:iCs/>
      <w:sz w:val="21"/>
      <w:szCs w:val="21"/>
    </w:rPr>
  </w:style>
  <w:style w:styleId="Title" w:type="paragraph">
    <w:name w:val="Title"/>
    <w:basedOn w:val="Normal"/>
    <w:uiPriority w:val="1"/>
    <w:qFormat/>
    <w:pPr>
      <w:spacing w:before="80"/>
      <w:ind w:left="1180" w:right="1230"/>
      <w:jc w:val="center"/>
    </w:pPr>
    <w:rPr>
      <w:rFonts w:ascii="Times New Roman" w:hAnsi="Times New Roman" w:eastAsia="Times New Roman" w:cs="Times New Roman"/>
      <w:b/>
      <w:bCs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663" w:hanging="42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5" w:line="229" w:lineRule="exact"/>
      <w:ind w:left="160" w:right="152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bing.com/cr" TargetMode="External"/><Relationship Id="rId12" Type="http://schemas.openxmlformats.org/officeDocument/2006/relationships/hyperlink" Target="http://www.philstar.com/education-and-" TargetMode="External"/><Relationship Id="rId13" Type="http://schemas.openxmlformats.org/officeDocument/2006/relationships/hyperlink" Target="http://www.dlsu.edu.ph/conferences/dlsu_research_congress/201" TargetMode="External"/><Relationship Id="rId14" Type="http://schemas.openxmlformats.org/officeDocument/2006/relationships/hyperlink" Target="http://arxiv.org/abs/1504.06099v1" TargetMode="External"/><Relationship Id="rId15" Type="http://schemas.openxmlformats.org/officeDocument/2006/relationships/hyperlink" Target="http://www.bing.com/" TargetMode="External"/><Relationship Id="rId16" Type="http://schemas.openxmlformats.org/officeDocument/2006/relationships/hyperlink" Target="http://www.pep.com.cn/cbfx/cpml/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2022-02-09T05:32:42Z</dcterms:created>
  <dcterms:modified xsi:type="dcterms:W3CDTF">2022-02-09T05:32:42Z</dcterms:modified>
</cp:coreProperties>
</file>